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ABE" w:rsidRDefault="00330ABE" w:rsidP="00330ABE">
      <w:pPr>
        <w:jc w:val="center"/>
        <w:rPr>
          <w:rFonts w:ascii="Berlin Sans FB Demi" w:hAnsi="Berlin Sans FB Demi" w:cs="Arial"/>
          <w:b/>
        </w:rPr>
      </w:pPr>
      <w:bookmarkStart w:id="0" w:name="_GoBack"/>
      <w:bookmarkEnd w:id="0"/>
      <w:r w:rsidRPr="000702A8">
        <w:rPr>
          <w:rFonts w:ascii="Berlin Sans FB Demi" w:hAnsi="Berlin Sans FB Demi" w:cs="Arial"/>
          <w:b/>
        </w:rPr>
        <w:t>DECRETO NÚMERO 24</w:t>
      </w:r>
      <w:r>
        <w:rPr>
          <w:rFonts w:ascii="Berlin Sans FB Demi" w:hAnsi="Berlin Sans FB Demi" w:cs="Arial"/>
          <w:b/>
        </w:rPr>
        <w:t>9</w:t>
      </w:r>
    </w:p>
    <w:p w:rsidR="00330ABE" w:rsidRPr="00802B29" w:rsidRDefault="00330ABE" w:rsidP="00330ABE">
      <w:pPr>
        <w:jc w:val="center"/>
        <w:rPr>
          <w:rFonts w:ascii="Berlin Sans FB Demi" w:hAnsi="Berlin Sans FB Demi" w:cs="Arial"/>
          <w:b/>
          <w:sz w:val="16"/>
          <w:szCs w:val="16"/>
        </w:rPr>
      </w:pPr>
    </w:p>
    <w:p w:rsidR="00330ABE" w:rsidRDefault="00330ABE" w:rsidP="00330ABE">
      <w:pPr>
        <w:ind w:firstLine="709"/>
        <w:jc w:val="both"/>
        <w:rPr>
          <w:rFonts w:ascii="Berlin Sans FB Demi" w:hAnsi="Berlin Sans FB Demi" w:cs="Arial"/>
          <w:b/>
          <w:i/>
        </w:rPr>
      </w:pPr>
      <w:r w:rsidRPr="00951AA0">
        <w:rPr>
          <w:rFonts w:ascii="Berlin Sans FB Demi" w:hAnsi="Berlin Sans FB Demi" w:cs="Arial"/>
          <w:b/>
          <w:i/>
        </w:rPr>
        <w:t>LA SEXAGÉSIMA TERCERA LEGISLATURA CONSTITUCIONAL DEL CONGRESO DEL ESTADO LIBRE Y SOBERANO DE GUANAJUATO, D E C R E T A:</w:t>
      </w:r>
    </w:p>
    <w:p w:rsidR="00D962FF" w:rsidRPr="00330ABE" w:rsidRDefault="00D962FF" w:rsidP="00F1282A">
      <w:pPr>
        <w:autoSpaceDE w:val="0"/>
        <w:autoSpaceDN w:val="0"/>
        <w:adjustRightInd w:val="0"/>
        <w:jc w:val="center"/>
        <w:rPr>
          <w:rFonts w:ascii="Verdana" w:hAnsi="Verdana" w:cs="Arial"/>
          <w:b/>
          <w:color w:val="000000"/>
          <w:sz w:val="20"/>
          <w:szCs w:val="20"/>
        </w:rPr>
      </w:pPr>
    </w:p>
    <w:p w:rsidR="00375151" w:rsidRDefault="00375151" w:rsidP="00375151">
      <w:pPr>
        <w:ind w:firstLine="708"/>
        <w:jc w:val="both"/>
        <w:rPr>
          <w:rFonts w:ascii="Verdana" w:hAnsi="Verdana"/>
          <w:sz w:val="20"/>
        </w:rPr>
      </w:pPr>
      <w:r w:rsidRPr="003C43ED">
        <w:rPr>
          <w:rFonts w:ascii="Verdana" w:hAnsi="Verdana"/>
          <w:b/>
          <w:sz w:val="20"/>
        </w:rPr>
        <w:t xml:space="preserve">Artículo único. Se expide la Ley de Ingresos para el Municipio de </w:t>
      </w:r>
      <w:r>
        <w:rPr>
          <w:rFonts w:ascii="Verdana" w:hAnsi="Verdana"/>
          <w:b/>
          <w:sz w:val="20"/>
        </w:rPr>
        <w:t>Moroleón</w:t>
      </w:r>
      <w:r w:rsidRPr="003C43ED">
        <w:rPr>
          <w:rFonts w:ascii="Verdana" w:hAnsi="Verdana"/>
          <w:b/>
          <w:sz w:val="20"/>
        </w:rPr>
        <w:t>, Guanajuato, para el Ejercicio F</w:t>
      </w:r>
      <w:r>
        <w:rPr>
          <w:rFonts w:ascii="Verdana" w:hAnsi="Verdana"/>
          <w:b/>
          <w:sz w:val="20"/>
        </w:rPr>
        <w:t>iscal del año 2018</w:t>
      </w:r>
      <w:r w:rsidRPr="003C43ED">
        <w:rPr>
          <w:rFonts w:ascii="Verdana" w:hAnsi="Verdana"/>
          <w:sz w:val="20"/>
        </w:rPr>
        <w:t>, para quedar en los siguientes términos:</w:t>
      </w:r>
    </w:p>
    <w:p w:rsidR="00D962FF" w:rsidRPr="00D962FF" w:rsidRDefault="00D962FF" w:rsidP="00F1282A">
      <w:pPr>
        <w:autoSpaceDE w:val="0"/>
        <w:autoSpaceDN w:val="0"/>
        <w:adjustRightInd w:val="0"/>
        <w:jc w:val="center"/>
        <w:rPr>
          <w:rFonts w:ascii="Verdana" w:hAnsi="Verdana" w:cs="Arial"/>
          <w:b/>
          <w:color w:val="000000"/>
          <w:sz w:val="20"/>
          <w:szCs w:val="20"/>
          <w:lang w:val="es-MX"/>
        </w:rPr>
      </w:pPr>
    </w:p>
    <w:p w:rsidR="00F1282A" w:rsidRPr="00D962FF" w:rsidRDefault="00F1282A" w:rsidP="00F1282A">
      <w:pPr>
        <w:autoSpaceDE w:val="0"/>
        <w:autoSpaceDN w:val="0"/>
        <w:adjustRightInd w:val="0"/>
        <w:jc w:val="center"/>
        <w:rPr>
          <w:rFonts w:ascii="Verdana" w:hAnsi="Verdana" w:cs="Arial"/>
          <w:b/>
          <w:color w:val="000000"/>
          <w:sz w:val="20"/>
          <w:szCs w:val="20"/>
          <w:lang w:val="es-MX"/>
        </w:rPr>
      </w:pPr>
      <w:r w:rsidRPr="00D962FF">
        <w:rPr>
          <w:rFonts w:ascii="Verdana" w:hAnsi="Verdana" w:cs="Arial"/>
          <w:b/>
          <w:color w:val="000000"/>
          <w:sz w:val="20"/>
          <w:szCs w:val="20"/>
          <w:lang w:val="es-MX"/>
        </w:rPr>
        <w:t>LEY DE INGRESOS PARA EL MUNICIPIO DE MOROLEÓN, GUANAJUATO, PARA EL EJERCICIO FISCAL DEL AÑO 2018</w:t>
      </w:r>
    </w:p>
    <w:p w:rsidR="00F1282A" w:rsidRPr="00136471" w:rsidRDefault="00F1282A" w:rsidP="00F1282A">
      <w:pPr>
        <w:autoSpaceDE w:val="0"/>
        <w:autoSpaceDN w:val="0"/>
        <w:adjustRightInd w:val="0"/>
        <w:spacing w:line="360" w:lineRule="auto"/>
        <w:jc w:val="center"/>
        <w:rPr>
          <w:rFonts w:ascii="Verdana" w:hAnsi="Verdana" w:cs="Arial"/>
          <w:b/>
          <w:color w:val="000000"/>
          <w:sz w:val="10"/>
          <w:szCs w:val="10"/>
          <w:lang w:val="es-MX"/>
        </w:rPr>
      </w:pPr>
    </w:p>
    <w:p w:rsidR="00F1282A" w:rsidRPr="00D962FF" w:rsidRDefault="00F1282A" w:rsidP="00F1282A">
      <w:pPr>
        <w:pStyle w:val="Ttulo6"/>
        <w:rPr>
          <w:rFonts w:ascii="Verdana" w:hAnsi="Verdana"/>
          <w:sz w:val="20"/>
          <w:szCs w:val="20"/>
        </w:rPr>
      </w:pPr>
      <w:r w:rsidRPr="00D962FF">
        <w:rPr>
          <w:rFonts w:ascii="Verdana" w:hAnsi="Verdana"/>
          <w:sz w:val="20"/>
          <w:szCs w:val="20"/>
        </w:rPr>
        <w:t>CAPÍTULO PRIMERO</w:t>
      </w:r>
    </w:p>
    <w:p w:rsidR="00F1282A" w:rsidRPr="00D962FF" w:rsidRDefault="00F1282A" w:rsidP="00F1282A">
      <w:pPr>
        <w:pStyle w:val="Ttulo6"/>
        <w:rPr>
          <w:rFonts w:ascii="Verdana" w:hAnsi="Verdana"/>
          <w:sz w:val="20"/>
          <w:szCs w:val="20"/>
        </w:rPr>
      </w:pPr>
      <w:r w:rsidRPr="00D962FF">
        <w:rPr>
          <w:rFonts w:ascii="Verdana" w:hAnsi="Verdana"/>
          <w:sz w:val="20"/>
          <w:szCs w:val="20"/>
        </w:rPr>
        <w:t>DE LA NATURALEZA Y OBJETO DE LA LEY</w:t>
      </w:r>
    </w:p>
    <w:p w:rsidR="00F1282A" w:rsidRPr="00136471" w:rsidRDefault="00F1282A" w:rsidP="00F1282A">
      <w:pPr>
        <w:autoSpaceDE w:val="0"/>
        <w:autoSpaceDN w:val="0"/>
        <w:adjustRightInd w:val="0"/>
        <w:spacing w:line="360" w:lineRule="auto"/>
        <w:jc w:val="center"/>
        <w:rPr>
          <w:rFonts w:ascii="Verdana" w:hAnsi="Verdana" w:cs="Arial"/>
          <w:b/>
          <w:color w:val="000000"/>
          <w:sz w:val="10"/>
          <w:szCs w:val="10"/>
          <w:lang w:val="es-MX"/>
        </w:rPr>
      </w:pPr>
    </w:p>
    <w:p w:rsidR="00F1282A" w:rsidRPr="00D962FF" w:rsidRDefault="00F1282A" w:rsidP="00F1282A">
      <w:pPr>
        <w:autoSpaceDE w:val="0"/>
        <w:autoSpaceDN w:val="0"/>
        <w:adjustRightInd w:val="0"/>
        <w:spacing w:line="360" w:lineRule="auto"/>
        <w:ind w:firstLine="708"/>
        <w:jc w:val="both"/>
        <w:rPr>
          <w:rFonts w:ascii="Verdana" w:hAnsi="Verdana" w:cs="Arial"/>
          <w:bCs/>
          <w:color w:val="000000"/>
          <w:sz w:val="20"/>
          <w:szCs w:val="20"/>
          <w:lang w:val="es-MX"/>
        </w:rPr>
      </w:pPr>
      <w:r w:rsidRPr="00D962FF">
        <w:rPr>
          <w:rFonts w:ascii="Verdana" w:hAnsi="Verdana" w:cs="Arial"/>
          <w:b/>
          <w:color w:val="000000"/>
          <w:sz w:val="20"/>
          <w:szCs w:val="20"/>
          <w:lang w:val="es-MX"/>
        </w:rPr>
        <w:t xml:space="preserve">Artículo 1. </w:t>
      </w:r>
      <w:r w:rsidRPr="00D962FF">
        <w:rPr>
          <w:rFonts w:ascii="Verdana" w:hAnsi="Verdana" w:cs="Arial"/>
          <w:bCs/>
          <w:color w:val="000000"/>
          <w:sz w:val="20"/>
          <w:szCs w:val="20"/>
          <w:lang w:val="es-MX"/>
        </w:rPr>
        <w:t xml:space="preserve">La presente Ley es de orden público y tiene por objeto establecer los ingresos que percibirá la hacienda pública del municipio de Moroleón, Guanajuato, durante el ejercicio fiscal del año 2018, por los conceptos y en las cantidades estimadas que a continuación se enumeran: </w:t>
      </w:r>
    </w:p>
    <w:tbl>
      <w:tblPr>
        <w:tblW w:w="12335" w:type="dxa"/>
        <w:tblInd w:w="60" w:type="dxa"/>
        <w:tblCellMar>
          <w:left w:w="70" w:type="dxa"/>
          <w:right w:w="70" w:type="dxa"/>
        </w:tblCellMar>
        <w:tblLook w:val="04A0" w:firstRow="1" w:lastRow="0" w:firstColumn="1" w:lastColumn="0" w:noHBand="0" w:noVBand="1"/>
      </w:tblPr>
      <w:tblGrid>
        <w:gridCol w:w="8837"/>
        <w:gridCol w:w="3498"/>
      </w:tblGrid>
      <w:tr w:rsidR="00A866F4" w:rsidRPr="00D962FF" w:rsidTr="00EB455A">
        <w:trPr>
          <w:trHeight w:val="128"/>
        </w:trPr>
        <w:tc>
          <w:tcPr>
            <w:tcW w:w="8837" w:type="dxa"/>
            <w:tcBorders>
              <w:top w:val="nil"/>
              <w:left w:val="nil"/>
              <w:bottom w:val="nil"/>
              <w:right w:val="nil"/>
            </w:tcBorders>
            <w:shd w:val="clear" w:color="auto" w:fill="auto"/>
            <w:vAlign w:val="center"/>
          </w:tcPr>
          <w:tbl>
            <w:tblPr>
              <w:tblW w:w="8677" w:type="dxa"/>
              <w:tblCellMar>
                <w:left w:w="70" w:type="dxa"/>
                <w:right w:w="70" w:type="dxa"/>
              </w:tblCellMar>
              <w:tblLook w:val="04A0" w:firstRow="1" w:lastRow="0" w:firstColumn="1" w:lastColumn="0" w:noHBand="0" w:noVBand="1"/>
            </w:tblPr>
            <w:tblGrid>
              <w:gridCol w:w="5863"/>
              <w:gridCol w:w="2814"/>
            </w:tblGrid>
            <w:tr w:rsidR="008B64EE" w:rsidRPr="00D962FF" w:rsidTr="004F5B5D">
              <w:trPr>
                <w:trHeight w:val="411"/>
              </w:trPr>
              <w:tc>
                <w:tcPr>
                  <w:tcW w:w="5863" w:type="dxa"/>
                  <w:tcBorders>
                    <w:top w:val="single" w:sz="8" w:space="0" w:color="auto"/>
                    <w:left w:val="single" w:sz="8" w:space="0" w:color="auto"/>
                    <w:bottom w:val="nil"/>
                    <w:right w:val="nil"/>
                  </w:tcBorders>
                  <w:shd w:val="clear" w:color="auto" w:fill="auto"/>
                  <w:noWrap/>
                  <w:vAlign w:val="bottom"/>
                </w:tcPr>
                <w:p w:rsidR="008B64EE" w:rsidRPr="00D962FF" w:rsidRDefault="008B64EE" w:rsidP="008B64EE">
                  <w:pPr>
                    <w:jc w:val="center"/>
                    <w:rPr>
                      <w:rFonts w:ascii="Verdana" w:hAnsi="Verdana" w:cs="Arial"/>
                      <w:b/>
                      <w:bCs/>
                      <w:color w:val="000000"/>
                      <w:sz w:val="20"/>
                      <w:szCs w:val="20"/>
                      <w:lang w:val="es-MX" w:eastAsia="es-MX"/>
                    </w:rPr>
                  </w:pPr>
                </w:p>
              </w:tc>
              <w:tc>
                <w:tcPr>
                  <w:tcW w:w="2814" w:type="dxa"/>
                  <w:tcBorders>
                    <w:top w:val="single" w:sz="8" w:space="0" w:color="auto"/>
                    <w:left w:val="nil"/>
                    <w:bottom w:val="nil"/>
                    <w:right w:val="single" w:sz="8" w:space="0" w:color="auto"/>
                  </w:tcBorders>
                  <w:shd w:val="clear" w:color="auto" w:fill="auto"/>
                  <w:noWrap/>
                  <w:vAlign w:val="bottom"/>
                </w:tcPr>
                <w:p w:rsidR="008B64EE" w:rsidRPr="00D962FF" w:rsidRDefault="002C0D3E" w:rsidP="002C0D3E">
                  <w:pPr>
                    <w:jc w:val="center"/>
                    <w:rPr>
                      <w:rFonts w:ascii="Verdana" w:hAnsi="Verdana" w:cs="Arial"/>
                      <w:b/>
                      <w:bCs/>
                      <w:color w:val="000000"/>
                      <w:sz w:val="20"/>
                      <w:szCs w:val="20"/>
                      <w:lang w:val="es-MX" w:eastAsia="es-MX"/>
                    </w:rPr>
                  </w:pPr>
                  <w:r>
                    <w:rPr>
                      <w:rFonts w:ascii="Verdana" w:hAnsi="Verdana" w:cs="Arial"/>
                      <w:b/>
                      <w:bCs/>
                      <w:color w:val="000000"/>
                      <w:sz w:val="20"/>
                      <w:szCs w:val="20"/>
                      <w:lang w:val="es-MX" w:eastAsia="es-MX"/>
                    </w:rPr>
                    <w:t xml:space="preserve">                2018</w:t>
                  </w:r>
                </w:p>
              </w:tc>
            </w:tr>
            <w:tr w:rsidR="008B64EE" w:rsidRPr="00D962FF" w:rsidTr="004F5B5D">
              <w:trPr>
                <w:trHeight w:val="255"/>
              </w:trPr>
              <w:tc>
                <w:tcPr>
                  <w:tcW w:w="5863" w:type="dxa"/>
                  <w:tcBorders>
                    <w:top w:val="nil"/>
                    <w:left w:val="single" w:sz="8" w:space="0" w:color="auto"/>
                    <w:bottom w:val="nil"/>
                    <w:right w:val="nil"/>
                  </w:tcBorders>
                  <w:shd w:val="clear" w:color="auto" w:fill="auto"/>
                  <w:noWrap/>
                  <w:vAlign w:val="bottom"/>
                </w:tcPr>
                <w:p w:rsidR="008B64EE" w:rsidRPr="00D962FF" w:rsidRDefault="008B64EE" w:rsidP="008B64EE">
                  <w:pPr>
                    <w:jc w:val="center"/>
                    <w:rPr>
                      <w:rFonts w:ascii="Verdana" w:hAnsi="Verdana" w:cs="Arial"/>
                      <w:b/>
                      <w:bCs/>
                      <w:color w:val="000000"/>
                      <w:sz w:val="20"/>
                      <w:szCs w:val="20"/>
                      <w:lang w:val="es-MX" w:eastAsia="es-MX"/>
                    </w:rPr>
                  </w:pPr>
                </w:p>
              </w:tc>
              <w:tc>
                <w:tcPr>
                  <w:tcW w:w="2814" w:type="dxa"/>
                  <w:tcBorders>
                    <w:top w:val="nil"/>
                    <w:left w:val="nil"/>
                    <w:bottom w:val="nil"/>
                    <w:right w:val="single" w:sz="8" w:space="0" w:color="auto"/>
                  </w:tcBorders>
                  <w:shd w:val="clear" w:color="auto" w:fill="auto"/>
                  <w:noWrap/>
                  <w:vAlign w:val="bottom"/>
                </w:tcPr>
                <w:p w:rsidR="008B64EE" w:rsidRPr="00D962FF" w:rsidRDefault="008B64EE" w:rsidP="008B64EE">
                  <w:pPr>
                    <w:jc w:val="center"/>
                    <w:rPr>
                      <w:rFonts w:ascii="Verdana" w:hAnsi="Verdana" w:cs="Arial"/>
                      <w:b/>
                      <w:bCs/>
                      <w:color w:val="000000"/>
                      <w:sz w:val="20"/>
                      <w:szCs w:val="20"/>
                      <w:lang w:val="es-MX" w:eastAsia="es-MX"/>
                    </w:rPr>
                  </w:pPr>
                </w:p>
              </w:tc>
            </w:tr>
            <w:tr w:rsidR="008B64EE" w:rsidRPr="00D962FF" w:rsidTr="008B64EE">
              <w:trPr>
                <w:trHeight w:val="315"/>
              </w:trPr>
              <w:tc>
                <w:tcPr>
                  <w:tcW w:w="5863" w:type="dxa"/>
                  <w:tcBorders>
                    <w:top w:val="nil"/>
                    <w:left w:val="single" w:sz="8" w:space="0" w:color="auto"/>
                    <w:bottom w:val="single" w:sz="8" w:space="0" w:color="auto"/>
                    <w:right w:val="nil"/>
                  </w:tcBorders>
                  <w:shd w:val="clear" w:color="auto" w:fill="auto"/>
                  <w:noWrap/>
                  <w:vAlign w:val="bottom"/>
                  <w:hideMark/>
                </w:tcPr>
                <w:p w:rsidR="008B64EE" w:rsidRPr="00D962FF" w:rsidRDefault="008B64EE" w:rsidP="008B64EE">
                  <w:pPr>
                    <w:rPr>
                      <w:rFonts w:ascii="Verdana" w:hAnsi="Verdana" w:cs="Arial"/>
                      <w:b/>
                      <w:bCs/>
                      <w:color w:val="000000"/>
                      <w:sz w:val="20"/>
                      <w:szCs w:val="20"/>
                      <w:lang w:val="es-MX" w:eastAsia="es-MX"/>
                    </w:rPr>
                  </w:pPr>
                  <w:r w:rsidRPr="00D962FF">
                    <w:rPr>
                      <w:rFonts w:ascii="Verdana" w:hAnsi="Verdana" w:cs="Arial"/>
                      <w:b/>
                      <w:bCs/>
                      <w:color w:val="000000"/>
                      <w:sz w:val="20"/>
                      <w:szCs w:val="20"/>
                      <w:lang w:val="es-MX" w:eastAsia="es-MX"/>
                    </w:rPr>
                    <w:t>Rubro de ingresos</w:t>
                  </w:r>
                  <w:r w:rsidR="002C0D3E">
                    <w:rPr>
                      <w:rFonts w:ascii="Verdana" w:hAnsi="Verdana" w:cs="Arial"/>
                      <w:b/>
                      <w:bCs/>
                      <w:color w:val="000000"/>
                      <w:sz w:val="20"/>
                      <w:szCs w:val="20"/>
                      <w:lang w:val="es-MX" w:eastAsia="es-MX"/>
                    </w:rPr>
                    <w:t xml:space="preserve"> de la A</w:t>
                  </w:r>
                  <w:r w:rsidR="00D862FA" w:rsidRPr="00D962FF">
                    <w:rPr>
                      <w:rFonts w:ascii="Verdana" w:hAnsi="Verdana" w:cs="Arial"/>
                      <w:b/>
                      <w:bCs/>
                      <w:color w:val="000000"/>
                      <w:sz w:val="20"/>
                      <w:szCs w:val="20"/>
                      <w:lang w:val="es-MX" w:eastAsia="es-MX"/>
                    </w:rPr>
                    <w:t>dministración Central</w:t>
                  </w:r>
                </w:p>
              </w:tc>
              <w:tc>
                <w:tcPr>
                  <w:tcW w:w="2814" w:type="dxa"/>
                  <w:tcBorders>
                    <w:top w:val="nil"/>
                    <w:left w:val="nil"/>
                    <w:bottom w:val="single" w:sz="8" w:space="0" w:color="auto"/>
                    <w:right w:val="single" w:sz="8" w:space="0" w:color="auto"/>
                  </w:tcBorders>
                  <w:shd w:val="clear" w:color="auto" w:fill="auto"/>
                  <w:noWrap/>
                  <w:vAlign w:val="bottom"/>
                  <w:hideMark/>
                </w:tcPr>
                <w:p w:rsidR="008B64EE" w:rsidRPr="00D962FF" w:rsidRDefault="008B64EE" w:rsidP="00375151">
                  <w:pPr>
                    <w:jc w:val="right"/>
                    <w:rPr>
                      <w:rFonts w:ascii="Verdana" w:hAnsi="Verdana" w:cs="Arial"/>
                      <w:b/>
                      <w:bCs/>
                      <w:color w:val="000000"/>
                      <w:sz w:val="20"/>
                      <w:szCs w:val="20"/>
                      <w:lang w:val="es-MX" w:eastAsia="es-MX"/>
                    </w:rPr>
                  </w:pPr>
                  <w:r w:rsidRPr="00D962FF">
                    <w:rPr>
                      <w:rFonts w:ascii="Verdana" w:hAnsi="Verdana" w:cs="Arial"/>
                      <w:b/>
                      <w:bCs/>
                      <w:color w:val="000000"/>
                      <w:sz w:val="20"/>
                      <w:szCs w:val="20"/>
                      <w:lang w:val="es-MX" w:eastAsia="es-MX"/>
                    </w:rPr>
                    <w:t>$</w:t>
                  </w:r>
                  <w:r w:rsidR="00375151">
                    <w:rPr>
                      <w:rFonts w:ascii="Verdana" w:hAnsi="Verdana" w:cs="Arial"/>
                      <w:b/>
                      <w:bCs/>
                      <w:color w:val="000000"/>
                      <w:sz w:val="20"/>
                      <w:szCs w:val="20"/>
                      <w:lang w:val="es-MX" w:eastAsia="es-MX"/>
                    </w:rPr>
                    <w:t>193’</w:t>
                  </w:r>
                  <w:r w:rsidRPr="00D962FF">
                    <w:rPr>
                      <w:rFonts w:ascii="Verdana" w:hAnsi="Verdana" w:cs="Arial"/>
                      <w:b/>
                      <w:bCs/>
                      <w:color w:val="000000"/>
                      <w:sz w:val="20"/>
                      <w:szCs w:val="20"/>
                      <w:lang w:val="es-MX" w:eastAsia="es-MX"/>
                    </w:rPr>
                    <w:t xml:space="preserve">914,776.41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b/>
                      <w:bCs/>
                      <w:color w:val="000000"/>
                      <w:sz w:val="20"/>
                      <w:szCs w:val="20"/>
                      <w:lang w:val="es-MX" w:eastAsia="es-MX"/>
                    </w:rPr>
                  </w:pPr>
                  <w:r w:rsidRPr="00D962FF">
                    <w:rPr>
                      <w:rFonts w:ascii="Verdana" w:hAnsi="Verdana" w:cs="Arial"/>
                      <w:b/>
                      <w:bCs/>
                      <w:color w:val="000000"/>
                      <w:sz w:val="20"/>
                      <w:szCs w:val="20"/>
                      <w:lang w:val="es-MX" w:eastAsia="es-MX"/>
                    </w:rPr>
                    <w:t>10 Impuestos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375151">
                  <w:pPr>
                    <w:jc w:val="right"/>
                    <w:rPr>
                      <w:rFonts w:ascii="Verdana" w:hAnsi="Verdana" w:cs="Arial"/>
                      <w:b/>
                      <w:bCs/>
                      <w:color w:val="000000"/>
                      <w:sz w:val="20"/>
                      <w:szCs w:val="20"/>
                      <w:lang w:val="es-MX" w:eastAsia="es-MX"/>
                    </w:rPr>
                  </w:pPr>
                  <w:r w:rsidRPr="00D962FF">
                    <w:rPr>
                      <w:rFonts w:ascii="Verdana" w:hAnsi="Verdana" w:cs="Arial"/>
                      <w:b/>
                      <w:bCs/>
                      <w:color w:val="000000"/>
                      <w:sz w:val="20"/>
                      <w:szCs w:val="20"/>
                      <w:lang w:val="es-MX" w:eastAsia="es-MX"/>
                    </w:rPr>
                    <w:t>$</w:t>
                  </w:r>
                  <w:r w:rsidR="00375151">
                    <w:rPr>
                      <w:rFonts w:ascii="Verdana" w:hAnsi="Verdana" w:cs="Arial"/>
                      <w:b/>
                      <w:bCs/>
                      <w:color w:val="000000"/>
                      <w:sz w:val="20"/>
                      <w:szCs w:val="20"/>
                      <w:lang w:val="es-MX" w:eastAsia="es-MX"/>
                    </w:rPr>
                    <w:t>24’</w:t>
                  </w:r>
                  <w:r w:rsidRPr="00D962FF">
                    <w:rPr>
                      <w:rFonts w:ascii="Verdana" w:hAnsi="Verdana" w:cs="Arial"/>
                      <w:b/>
                      <w:bCs/>
                      <w:color w:val="000000"/>
                      <w:sz w:val="20"/>
                      <w:szCs w:val="20"/>
                      <w:lang w:val="es-MX" w:eastAsia="es-MX"/>
                    </w:rPr>
                    <w:t xml:space="preserve">966,102.75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b/>
                      <w:bCs/>
                      <w:sz w:val="20"/>
                      <w:szCs w:val="20"/>
                      <w:lang w:val="es-MX" w:eastAsia="es-MX"/>
                    </w:rPr>
                  </w:pPr>
                  <w:r w:rsidRPr="00D962FF">
                    <w:rPr>
                      <w:rFonts w:ascii="Verdana" w:hAnsi="Verdana" w:cs="Arial"/>
                      <w:b/>
                      <w:bCs/>
                      <w:sz w:val="20"/>
                      <w:szCs w:val="20"/>
                      <w:lang w:val="es-MX" w:eastAsia="es-MX"/>
                    </w:rPr>
                    <w:t xml:space="preserve">12 </w:t>
                  </w:r>
                  <w:r w:rsidR="00A50D3E">
                    <w:rPr>
                      <w:rFonts w:ascii="Verdana" w:hAnsi="Verdana" w:cs="Arial"/>
                      <w:b/>
                      <w:bCs/>
                      <w:sz w:val="20"/>
                      <w:szCs w:val="20"/>
                      <w:lang w:val="es-MX" w:eastAsia="es-MX"/>
                    </w:rPr>
                    <w:t xml:space="preserve">        </w:t>
                  </w:r>
                  <w:r w:rsidRPr="00D962FF">
                    <w:rPr>
                      <w:rFonts w:ascii="Verdana" w:hAnsi="Verdana" w:cs="Arial"/>
                      <w:b/>
                      <w:bCs/>
                      <w:sz w:val="20"/>
                      <w:szCs w:val="20"/>
                      <w:lang w:val="es-MX" w:eastAsia="es-MX"/>
                    </w:rPr>
                    <w:t>Impuestos sobre el patrimonio</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375151">
                  <w:pPr>
                    <w:jc w:val="right"/>
                    <w:rPr>
                      <w:rFonts w:ascii="Verdana" w:hAnsi="Verdana" w:cs="Arial"/>
                      <w:b/>
                      <w:bCs/>
                      <w:sz w:val="20"/>
                      <w:szCs w:val="20"/>
                      <w:lang w:val="es-MX" w:eastAsia="es-MX"/>
                    </w:rPr>
                  </w:pPr>
                  <w:r w:rsidRPr="00D962FF">
                    <w:rPr>
                      <w:rFonts w:ascii="Verdana" w:hAnsi="Verdana" w:cs="Arial"/>
                      <w:b/>
                      <w:bCs/>
                      <w:sz w:val="20"/>
                      <w:szCs w:val="20"/>
                      <w:lang w:val="es-MX" w:eastAsia="es-MX"/>
                    </w:rPr>
                    <w:t xml:space="preserve">                                        $</w:t>
                  </w:r>
                  <w:r w:rsidR="00375151">
                    <w:rPr>
                      <w:rFonts w:ascii="Verdana" w:hAnsi="Verdana" w:cs="Arial"/>
                      <w:b/>
                      <w:bCs/>
                      <w:sz w:val="20"/>
                      <w:szCs w:val="20"/>
                      <w:lang w:val="es-MX" w:eastAsia="es-MX"/>
                    </w:rPr>
                    <w:t>21’</w:t>
                  </w:r>
                  <w:r w:rsidRPr="00D962FF">
                    <w:rPr>
                      <w:rFonts w:ascii="Verdana" w:hAnsi="Verdana" w:cs="Arial"/>
                      <w:b/>
                      <w:bCs/>
                      <w:sz w:val="20"/>
                      <w:szCs w:val="20"/>
                      <w:lang w:val="es-MX" w:eastAsia="es-MX"/>
                    </w:rPr>
                    <w:t xml:space="preserve">540,831.50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375151" w:rsidP="008B64EE">
                  <w:pPr>
                    <w:rPr>
                      <w:rFonts w:ascii="Verdana" w:hAnsi="Verdana" w:cs="Arial"/>
                      <w:sz w:val="20"/>
                      <w:szCs w:val="20"/>
                      <w:lang w:val="es-MX" w:eastAsia="es-MX"/>
                    </w:rPr>
                  </w:pPr>
                  <w:r>
                    <w:rPr>
                      <w:rFonts w:ascii="Verdana" w:hAnsi="Verdana" w:cs="Arial"/>
                      <w:sz w:val="20"/>
                      <w:szCs w:val="20"/>
                      <w:lang w:val="es-MX" w:eastAsia="es-MX"/>
                    </w:rPr>
                    <w:t>120101  Predial urbano c</w:t>
                  </w:r>
                  <w:r w:rsidR="008B64EE" w:rsidRPr="00D962FF">
                    <w:rPr>
                      <w:rFonts w:ascii="Verdana" w:hAnsi="Verdana" w:cs="Arial"/>
                      <w:sz w:val="20"/>
                      <w:szCs w:val="20"/>
                      <w:lang w:val="es-MX" w:eastAsia="es-MX"/>
                    </w:rPr>
                    <w:t>orriente</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375151">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w:t>
                  </w:r>
                  <w:r w:rsidR="00375151">
                    <w:rPr>
                      <w:rFonts w:ascii="Verdana" w:hAnsi="Verdana" w:cs="Arial"/>
                      <w:sz w:val="20"/>
                      <w:szCs w:val="20"/>
                      <w:lang w:val="es-MX" w:eastAsia="es-MX"/>
                    </w:rPr>
                    <w:t>19’</w:t>
                  </w:r>
                  <w:r w:rsidRPr="00D962FF">
                    <w:rPr>
                      <w:rFonts w:ascii="Verdana" w:hAnsi="Verdana" w:cs="Arial"/>
                      <w:sz w:val="20"/>
                      <w:szCs w:val="20"/>
                      <w:lang w:val="es-MX" w:eastAsia="es-MX"/>
                    </w:rPr>
                    <w:t xml:space="preserve">549,501.94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375151" w:rsidP="008B64EE">
                  <w:pPr>
                    <w:rPr>
                      <w:rFonts w:ascii="Verdana" w:hAnsi="Verdana" w:cs="Arial"/>
                      <w:sz w:val="20"/>
                      <w:szCs w:val="20"/>
                      <w:lang w:val="es-MX" w:eastAsia="es-MX"/>
                    </w:rPr>
                  </w:pPr>
                  <w:r>
                    <w:rPr>
                      <w:rFonts w:ascii="Verdana" w:hAnsi="Verdana" w:cs="Arial"/>
                      <w:sz w:val="20"/>
                      <w:szCs w:val="20"/>
                      <w:lang w:val="es-MX" w:eastAsia="es-MX"/>
                    </w:rPr>
                    <w:t>120102  Predial rústico c</w:t>
                  </w:r>
                  <w:r w:rsidR="008B64EE" w:rsidRPr="00D962FF">
                    <w:rPr>
                      <w:rFonts w:ascii="Verdana" w:hAnsi="Verdana" w:cs="Arial"/>
                      <w:sz w:val="20"/>
                      <w:szCs w:val="20"/>
                      <w:lang w:val="es-MX" w:eastAsia="es-MX"/>
                    </w:rPr>
                    <w:t>orriente</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375151">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w:t>
                  </w:r>
                  <w:r w:rsidR="00375151">
                    <w:rPr>
                      <w:rFonts w:ascii="Verdana" w:hAnsi="Verdana" w:cs="Arial"/>
                      <w:sz w:val="20"/>
                      <w:szCs w:val="20"/>
                      <w:lang w:val="es-MX" w:eastAsia="es-MX"/>
                    </w:rPr>
                    <w:t>1’</w:t>
                  </w:r>
                  <w:r w:rsidRPr="00D962FF">
                    <w:rPr>
                      <w:rFonts w:ascii="Verdana" w:hAnsi="Verdana" w:cs="Arial"/>
                      <w:sz w:val="20"/>
                      <w:szCs w:val="20"/>
                      <w:lang w:val="es-MX" w:eastAsia="es-MX"/>
                    </w:rPr>
                    <w:t xml:space="preserve">016,067.24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120201  Traslación de dominio</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375151">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$801,426.25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7E7BA0" w:rsidP="008B64EE">
                  <w:pPr>
                    <w:rPr>
                      <w:rFonts w:ascii="Verdana" w:hAnsi="Verdana" w:cs="Arial"/>
                      <w:sz w:val="20"/>
                      <w:szCs w:val="20"/>
                      <w:lang w:val="es-MX" w:eastAsia="es-MX"/>
                    </w:rPr>
                  </w:pPr>
                  <w:r>
                    <w:rPr>
                      <w:rFonts w:ascii="Verdana" w:hAnsi="Verdana" w:cs="Arial"/>
                      <w:sz w:val="20"/>
                      <w:szCs w:val="20"/>
                      <w:lang w:val="es-MX" w:eastAsia="es-MX"/>
                    </w:rPr>
                    <w:t>120301  División y l</w:t>
                  </w:r>
                  <w:r w:rsidR="008B64EE" w:rsidRPr="00D962FF">
                    <w:rPr>
                      <w:rFonts w:ascii="Verdana" w:hAnsi="Verdana" w:cs="Arial"/>
                      <w:sz w:val="20"/>
                      <w:szCs w:val="20"/>
                      <w:lang w:val="es-MX" w:eastAsia="es-MX"/>
                    </w:rPr>
                    <w:t>otificación</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375151">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$171,611.11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120401  Fraccionamientos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6A430D" w:rsidP="00375151">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w:t>
                  </w:r>
                  <w:r w:rsidR="008B64EE" w:rsidRPr="00D962FF">
                    <w:rPr>
                      <w:rFonts w:ascii="Verdana" w:hAnsi="Verdana" w:cs="Arial"/>
                      <w:sz w:val="20"/>
                      <w:szCs w:val="20"/>
                      <w:lang w:val="es-MX" w:eastAsia="es-MX"/>
                    </w:rPr>
                    <w:t xml:space="preserve">2,224.96 </w:t>
                  </w:r>
                </w:p>
              </w:tc>
            </w:tr>
            <w:tr w:rsidR="008B64EE" w:rsidRPr="00D962FF" w:rsidTr="008B64EE">
              <w:trPr>
                <w:trHeight w:val="450"/>
              </w:trPr>
              <w:tc>
                <w:tcPr>
                  <w:tcW w:w="5863" w:type="dxa"/>
                  <w:tcBorders>
                    <w:top w:val="nil"/>
                    <w:left w:val="single" w:sz="8" w:space="0" w:color="auto"/>
                    <w:bottom w:val="nil"/>
                    <w:right w:val="nil"/>
                  </w:tcBorders>
                  <w:shd w:val="clear" w:color="000000" w:fill="FFFFFF"/>
                  <w:vAlign w:val="center"/>
                  <w:hideMark/>
                </w:tcPr>
                <w:p w:rsidR="008B64EE" w:rsidRPr="00D962FF" w:rsidRDefault="008B64EE" w:rsidP="00A50D3E">
                  <w:pPr>
                    <w:ind w:left="924" w:hanging="924"/>
                    <w:jc w:val="both"/>
                    <w:rPr>
                      <w:rFonts w:ascii="Verdana" w:hAnsi="Verdana" w:cs="Arial"/>
                      <w:b/>
                      <w:bCs/>
                      <w:color w:val="000000"/>
                      <w:sz w:val="20"/>
                      <w:szCs w:val="20"/>
                      <w:lang w:val="es-MX" w:eastAsia="es-MX"/>
                    </w:rPr>
                  </w:pPr>
                  <w:r w:rsidRPr="00D962FF">
                    <w:rPr>
                      <w:rFonts w:ascii="Verdana" w:hAnsi="Verdana" w:cs="Arial"/>
                      <w:b/>
                      <w:bCs/>
                      <w:color w:val="000000"/>
                      <w:sz w:val="20"/>
                      <w:szCs w:val="20"/>
                      <w:lang w:val="es-MX" w:eastAsia="es-MX"/>
                    </w:rPr>
                    <w:t xml:space="preserve">13 </w:t>
                  </w:r>
                  <w:r w:rsidR="00A50D3E">
                    <w:rPr>
                      <w:rFonts w:ascii="Verdana" w:hAnsi="Verdana" w:cs="Arial"/>
                      <w:b/>
                      <w:bCs/>
                      <w:color w:val="000000"/>
                      <w:sz w:val="20"/>
                      <w:szCs w:val="20"/>
                      <w:lang w:val="es-MX" w:eastAsia="es-MX"/>
                    </w:rPr>
                    <w:t xml:space="preserve">        </w:t>
                  </w:r>
                  <w:r w:rsidRPr="00D962FF">
                    <w:rPr>
                      <w:rFonts w:ascii="Verdana" w:hAnsi="Verdana" w:cs="Arial"/>
                      <w:b/>
                      <w:bCs/>
                      <w:color w:val="000000"/>
                      <w:sz w:val="20"/>
                      <w:szCs w:val="20"/>
                      <w:lang w:val="es-MX" w:eastAsia="es-MX"/>
                    </w:rPr>
                    <w:t>Impuestos sobre la producción, el consumo y las transacciones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375151">
                  <w:pPr>
                    <w:jc w:val="right"/>
                    <w:rPr>
                      <w:rFonts w:ascii="Verdana" w:hAnsi="Verdana" w:cs="Arial"/>
                      <w:b/>
                      <w:bCs/>
                      <w:sz w:val="20"/>
                      <w:szCs w:val="20"/>
                      <w:lang w:val="es-MX" w:eastAsia="es-MX"/>
                    </w:rPr>
                  </w:pPr>
                  <w:r w:rsidRPr="00D962FF">
                    <w:rPr>
                      <w:rFonts w:ascii="Verdana" w:hAnsi="Verdana" w:cs="Arial"/>
                      <w:b/>
                      <w:bCs/>
                      <w:sz w:val="20"/>
                      <w:szCs w:val="20"/>
                      <w:lang w:val="es-MX" w:eastAsia="es-MX"/>
                    </w:rPr>
                    <w:t xml:space="preserve"> $469,680.00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130103  Espectáculos públicos esporádicos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7E7BA0">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$469,680.00 </w:t>
                  </w:r>
                </w:p>
              </w:tc>
            </w:tr>
            <w:tr w:rsidR="008B64EE" w:rsidRPr="00D962FF" w:rsidTr="008B64EE">
              <w:trPr>
                <w:trHeight w:val="255"/>
              </w:trPr>
              <w:tc>
                <w:tcPr>
                  <w:tcW w:w="5863" w:type="dxa"/>
                  <w:tcBorders>
                    <w:top w:val="nil"/>
                    <w:left w:val="single" w:sz="8" w:space="0" w:color="auto"/>
                    <w:bottom w:val="nil"/>
                    <w:right w:val="nil"/>
                  </w:tcBorders>
                  <w:shd w:val="clear" w:color="000000" w:fill="FFFFFF"/>
                  <w:vAlign w:val="center"/>
                  <w:hideMark/>
                </w:tcPr>
                <w:p w:rsidR="008B64EE" w:rsidRPr="00D962FF" w:rsidRDefault="00D666BC" w:rsidP="008B64EE">
                  <w:pPr>
                    <w:rPr>
                      <w:rFonts w:ascii="Verdana" w:hAnsi="Verdana" w:cs="Arial"/>
                      <w:b/>
                      <w:bCs/>
                      <w:color w:val="000000"/>
                      <w:sz w:val="20"/>
                      <w:szCs w:val="20"/>
                      <w:lang w:val="es-MX" w:eastAsia="es-MX"/>
                    </w:rPr>
                  </w:pPr>
                  <w:r>
                    <w:rPr>
                      <w:rFonts w:ascii="Verdana" w:hAnsi="Verdana" w:cs="Arial"/>
                      <w:b/>
                      <w:bCs/>
                      <w:color w:val="000000"/>
                      <w:sz w:val="20"/>
                      <w:szCs w:val="20"/>
                      <w:lang w:val="es-MX" w:eastAsia="es-MX"/>
                    </w:rPr>
                    <w:t xml:space="preserve">16 </w:t>
                  </w:r>
                  <w:r w:rsidR="00A50D3E">
                    <w:rPr>
                      <w:rFonts w:ascii="Verdana" w:hAnsi="Verdana" w:cs="Arial"/>
                      <w:b/>
                      <w:bCs/>
                      <w:color w:val="000000"/>
                      <w:sz w:val="20"/>
                      <w:szCs w:val="20"/>
                      <w:lang w:val="es-MX" w:eastAsia="es-MX"/>
                    </w:rPr>
                    <w:t xml:space="preserve">        </w:t>
                  </w:r>
                  <w:r>
                    <w:rPr>
                      <w:rFonts w:ascii="Verdana" w:hAnsi="Verdana" w:cs="Arial"/>
                      <w:b/>
                      <w:bCs/>
                      <w:color w:val="000000"/>
                      <w:sz w:val="20"/>
                      <w:szCs w:val="20"/>
                      <w:lang w:val="es-MX" w:eastAsia="es-MX"/>
                    </w:rPr>
                    <w:t>Impuestos e</w:t>
                  </w:r>
                  <w:r w:rsidR="008B64EE" w:rsidRPr="00D962FF">
                    <w:rPr>
                      <w:rFonts w:ascii="Verdana" w:hAnsi="Verdana" w:cs="Arial"/>
                      <w:b/>
                      <w:bCs/>
                      <w:color w:val="000000"/>
                      <w:sz w:val="20"/>
                      <w:szCs w:val="20"/>
                      <w:lang w:val="es-MX" w:eastAsia="es-MX"/>
                    </w:rPr>
                    <w:t>cológicos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7E7BA0">
                  <w:pPr>
                    <w:jc w:val="right"/>
                    <w:rPr>
                      <w:rFonts w:ascii="Verdana" w:hAnsi="Verdana" w:cs="Arial"/>
                      <w:b/>
                      <w:bCs/>
                      <w:sz w:val="20"/>
                      <w:szCs w:val="20"/>
                      <w:lang w:val="es-MX" w:eastAsia="es-MX"/>
                    </w:rPr>
                  </w:pPr>
                  <w:r w:rsidRPr="00D962FF">
                    <w:rPr>
                      <w:rFonts w:ascii="Verdana" w:hAnsi="Verdana" w:cs="Arial"/>
                      <w:b/>
                      <w:bCs/>
                      <w:sz w:val="20"/>
                      <w:szCs w:val="20"/>
                      <w:lang w:val="es-MX" w:eastAsia="es-MX"/>
                    </w:rPr>
                    <w:t xml:space="preserve"> $6,290.00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A50D3E">
                  <w:pPr>
                    <w:ind w:left="924" w:hanging="924"/>
                    <w:rPr>
                      <w:rFonts w:ascii="Verdana" w:hAnsi="Verdana" w:cs="Arial"/>
                      <w:sz w:val="20"/>
                      <w:szCs w:val="20"/>
                      <w:lang w:val="es-MX" w:eastAsia="es-MX"/>
                    </w:rPr>
                  </w:pPr>
                  <w:r w:rsidRPr="00D962FF">
                    <w:rPr>
                      <w:rFonts w:ascii="Verdana" w:hAnsi="Verdana" w:cs="Arial"/>
                      <w:sz w:val="20"/>
                      <w:szCs w:val="20"/>
                      <w:lang w:val="es-MX" w:eastAsia="es-MX"/>
                    </w:rPr>
                    <w:t xml:space="preserve">160101  </w:t>
                  </w:r>
                  <w:r w:rsidR="003E6BE5" w:rsidRPr="00D962FF">
                    <w:rPr>
                      <w:rFonts w:ascii="Verdana" w:hAnsi="Verdana" w:cs="Arial"/>
                      <w:sz w:val="20"/>
                      <w:szCs w:val="20"/>
                      <w:lang w:val="es-MX" w:eastAsia="es-MX"/>
                    </w:rPr>
                    <w:t>Explotación</w:t>
                  </w:r>
                  <w:r w:rsidR="007E7BA0">
                    <w:rPr>
                      <w:rFonts w:ascii="Verdana" w:hAnsi="Verdana" w:cs="Arial"/>
                      <w:sz w:val="20"/>
                      <w:szCs w:val="20"/>
                      <w:lang w:val="es-MX" w:eastAsia="es-MX"/>
                    </w:rPr>
                    <w:t xml:space="preserve"> de b</w:t>
                  </w:r>
                  <w:r w:rsidRPr="00D962FF">
                    <w:rPr>
                      <w:rFonts w:ascii="Verdana" w:hAnsi="Verdana" w:cs="Arial"/>
                      <w:sz w:val="20"/>
                      <w:szCs w:val="20"/>
                      <w:lang w:val="es-MX" w:eastAsia="es-MX"/>
                    </w:rPr>
                    <w:t xml:space="preserve">ancos de </w:t>
                  </w:r>
                  <w:r w:rsidR="007E7BA0">
                    <w:rPr>
                      <w:rFonts w:ascii="Verdana" w:hAnsi="Verdana" w:cs="Arial"/>
                      <w:sz w:val="20"/>
                      <w:szCs w:val="20"/>
                      <w:lang w:val="es-MX" w:eastAsia="es-MX"/>
                    </w:rPr>
                    <w:t>m</w:t>
                  </w:r>
                  <w:r w:rsidR="003E6BE5" w:rsidRPr="00D962FF">
                    <w:rPr>
                      <w:rFonts w:ascii="Verdana" w:hAnsi="Verdana" w:cs="Arial"/>
                      <w:sz w:val="20"/>
                      <w:szCs w:val="20"/>
                      <w:lang w:val="es-MX" w:eastAsia="es-MX"/>
                    </w:rPr>
                    <w:t>ármoles</w:t>
                  </w:r>
                  <w:r w:rsidR="007E7BA0">
                    <w:rPr>
                      <w:rFonts w:ascii="Verdana" w:hAnsi="Verdana" w:cs="Arial"/>
                      <w:sz w:val="20"/>
                      <w:szCs w:val="20"/>
                      <w:lang w:val="es-MX" w:eastAsia="es-MX"/>
                    </w:rPr>
                    <w:t>, c</w:t>
                  </w:r>
                  <w:r w:rsidR="00D666BC">
                    <w:rPr>
                      <w:rFonts w:ascii="Verdana" w:hAnsi="Verdana" w:cs="Arial"/>
                      <w:sz w:val="20"/>
                      <w:szCs w:val="20"/>
                      <w:lang w:val="es-MX" w:eastAsia="es-MX"/>
                    </w:rPr>
                    <w:t>anteras y otros similares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D666BC">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$6,290.00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b/>
                      <w:bCs/>
                      <w:sz w:val="20"/>
                      <w:szCs w:val="20"/>
                      <w:lang w:val="es-MX" w:eastAsia="es-MX"/>
                    </w:rPr>
                  </w:pPr>
                  <w:r w:rsidRPr="00D962FF">
                    <w:rPr>
                      <w:rFonts w:ascii="Verdana" w:hAnsi="Verdana" w:cs="Arial"/>
                      <w:b/>
                      <w:bCs/>
                      <w:sz w:val="20"/>
                      <w:szCs w:val="20"/>
                      <w:lang w:val="es-MX" w:eastAsia="es-MX"/>
                    </w:rPr>
                    <w:t xml:space="preserve">17 </w:t>
                  </w:r>
                  <w:r w:rsidR="00A50D3E">
                    <w:rPr>
                      <w:rFonts w:ascii="Verdana" w:hAnsi="Verdana" w:cs="Arial"/>
                      <w:b/>
                      <w:bCs/>
                      <w:sz w:val="20"/>
                      <w:szCs w:val="20"/>
                      <w:lang w:val="es-MX" w:eastAsia="es-MX"/>
                    </w:rPr>
                    <w:t xml:space="preserve">        </w:t>
                  </w:r>
                  <w:r w:rsidRPr="00D962FF">
                    <w:rPr>
                      <w:rFonts w:ascii="Verdana" w:hAnsi="Verdana" w:cs="Arial"/>
                      <w:b/>
                      <w:bCs/>
                      <w:sz w:val="20"/>
                      <w:szCs w:val="20"/>
                      <w:lang w:val="es-MX" w:eastAsia="es-MX"/>
                    </w:rPr>
                    <w:t>Accesorios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D666BC">
                  <w:pPr>
                    <w:jc w:val="right"/>
                    <w:rPr>
                      <w:rFonts w:ascii="Verdana" w:hAnsi="Verdana" w:cs="Arial"/>
                      <w:b/>
                      <w:bCs/>
                      <w:sz w:val="20"/>
                      <w:szCs w:val="20"/>
                      <w:lang w:val="es-MX" w:eastAsia="es-MX"/>
                    </w:rPr>
                  </w:pPr>
                  <w:r w:rsidRPr="00D962FF">
                    <w:rPr>
                      <w:rFonts w:ascii="Verdana" w:hAnsi="Verdana" w:cs="Arial"/>
                      <w:b/>
                      <w:bCs/>
                      <w:sz w:val="20"/>
                      <w:szCs w:val="20"/>
                      <w:lang w:val="es-MX" w:eastAsia="es-MX"/>
                    </w:rPr>
                    <w:t xml:space="preserve"> $</w:t>
                  </w:r>
                  <w:r w:rsidR="00D666BC">
                    <w:rPr>
                      <w:rFonts w:ascii="Verdana" w:hAnsi="Verdana" w:cs="Arial"/>
                      <w:b/>
                      <w:bCs/>
                      <w:sz w:val="20"/>
                      <w:szCs w:val="20"/>
                      <w:lang w:val="es-MX" w:eastAsia="es-MX"/>
                    </w:rPr>
                    <w:t>2’</w:t>
                  </w:r>
                  <w:r w:rsidRPr="00D962FF">
                    <w:rPr>
                      <w:rFonts w:ascii="Verdana" w:hAnsi="Verdana" w:cs="Arial"/>
                      <w:b/>
                      <w:bCs/>
                      <w:sz w:val="20"/>
                      <w:szCs w:val="20"/>
                      <w:lang w:val="es-MX" w:eastAsia="es-MX"/>
                    </w:rPr>
                    <w:t xml:space="preserve">949,301.25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170101  Recargos predial</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D666BC">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$815,773.66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170201  Rezago, predial urbano</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D666BC">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$2,037,426.13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170202  Rezago</w:t>
                  </w:r>
                  <w:r w:rsidR="00E45046">
                    <w:rPr>
                      <w:rFonts w:ascii="Verdana" w:hAnsi="Verdana" w:cs="Arial"/>
                      <w:sz w:val="20"/>
                      <w:szCs w:val="20"/>
                      <w:lang w:val="es-MX" w:eastAsia="es-MX"/>
                    </w:rPr>
                    <w:t>,</w:t>
                  </w:r>
                  <w:r w:rsidRPr="00D962FF">
                    <w:rPr>
                      <w:rFonts w:ascii="Verdana" w:hAnsi="Verdana" w:cs="Arial"/>
                      <w:sz w:val="20"/>
                      <w:szCs w:val="20"/>
                      <w:lang w:val="es-MX" w:eastAsia="es-MX"/>
                    </w:rPr>
                    <w:t xml:space="preserve"> predial rústico</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D666BC">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$96,101.46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b/>
                      <w:bCs/>
                      <w:color w:val="000000"/>
                      <w:sz w:val="20"/>
                      <w:szCs w:val="20"/>
                      <w:lang w:val="es-MX" w:eastAsia="es-MX"/>
                    </w:rPr>
                  </w:pPr>
                  <w:r w:rsidRPr="00D962FF">
                    <w:rPr>
                      <w:rFonts w:ascii="Verdana" w:hAnsi="Verdana" w:cs="Arial"/>
                      <w:b/>
                      <w:bCs/>
                      <w:color w:val="000000"/>
                      <w:sz w:val="20"/>
                      <w:szCs w:val="20"/>
                      <w:lang w:val="es-MX" w:eastAsia="es-MX"/>
                    </w:rPr>
                    <w:t xml:space="preserve">30 </w:t>
                  </w:r>
                  <w:r w:rsidR="00A50D3E">
                    <w:rPr>
                      <w:rFonts w:ascii="Verdana" w:hAnsi="Verdana" w:cs="Arial"/>
                      <w:b/>
                      <w:bCs/>
                      <w:color w:val="000000"/>
                      <w:sz w:val="20"/>
                      <w:szCs w:val="20"/>
                      <w:lang w:val="es-MX" w:eastAsia="es-MX"/>
                    </w:rPr>
                    <w:t xml:space="preserve">       </w:t>
                  </w:r>
                  <w:r w:rsidRPr="00D962FF">
                    <w:rPr>
                      <w:rFonts w:ascii="Verdana" w:hAnsi="Verdana" w:cs="Arial"/>
                      <w:b/>
                      <w:bCs/>
                      <w:color w:val="000000"/>
                      <w:sz w:val="20"/>
                      <w:szCs w:val="20"/>
                      <w:lang w:val="es-MX" w:eastAsia="es-MX"/>
                    </w:rPr>
                    <w:t>Contribuciones de mejoras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6A430D" w:rsidP="00D666BC">
                  <w:pPr>
                    <w:jc w:val="right"/>
                    <w:rPr>
                      <w:rFonts w:ascii="Verdana" w:hAnsi="Verdana" w:cs="Arial"/>
                      <w:b/>
                      <w:bCs/>
                      <w:color w:val="000000"/>
                      <w:sz w:val="20"/>
                      <w:szCs w:val="20"/>
                      <w:lang w:val="es-MX" w:eastAsia="es-MX"/>
                    </w:rPr>
                  </w:pPr>
                  <w:r w:rsidRPr="00D962FF">
                    <w:rPr>
                      <w:rFonts w:ascii="Verdana" w:hAnsi="Verdana" w:cs="Arial"/>
                      <w:b/>
                      <w:bCs/>
                      <w:color w:val="000000"/>
                      <w:sz w:val="20"/>
                      <w:szCs w:val="20"/>
                      <w:lang w:val="es-MX" w:eastAsia="es-MX"/>
                    </w:rPr>
                    <w:t xml:space="preserve"> $</w:t>
                  </w:r>
                  <w:r w:rsidR="008B64EE" w:rsidRPr="00D962FF">
                    <w:rPr>
                      <w:rFonts w:ascii="Verdana" w:hAnsi="Verdana" w:cs="Arial"/>
                      <w:b/>
                      <w:bCs/>
                      <w:color w:val="000000"/>
                      <w:sz w:val="20"/>
                      <w:szCs w:val="20"/>
                      <w:lang w:val="es-MX" w:eastAsia="es-MX"/>
                    </w:rPr>
                    <w:t xml:space="preserve">767,440.00 </w:t>
                  </w:r>
                </w:p>
              </w:tc>
            </w:tr>
            <w:tr w:rsidR="008B64EE" w:rsidRPr="00D962FF" w:rsidTr="008B64EE">
              <w:trPr>
                <w:trHeight w:val="450"/>
              </w:trPr>
              <w:tc>
                <w:tcPr>
                  <w:tcW w:w="5863" w:type="dxa"/>
                  <w:tcBorders>
                    <w:top w:val="nil"/>
                    <w:left w:val="single" w:sz="8" w:space="0" w:color="auto"/>
                    <w:bottom w:val="nil"/>
                    <w:right w:val="nil"/>
                  </w:tcBorders>
                  <w:shd w:val="clear" w:color="000000" w:fill="FFFFFF"/>
                  <w:vAlign w:val="center"/>
                  <w:hideMark/>
                </w:tcPr>
                <w:p w:rsidR="008B64EE" w:rsidRPr="00D962FF" w:rsidRDefault="008B64EE" w:rsidP="00A50D3E">
                  <w:pPr>
                    <w:jc w:val="both"/>
                    <w:rPr>
                      <w:rFonts w:ascii="Verdana" w:hAnsi="Verdana" w:cs="Arial"/>
                      <w:b/>
                      <w:bCs/>
                      <w:color w:val="000000"/>
                      <w:sz w:val="20"/>
                      <w:szCs w:val="20"/>
                      <w:lang w:val="es-MX" w:eastAsia="es-MX"/>
                    </w:rPr>
                  </w:pPr>
                  <w:r w:rsidRPr="00D962FF">
                    <w:rPr>
                      <w:rFonts w:ascii="Verdana" w:hAnsi="Verdana" w:cs="Arial"/>
                      <w:b/>
                      <w:bCs/>
                      <w:color w:val="000000"/>
                      <w:sz w:val="20"/>
                      <w:szCs w:val="20"/>
                      <w:lang w:val="es-MX" w:eastAsia="es-MX"/>
                    </w:rPr>
                    <w:lastRenderedPageBreak/>
                    <w:t xml:space="preserve">31 </w:t>
                  </w:r>
                  <w:r w:rsidR="00A50D3E">
                    <w:rPr>
                      <w:rFonts w:ascii="Verdana" w:hAnsi="Verdana" w:cs="Arial"/>
                      <w:b/>
                      <w:bCs/>
                      <w:color w:val="000000"/>
                      <w:sz w:val="20"/>
                      <w:szCs w:val="20"/>
                      <w:lang w:val="es-MX" w:eastAsia="es-MX"/>
                    </w:rPr>
                    <w:t xml:space="preserve">        </w:t>
                  </w:r>
                  <w:r w:rsidRPr="00D962FF">
                    <w:rPr>
                      <w:rFonts w:ascii="Verdana" w:hAnsi="Verdana" w:cs="Arial"/>
                      <w:b/>
                      <w:bCs/>
                      <w:color w:val="000000"/>
                      <w:sz w:val="20"/>
                      <w:szCs w:val="20"/>
                      <w:lang w:val="es-MX" w:eastAsia="es-MX"/>
                    </w:rPr>
                    <w:t>Contribución de mejoras por obras públicas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6A430D" w:rsidP="00D666BC">
                  <w:pPr>
                    <w:jc w:val="right"/>
                    <w:rPr>
                      <w:rFonts w:ascii="Verdana" w:hAnsi="Verdana" w:cs="Arial"/>
                      <w:b/>
                      <w:bCs/>
                      <w:color w:val="000000"/>
                      <w:sz w:val="20"/>
                      <w:szCs w:val="20"/>
                      <w:lang w:val="es-MX" w:eastAsia="es-MX"/>
                    </w:rPr>
                  </w:pPr>
                  <w:r w:rsidRPr="00D962FF">
                    <w:rPr>
                      <w:rFonts w:ascii="Verdana" w:hAnsi="Verdana" w:cs="Arial"/>
                      <w:b/>
                      <w:bCs/>
                      <w:color w:val="000000"/>
                      <w:sz w:val="20"/>
                      <w:szCs w:val="20"/>
                      <w:lang w:val="es-MX" w:eastAsia="es-MX"/>
                    </w:rPr>
                    <w:t xml:space="preserve"> $</w:t>
                  </w:r>
                  <w:r w:rsidR="008B64EE" w:rsidRPr="00D962FF">
                    <w:rPr>
                      <w:rFonts w:ascii="Verdana" w:hAnsi="Verdana" w:cs="Arial"/>
                      <w:b/>
                      <w:bCs/>
                      <w:color w:val="000000"/>
                      <w:sz w:val="20"/>
                      <w:szCs w:val="20"/>
                      <w:lang w:val="es-MX" w:eastAsia="es-MX"/>
                    </w:rPr>
                    <w:t xml:space="preserve">767,440.00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 xml:space="preserve">310121  </w:t>
                  </w:r>
                  <w:r w:rsidR="00D666BC">
                    <w:rPr>
                      <w:rFonts w:ascii="Verdana" w:hAnsi="Verdana" w:cs="Arial"/>
                      <w:sz w:val="20"/>
                      <w:szCs w:val="20"/>
                      <w:lang w:val="es-MX" w:eastAsia="es-MX"/>
                    </w:rPr>
                    <w:t>Borde</w:t>
                  </w:r>
                  <w:r w:rsidR="003E6BE5" w:rsidRPr="00D962FF">
                    <w:rPr>
                      <w:rFonts w:ascii="Verdana" w:hAnsi="Verdana" w:cs="Arial"/>
                      <w:sz w:val="20"/>
                      <w:szCs w:val="20"/>
                      <w:lang w:val="es-MX" w:eastAsia="es-MX"/>
                    </w:rPr>
                    <w:t>rías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D666BC">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$250,000.00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D666BC" w:rsidRDefault="00D666BC" w:rsidP="008B64EE">
                  <w:pPr>
                    <w:rPr>
                      <w:rFonts w:ascii="Verdana" w:hAnsi="Verdana" w:cs="Arial"/>
                      <w:sz w:val="20"/>
                      <w:szCs w:val="20"/>
                      <w:lang w:val="es-MX" w:eastAsia="es-MX"/>
                    </w:rPr>
                  </w:pPr>
                  <w:r>
                    <w:rPr>
                      <w:rFonts w:ascii="Verdana" w:hAnsi="Verdana" w:cs="Arial"/>
                      <w:sz w:val="20"/>
                      <w:szCs w:val="20"/>
                      <w:lang w:val="es-MX" w:eastAsia="es-MX"/>
                    </w:rPr>
                    <w:t>310131  Apoyo para el fortalecimiento de un p</w:t>
                  </w:r>
                  <w:r w:rsidR="008B64EE" w:rsidRPr="00D962FF">
                    <w:rPr>
                      <w:rFonts w:ascii="Verdana" w:hAnsi="Verdana" w:cs="Arial"/>
                      <w:sz w:val="20"/>
                      <w:szCs w:val="20"/>
                      <w:lang w:val="es-MX" w:eastAsia="es-MX"/>
                    </w:rPr>
                    <w:t>aquete</w:t>
                  </w:r>
                </w:p>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 xml:space="preserve"> </w:t>
                  </w:r>
                  <w:r w:rsidR="00D666BC">
                    <w:rPr>
                      <w:rFonts w:ascii="Verdana" w:hAnsi="Verdana" w:cs="Arial"/>
                      <w:sz w:val="20"/>
                      <w:szCs w:val="20"/>
                      <w:lang w:val="es-MX" w:eastAsia="es-MX"/>
                    </w:rPr>
                    <w:t xml:space="preserve">            t</w:t>
                  </w:r>
                  <w:r w:rsidR="003E6BE5" w:rsidRPr="00D962FF">
                    <w:rPr>
                      <w:rFonts w:ascii="Verdana" w:hAnsi="Verdana" w:cs="Arial"/>
                      <w:sz w:val="20"/>
                      <w:szCs w:val="20"/>
                      <w:lang w:val="es-MX" w:eastAsia="es-MX"/>
                    </w:rPr>
                    <w:t>ecnológico</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D666BC">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$300,000.00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 xml:space="preserve">31032 </w:t>
                  </w:r>
                  <w:r w:rsidR="002C0D3E">
                    <w:rPr>
                      <w:rFonts w:ascii="Verdana" w:hAnsi="Verdana" w:cs="Arial"/>
                      <w:sz w:val="20"/>
                      <w:szCs w:val="20"/>
                      <w:lang w:val="es-MX" w:eastAsia="es-MX"/>
                    </w:rPr>
                    <w:t xml:space="preserve">   </w:t>
                  </w:r>
                  <w:r w:rsidRPr="00D962FF">
                    <w:rPr>
                      <w:rFonts w:ascii="Verdana" w:hAnsi="Verdana" w:cs="Arial"/>
                      <w:sz w:val="20"/>
                      <w:szCs w:val="20"/>
                      <w:lang w:val="es-MX" w:eastAsia="es-MX"/>
                    </w:rPr>
                    <w:t>REPROCOM</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D666BC">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$200,000.00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395901  Venta activos biológicos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D666BC">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$17,440.00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b/>
                      <w:bCs/>
                      <w:sz w:val="20"/>
                      <w:szCs w:val="20"/>
                      <w:lang w:val="es-MX" w:eastAsia="es-MX"/>
                    </w:rPr>
                  </w:pPr>
                  <w:r w:rsidRPr="00D962FF">
                    <w:rPr>
                      <w:rFonts w:ascii="Verdana" w:hAnsi="Verdana" w:cs="Arial"/>
                      <w:b/>
                      <w:bCs/>
                      <w:sz w:val="20"/>
                      <w:szCs w:val="20"/>
                      <w:lang w:val="es-MX" w:eastAsia="es-MX"/>
                    </w:rPr>
                    <w:t xml:space="preserve">40 </w:t>
                  </w:r>
                  <w:r w:rsidR="00A50D3E">
                    <w:rPr>
                      <w:rFonts w:ascii="Verdana" w:hAnsi="Verdana" w:cs="Arial"/>
                      <w:b/>
                      <w:bCs/>
                      <w:sz w:val="20"/>
                      <w:szCs w:val="20"/>
                      <w:lang w:val="es-MX" w:eastAsia="es-MX"/>
                    </w:rPr>
                    <w:t xml:space="preserve">       </w:t>
                  </w:r>
                  <w:r w:rsidRPr="00D962FF">
                    <w:rPr>
                      <w:rFonts w:ascii="Verdana" w:hAnsi="Verdana" w:cs="Arial"/>
                      <w:b/>
                      <w:bCs/>
                      <w:sz w:val="20"/>
                      <w:szCs w:val="20"/>
                      <w:lang w:val="es-MX" w:eastAsia="es-MX"/>
                    </w:rPr>
                    <w:t>Derechos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D666BC">
                  <w:pPr>
                    <w:jc w:val="right"/>
                    <w:rPr>
                      <w:rFonts w:ascii="Verdana" w:hAnsi="Verdana" w:cs="Arial"/>
                      <w:b/>
                      <w:bCs/>
                      <w:sz w:val="20"/>
                      <w:szCs w:val="20"/>
                      <w:lang w:val="es-MX" w:eastAsia="es-MX"/>
                    </w:rPr>
                  </w:pPr>
                  <w:r w:rsidRPr="00D962FF">
                    <w:rPr>
                      <w:rFonts w:ascii="Verdana" w:hAnsi="Verdana" w:cs="Arial"/>
                      <w:b/>
                      <w:bCs/>
                      <w:sz w:val="20"/>
                      <w:szCs w:val="20"/>
                      <w:lang w:val="es-MX" w:eastAsia="es-MX"/>
                    </w:rPr>
                    <w:t xml:space="preserve"> $7</w:t>
                  </w:r>
                  <w:r w:rsidR="00D666BC">
                    <w:rPr>
                      <w:rFonts w:ascii="Verdana" w:hAnsi="Verdana" w:cs="Arial"/>
                      <w:b/>
                      <w:bCs/>
                      <w:sz w:val="20"/>
                      <w:szCs w:val="20"/>
                      <w:lang w:val="es-MX" w:eastAsia="es-MX"/>
                    </w:rPr>
                    <w:t>’</w:t>
                  </w:r>
                  <w:r w:rsidRPr="00D962FF">
                    <w:rPr>
                      <w:rFonts w:ascii="Verdana" w:hAnsi="Verdana" w:cs="Arial"/>
                      <w:b/>
                      <w:bCs/>
                      <w:sz w:val="20"/>
                      <w:szCs w:val="20"/>
                      <w:lang w:val="es-MX" w:eastAsia="es-MX"/>
                    </w:rPr>
                    <w:t xml:space="preserve">861,755.29 </w:t>
                  </w:r>
                </w:p>
              </w:tc>
            </w:tr>
            <w:tr w:rsidR="008B64EE" w:rsidRPr="00D962FF" w:rsidTr="008B64EE">
              <w:trPr>
                <w:trHeight w:val="675"/>
              </w:trPr>
              <w:tc>
                <w:tcPr>
                  <w:tcW w:w="5863" w:type="dxa"/>
                  <w:tcBorders>
                    <w:top w:val="nil"/>
                    <w:left w:val="single" w:sz="8" w:space="0" w:color="auto"/>
                    <w:bottom w:val="nil"/>
                    <w:right w:val="nil"/>
                  </w:tcBorders>
                  <w:shd w:val="clear" w:color="000000" w:fill="FFFFFF"/>
                  <w:vAlign w:val="center"/>
                  <w:hideMark/>
                </w:tcPr>
                <w:p w:rsidR="008B64EE" w:rsidRPr="00D962FF" w:rsidRDefault="008B64EE" w:rsidP="00A50D3E">
                  <w:pPr>
                    <w:ind w:left="783" w:hanging="783"/>
                    <w:jc w:val="both"/>
                    <w:rPr>
                      <w:rFonts w:ascii="Verdana" w:hAnsi="Verdana" w:cs="Arial"/>
                      <w:b/>
                      <w:bCs/>
                      <w:color w:val="000000"/>
                      <w:sz w:val="20"/>
                      <w:szCs w:val="20"/>
                      <w:lang w:val="es-MX" w:eastAsia="es-MX"/>
                    </w:rPr>
                  </w:pPr>
                  <w:r w:rsidRPr="00D962FF">
                    <w:rPr>
                      <w:rFonts w:ascii="Verdana" w:hAnsi="Verdana" w:cs="Arial"/>
                      <w:b/>
                      <w:bCs/>
                      <w:color w:val="000000"/>
                      <w:sz w:val="20"/>
                      <w:szCs w:val="20"/>
                      <w:lang w:val="es-MX" w:eastAsia="es-MX"/>
                    </w:rPr>
                    <w:t xml:space="preserve">41 </w:t>
                  </w:r>
                  <w:r w:rsidR="00A50D3E">
                    <w:rPr>
                      <w:rFonts w:ascii="Verdana" w:hAnsi="Verdana" w:cs="Arial"/>
                      <w:b/>
                      <w:bCs/>
                      <w:color w:val="000000"/>
                      <w:sz w:val="20"/>
                      <w:szCs w:val="20"/>
                      <w:lang w:val="es-MX" w:eastAsia="es-MX"/>
                    </w:rPr>
                    <w:t xml:space="preserve">         </w:t>
                  </w:r>
                  <w:r w:rsidRPr="00D962FF">
                    <w:rPr>
                      <w:rFonts w:ascii="Verdana" w:hAnsi="Verdana" w:cs="Arial"/>
                      <w:b/>
                      <w:bCs/>
                      <w:color w:val="000000"/>
                      <w:sz w:val="20"/>
                      <w:szCs w:val="20"/>
                      <w:lang w:val="es-MX" w:eastAsia="es-MX"/>
                    </w:rPr>
                    <w:t>Derechos por el uso, goce, aprovechamiento o explotación de bienes de dominio público</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D666BC">
                  <w:pPr>
                    <w:jc w:val="right"/>
                    <w:rPr>
                      <w:rFonts w:ascii="Verdana" w:hAnsi="Verdana" w:cs="Arial"/>
                      <w:b/>
                      <w:bCs/>
                      <w:sz w:val="20"/>
                      <w:szCs w:val="20"/>
                      <w:lang w:val="es-MX" w:eastAsia="es-MX"/>
                    </w:rPr>
                  </w:pPr>
                  <w:r w:rsidRPr="00D962FF">
                    <w:rPr>
                      <w:rFonts w:ascii="Verdana" w:hAnsi="Verdana" w:cs="Arial"/>
                      <w:b/>
                      <w:bCs/>
                      <w:sz w:val="20"/>
                      <w:szCs w:val="20"/>
                      <w:lang w:val="es-MX" w:eastAsia="es-MX"/>
                    </w:rPr>
                    <w:t xml:space="preserve"> $</w:t>
                  </w:r>
                  <w:r w:rsidR="00D666BC">
                    <w:rPr>
                      <w:rFonts w:ascii="Verdana" w:hAnsi="Verdana" w:cs="Arial"/>
                      <w:b/>
                      <w:bCs/>
                      <w:sz w:val="20"/>
                      <w:szCs w:val="20"/>
                      <w:lang w:val="es-MX" w:eastAsia="es-MX"/>
                    </w:rPr>
                    <w:t>1’</w:t>
                  </w:r>
                  <w:r w:rsidRPr="00D962FF">
                    <w:rPr>
                      <w:rFonts w:ascii="Verdana" w:hAnsi="Verdana" w:cs="Arial"/>
                      <w:b/>
                      <w:bCs/>
                      <w:sz w:val="20"/>
                      <w:szCs w:val="20"/>
                      <w:lang w:val="es-MX" w:eastAsia="es-MX"/>
                    </w:rPr>
                    <w:t xml:space="preserve">395,859.91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A50D3E" w:rsidP="008B64EE">
                  <w:pPr>
                    <w:rPr>
                      <w:rFonts w:ascii="Verdana" w:hAnsi="Verdana" w:cs="Arial"/>
                      <w:sz w:val="20"/>
                      <w:szCs w:val="20"/>
                      <w:lang w:val="es-MX" w:eastAsia="es-MX"/>
                    </w:rPr>
                  </w:pPr>
                  <w:r>
                    <w:rPr>
                      <w:rFonts w:ascii="Verdana" w:hAnsi="Verdana" w:cs="Arial"/>
                      <w:sz w:val="20"/>
                      <w:szCs w:val="20"/>
                      <w:lang w:val="es-MX" w:eastAsia="es-MX"/>
                    </w:rPr>
                    <w:t>410101  Agua p</w:t>
                  </w:r>
                  <w:r w:rsidR="008B64EE" w:rsidRPr="00D962FF">
                    <w:rPr>
                      <w:rFonts w:ascii="Verdana" w:hAnsi="Verdana" w:cs="Arial"/>
                      <w:sz w:val="20"/>
                      <w:szCs w:val="20"/>
                      <w:lang w:val="es-MX" w:eastAsia="es-MX"/>
                    </w:rPr>
                    <w:t>otable en comunidades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D666BC">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$12,354.00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A50D3E">
                  <w:pPr>
                    <w:ind w:left="924" w:hanging="924"/>
                    <w:rPr>
                      <w:rFonts w:ascii="Verdana" w:hAnsi="Verdana" w:cs="Arial"/>
                      <w:sz w:val="20"/>
                      <w:szCs w:val="20"/>
                      <w:lang w:val="es-MX" w:eastAsia="es-MX"/>
                    </w:rPr>
                  </w:pPr>
                  <w:r w:rsidRPr="00D962FF">
                    <w:rPr>
                      <w:rFonts w:ascii="Verdana" w:hAnsi="Verdana" w:cs="Arial"/>
                      <w:sz w:val="20"/>
                      <w:szCs w:val="20"/>
                      <w:lang w:val="es-MX" w:eastAsia="es-MX"/>
                    </w:rPr>
                    <w:t>410201  Serv</w:t>
                  </w:r>
                  <w:r w:rsidR="00A50D3E">
                    <w:rPr>
                      <w:rFonts w:ascii="Verdana" w:hAnsi="Verdana" w:cs="Arial"/>
                      <w:sz w:val="20"/>
                      <w:szCs w:val="20"/>
                      <w:lang w:val="es-MX" w:eastAsia="es-MX"/>
                    </w:rPr>
                    <w:t>icio d</w:t>
                  </w:r>
                  <w:r w:rsidR="002C0D3E">
                    <w:rPr>
                      <w:rFonts w:ascii="Verdana" w:hAnsi="Verdana" w:cs="Arial"/>
                      <w:sz w:val="20"/>
                      <w:szCs w:val="20"/>
                      <w:lang w:val="es-MX" w:eastAsia="es-MX"/>
                    </w:rPr>
                    <w:t>e limpia, recolección, traslado y</w:t>
                  </w:r>
                  <w:r w:rsidR="00A50D3E">
                    <w:rPr>
                      <w:rFonts w:ascii="Verdana" w:hAnsi="Verdana" w:cs="Arial"/>
                      <w:sz w:val="20"/>
                      <w:szCs w:val="20"/>
                      <w:lang w:val="es-MX" w:eastAsia="es-MX"/>
                    </w:rPr>
                    <w:t xml:space="preserve"> tratamiento</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D666BC">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$138,000.00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410203  Inhumaciones diferen</w:t>
                  </w:r>
                  <w:r w:rsidR="004A186E" w:rsidRPr="00D962FF">
                    <w:rPr>
                      <w:rFonts w:ascii="Verdana" w:hAnsi="Verdana" w:cs="Arial"/>
                      <w:sz w:val="20"/>
                      <w:szCs w:val="20"/>
                      <w:lang w:val="es-MX" w:eastAsia="es-MX"/>
                    </w:rPr>
                    <w:t>t</w:t>
                  </w:r>
                  <w:r w:rsidRPr="00D962FF">
                    <w:rPr>
                      <w:rFonts w:ascii="Verdana" w:hAnsi="Verdana" w:cs="Arial"/>
                      <w:sz w:val="20"/>
                      <w:szCs w:val="20"/>
                      <w:lang w:val="es-MX" w:eastAsia="es-MX"/>
                    </w:rPr>
                    <w:t>es fosas y gavetas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D666BC">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$82,400.00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A50D3E">
                  <w:pPr>
                    <w:ind w:left="924" w:hanging="924"/>
                    <w:rPr>
                      <w:rFonts w:ascii="Verdana" w:hAnsi="Verdana" w:cs="Arial"/>
                      <w:sz w:val="20"/>
                      <w:szCs w:val="20"/>
                      <w:lang w:val="es-MX" w:eastAsia="es-MX"/>
                    </w:rPr>
                  </w:pPr>
                  <w:r w:rsidRPr="00D962FF">
                    <w:rPr>
                      <w:rFonts w:ascii="Verdana" w:hAnsi="Verdana" w:cs="Arial"/>
                      <w:sz w:val="20"/>
                      <w:szCs w:val="20"/>
                      <w:lang w:val="es-MX" w:eastAsia="es-MX"/>
                    </w:rPr>
                    <w:t>410206  Inhumaciones en fosas o gavetas a perpetuidad</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D666BC">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$25,685.00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96826">
                  <w:pPr>
                    <w:rPr>
                      <w:rFonts w:ascii="Verdana" w:hAnsi="Verdana" w:cs="Arial"/>
                      <w:sz w:val="20"/>
                      <w:szCs w:val="20"/>
                      <w:lang w:val="es-MX" w:eastAsia="es-MX"/>
                    </w:rPr>
                  </w:pPr>
                  <w:r w:rsidRPr="00D962FF">
                    <w:rPr>
                      <w:rFonts w:ascii="Verdana" w:hAnsi="Verdana" w:cs="Arial"/>
                      <w:sz w:val="20"/>
                      <w:szCs w:val="20"/>
                      <w:lang w:val="es-MX" w:eastAsia="es-MX"/>
                    </w:rPr>
                    <w:t xml:space="preserve">410207  </w:t>
                  </w:r>
                  <w:r w:rsidR="00896826" w:rsidRPr="00D962FF">
                    <w:rPr>
                      <w:rFonts w:ascii="Verdana" w:hAnsi="Verdana" w:cs="Arial"/>
                      <w:sz w:val="20"/>
                      <w:szCs w:val="20"/>
                      <w:lang w:val="es-MX" w:eastAsia="es-MX"/>
                    </w:rPr>
                    <w:t>C</w:t>
                  </w:r>
                  <w:r w:rsidRPr="00D962FF">
                    <w:rPr>
                      <w:rFonts w:ascii="Verdana" w:hAnsi="Verdana" w:cs="Arial"/>
                      <w:sz w:val="20"/>
                      <w:szCs w:val="20"/>
                      <w:lang w:val="es-MX" w:eastAsia="es-MX"/>
                    </w:rPr>
                    <w:t>riptas familiares de tres gavetas bajo</w:t>
                  </w:r>
                  <w:r w:rsidR="00A50D3E">
                    <w:rPr>
                      <w:rFonts w:ascii="Verdana" w:hAnsi="Verdana" w:cs="Arial"/>
                      <w:sz w:val="20"/>
                      <w:szCs w:val="20"/>
                      <w:lang w:val="es-MX" w:eastAsia="es-MX"/>
                    </w:rPr>
                    <w:t xml:space="preserve"> tierra</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D666BC">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$470,000.00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96826">
                  <w:pPr>
                    <w:rPr>
                      <w:rFonts w:ascii="Verdana" w:hAnsi="Verdana" w:cs="Arial"/>
                      <w:sz w:val="20"/>
                      <w:szCs w:val="20"/>
                      <w:lang w:val="es-MX" w:eastAsia="es-MX"/>
                    </w:rPr>
                  </w:pPr>
                  <w:r w:rsidRPr="00D962FF">
                    <w:rPr>
                      <w:rFonts w:ascii="Verdana" w:hAnsi="Verdana" w:cs="Arial"/>
                      <w:sz w:val="20"/>
                      <w:szCs w:val="20"/>
                      <w:lang w:val="es-MX" w:eastAsia="es-MX"/>
                    </w:rPr>
                    <w:t xml:space="preserve">410208  </w:t>
                  </w:r>
                  <w:r w:rsidR="00896826" w:rsidRPr="00D962FF">
                    <w:rPr>
                      <w:rFonts w:ascii="Verdana" w:hAnsi="Verdana" w:cs="Arial"/>
                      <w:sz w:val="20"/>
                      <w:szCs w:val="20"/>
                      <w:lang w:val="es-MX" w:eastAsia="es-MX"/>
                    </w:rPr>
                    <w:t>C</w:t>
                  </w:r>
                  <w:r w:rsidRPr="00D962FF">
                    <w:rPr>
                      <w:rFonts w:ascii="Verdana" w:hAnsi="Verdana" w:cs="Arial"/>
                      <w:sz w:val="20"/>
                      <w:szCs w:val="20"/>
                      <w:lang w:val="es-MX" w:eastAsia="es-MX"/>
                    </w:rPr>
                    <w:t>riptas de dos gavetas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D666BC">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$150,276.33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96826">
                  <w:pPr>
                    <w:rPr>
                      <w:rFonts w:ascii="Verdana" w:hAnsi="Verdana" w:cs="Arial"/>
                      <w:sz w:val="20"/>
                      <w:szCs w:val="20"/>
                      <w:lang w:val="es-MX" w:eastAsia="es-MX"/>
                    </w:rPr>
                  </w:pPr>
                  <w:r w:rsidRPr="00D962FF">
                    <w:rPr>
                      <w:rFonts w:ascii="Verdana" w:hAnsi="Verdana" w:cs="Arial"/>
                      <w:sz w:val="20"/>
                      <w:szCs w:val="20"/>
                      <w:lang w:val="es-MX" w:eastAsia="es-MX"/>
                    </w:rPr>
                    <w:t xml:space="preserve">410209  </w:t>
                  </w:r>
                  <w:r w:rsidR="00896826" w:rsidRPr="00D962FF">
                    <w:rPr>
                      <w:rFonts w:ascii="Verdana" w:hAnsi="Verdana" w:cs="Arial"/>
                      <w:sz w:val="20"/>
                      <w:szCs w:val="20"/>
                      <w:lang w:val="es-MX" w:eastAsia="es-MX"/>
                    </w:rPr>
                    <w:t>G</w:t>
                  </w:r>
                  <w:r w:rsidRPr="00D962FF">
                    <w:rPr>
                      <w:rFonts w:ascii="Verdana" w:hAnsi="Verdana" w:cs="Arial"/>
                      <w:sz w:val="20"/>
                      <w:szCs w:val="20"/>
                      <w:lang w:val="es-MX" w:eastAsia="es-MX"/>
                    </w:rPr>
                    <w:t>aveta</w:t>
                  </w:r>
                  <w:r w:rsidR="00896826" w:rsidRPr="00D962FF">
                    <w:rPr>
                      <w:rFonts w:ascii="Verdana" w:hAnsi="Verdana" w:cs="Arial"/>
                      <w:sz w:val="20"/>
                      <w:szCs w:val="20"/>
                      <w:lang w:val="es-MX" w:eastAsia="es-MX"/>
                    </w:rPr>
                    <w:t>s</w:t>
                  </w:r>
                  <w:r w:rsidRPr="00D962FF">
                    <w:rPr>
                      <w:rFonts w:ascii="Verdana" w:hAnsi="Verdana" w:cs="Arial"/>
                      <w:sz w:val="20"/>
                      <w:szCs w:val="20"/>
                      <w:lang w:val="es-MX" w:eastAsia="es-MX"/>
                    </w:rPr>
                    <w:t xml:space="preserve"> mural</w:t>
                  </w:r>
                  <w:r w:rsidR="00896826" w:rsidRPr="00D962FF">
                    <w:rPr>
                      <w:rFonts w:ascii="Verdana" w:hAnsi="Verdana" w:cs="Arial"/>
                      <w:sz w:val="20"/>
                      <w:szCs w:val="20"/>
                      <w:lang w:val="es-MX" w:eastAsia="es-MX"/>
                    </w:rPr>
                    <w:t>es</w:t>
                  </w:r>
                  <w:r w:rsidRPr="00D962FF">
                    <w:rPr>
                      <w:rFonts w:ascii="Verdana" w:hAnsi="Verdana" w:cs="Arial"/>
                      <w:sz w:val="20"/>
                      <w:szCs w:val="20"/>
                      <w:lang w:val="es-MX" w:eastAsia="es-MX"/>
                    </w:rPr>
                    <w:t xml:space="preserve"> </w:t>
                  </w:r>
                  <w:r w:rsidR="004A186E" w:rsidRPr="00D962FF">
                    <w:rPr>
                      <w:rFonts w:ascii="Verdana" w:hAnsi="Verdana" w:cs="Arial"/>
                      <w:sz w:val="20"/>
                      <w:szCs w:val="20"/>
                      <w:lang w:val="es-MX" w:eastAsia="es-MX"/>
                    </w:rPr>
                    <w:t>aérea</w:t>
                  </w:r>
                  <w:r w:rsidR="00896826" w:rsidRPr="00D962FF">
                    <w:rPr>
                      <w:rFonts w:ascii="Verdana" w:hAnsi="Verdana" w:cs="Arial"/>
                      <w:sz w:val="20"/>
                      <w:szCs w:val="20"/>
                      <w:lang w:val="es-MX" w:eastAsia="es-MX"/>
                    </w:rPr>
                    <w:t>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D666BC">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$14,091.20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410210  Licencia para colocar lápida en fosas o gavetas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D666BC">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$7,900.00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2C0D3E">
                  <w:pPr>
                    <w:ind w:left="924" w:hanging="924"/>
                    <w:rPr>
                      <w:rFonts w:ascii="Verdana" w:hAnsi="Verdana" w:cs="Arial"/>
                      <w:sz w:val="20"/>
                      <w:szCs w:val="20"/>
                      <w:lang w:val="es-MX" w:eastAsia="es-MX"/>
                    </w:rPr>
                  </w:pPr>
                  <w:r w:rsidRPr="00D962FF">
                    <w:rPr>
                      <w:rFonts w:ascii="Verdana" w:hAnsi="Verdana" w:cs="Arial"/>
                      <w:sz w:val="20"/>
                      <w:szCs w:val="20"/>
                      <w:lang w:val="es-MX" w:eastAsia="es-MX"/>
                    </w:rPr>
                    <w:t xml:space="preserve">410211  Licencia para </w:t>
                  </w:r>
                  <w:r w:rsidR="004A186E" w:rsidRPr="00D962FF">
                    <w:rPr>
                      <w:rFonts w:ascii="Verdana" w:hAnsi="Verdana" w:cs="Arial"/>
                      <w:sz w:val="20"/>
                      <w:szCs w:val="20"/>
                      <w:lang w:val="es-MX" w:eastAsia="es-MX"/>
                    </w:rPr>
                    <w:t>construcción</w:t>
                  </w:r>
                  <w:r w:rsidRPr="00D962FF">
                    <w:rPr>
                      <w:rFonts w:ascii="Verdana" w:hAnsi="Verdana" w:cs="Arial"/>
                      <w:sz w:val="20"/>
                      <w:szCs w:val="20"/>
                      <w:lang w:val="es-MX" w:eastAsia="es-MX"/>
                    </w:rPr>
                    <w:t xml:space="preserve"> de monumentos en </w:t>
                  </w:r>
                  <w:r w:rsidR="00A50D3E">
                    <w:rPr>
                      <w:rFonts w:ascii="Verdana" w:hAnsi="Verdana" w:cs="Arial"/>
                      <w:sz w:val="20"/>
                      <w:szCs w:val="20"/>
                      <w:lang w:val="es-MX" w:eastAsia="es-MX"/>
                    </w:rPr>
                    <w:t xml:space="preserve">panteones </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D666BC">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$13,600.00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 xml:space="preserve">410212  Permiso para </w:t>
                  </w:r>
                  <w:r w:rsidR="00A50D3E">
                    <w:rPr>
                      <w:rFonts w:ascii="Verdana" w:hAnsi="Verdana" w:cs="Arial"/>
                      <w:sz w:val="20"/>
                      <w:szCs w:val="20"/>
                      <w:lang w:val="es-MX" w:eastAsia="es-MX"/>
                    </w:rPr>
                    <w:t xml:space="preserve">el </w:t>
                  </w:r>
                  <w:r w:rsidRPr="00D962FF">
                    <w:rPr>
                      <w:rFonts w:ascii="Verdana" w:hAnsi="Verdana" w:cs="Arial"/>
                      <w:sz w:val="20"/>
                      <w:szCs w:val="20"/>
                      <w:lang w:val="es-MX" w:eastAsia="es-MX"/>
                    </w:rPr>
                    <w:t xml:space="preserve">traslado de </w:t>
                  </w:r>
                  <w:r w:rsidR="004A186E" w:rsidRPr="00D962FF">
                    <w:rPr>
                      <w:rFonts w:ascii="Verdana" w:hAnsi="Verdana" w:cs="Arial"/>
                      <w:sz w:val="20"/>
                      <w:szCs w:val="20"/>
                      <w:lang w:val="es-MX" w:eastAsia="es-MX"/>
                    </w:rPr>
                    <w:t>cadáveres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D666BC">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$8,702.10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 xml:space="preserve">410213  Permiso para la </w:t>
                  </w:r>
                  <w:r w:rsidR="004A186E" w:rsidRPr="00D962FF">
                    <w:rPr>
                      <w:rFonts w:ascii="Verdana" w:hAnsi="Verdana" w:cs="Arial"/>
                      <w:sz w:val="20"/>
                      <w:szCs w:val="20"/>
                      <w:lang w:val="es-MX" w:eastAsia="es-MX"/>
                    </w:rPr>
                    <w:t>cremación</w:t>
                  </w:r>
                  <w:r w:rsidRPr="00D962FF">
                    <w:rPr>
                      <w:rFonts w:ascii="Verdana" w:hAnsi="Verdana" w:cs="Arial"/>
                      <w:sz w:val="20"/>
                      <w:szCs w:val="20"/>
                      <w:lang w:val="es-MX" w:eastAsia="es-MX"/>
                    </w:rPr>
                    <w:t xml:space="preserve"> de </w:t>
                  </w:r>
                  <w:r w:rsidR="004A186E" w:rsidRPr="00D962FF">
                    <w:rPr>
                      <w:rFonts w:ascii="Verdana" w:hAnsi="Verdana" w:cs="Arial"/>
                      <w:sz w:val="20"/>
                      <w:szCs w:val="20"/>
                      <w:lang w:val="es-MX" w:eastAsia="es-MX"/>
                    </w:rPr>
                    <w:t>cadáveres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D666BC">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$9,551.28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A50D3E">
                  <w:pPr>
                    <w:ind w:left="924" w:hanging="924"/>
                    <w:rPr>
                      <w:rFonts w:ascii="Verdana" w:hAnsi="Verdana" w:cs="Arial"/>
                      <w:sz w:val="20"/>
                      <w:szCs w:val="20"/>
                      <w:lang w:val="es-MX" w:eastAsia="es-MX"/>
                    </w:rPr>
                  </w:pPr>
                  <w:r w:rsidRPr="00D962FF">
                    <w:rPr>
                      <w:rFonts w:ascii="Verdana" w:hAnsi="Verdana" w:cs="Arial"/>
                      <w:sz w:val="20"/>
                      <w:szCs w:val="20"/>
                      <w:lang w:val="es-MX" w:eastAsia="es-MX"/>
                    </w:rPr>
                    <w:t>410214  Permiso para colocación de floreros, libros, retab</w:t>
                  </w:r>
                  <w:r w:rsidR="003E6BE5" w:rsidRPr="00D962FF">
                    <w:rPr>
                      <w:rFonts w:ascii="Verdana" w:hAnsi="Verdana" w:cs="Arial"/>
                      <w:sz w:val="20"/>
                      <w:szCs w:val="20"/>
                      <w:lang w:val="es-MX" w:eastAsia="es-MX"/>
                    </w:rPr>
                    <w:t>los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D666BC">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$11,300.00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410215  Permisos p</w:t>
                  </w:r>
                  <w:r w:rsidR="002C0D3E">
                    <w:rPr>
                      <w:rFonts w:ascii="Verdana" w:hAnsi="Verdana" w:cs="Arial"/>
                      <w:sz w:val="20"/>
                      <w:szCs w:val="20"/>
                      <w:lang w:val="es-MX" w:eastAsia="es-MX"/>
                    </w:rPr>
                    <w:t>ara colocación de planchas y los</w:t>
                  </w:r>
                  <w:r w:rsidRPr="00D962FF">
                    <w:rPr>
                      <w:rFonts w:ascii="Verdana" w:hAnsi="Verdana" w:cs="Arial"/>
                      <w:sz w:val="20"/>
                      <w:szCs w:val="20"/>
                      <w:lang w:val="es-MX" w:eastAsia="es-MX"/>
                    </w:rPr>
                    <w:t>as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D666BC">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$6,300.00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410216  Permiso para remodelación de gavetas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D666BC">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$3,100.00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410217  Permiso para construir sobre gavetas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D666BC">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$11,300.00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410218  Exhumación de restos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D666BC">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$61,800.00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410219  Cesión de derechos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A50D3E">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$9,500.00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410220  Refrendo de gavetas y fosas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A50D3E">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$360,000.00 </w:t>
                  </w:r>
                </w:p>
              </w:tc>
            </w:tr>
            <w:tr w:rsidR="008B64EE" w:rsidRPr="00D962FF" w:rsidTr="008B64EE">
              <w:trPr>
                <w:trHeight w:val="450"/>
              </w:trPr>
              <w:tc>
                <w:tcPr>
                  <w:tcW w:w="5863" w:type="dxa"/>
                  <w:tcBorders>
                    <w:top w:val="nil"/>
                    <w:left w:val="single" w:sz="8" w:space="0" w:color="auto"/>
                    <w:bottom w:val="nil"/>
                    <w:right w:val="nil"/>
                  </w:tcBorders>
                  <w:shd w:val="clear" w:color="000000" w:fill="FFFFFF"/>
                  <w:vAlign w:val="center"/>
                  <w:hideMark/>
                </w:tcPr>
                <w:p w:rsidR="008B64EE" w:rsidRPr="00D962FF" w:rsidRDefault="008B64EE" w:rsidP="008B64EE">
                  <w:pPr>
                    <w:rPr>
                      <w:rFonts w:ascii="Verdana" w:hAnsi="Verdana" w:cs="Arial"/>
                      <w:b/>
                      <w:bCs/>
                      <w:color w:val="000000"/>
                      <w:sz w:val="20"/>
                      <w:szCs w:val="20"/>
                      <w:lang w:val="es-MX" w:eastAsia="es-MX"/>
                    </w:rPr>
                  </w:pPr>
                  <w:r w:rsidRPr="00D962FF">
                    <w:rPr>
                      <w:rFonts w:ascii="Verdana" w:hAnsi="Verdana" w:cs="Arial"/>
                      <w:b/>
                      <w:bCs/>
                      <w:color w:val="000000"/>
                      <w:sz w:val="20"/>
                      <w:szCs w:val="20"/>
                      <w:lang w:val="es-MX" w:eastAsia="es-MX"/>
                    </w:rPr>
                    <w:t xml:space="preserve">43 </w:t>
                  </w:r>
                  <w:r w:rsidR="00A50D3E">
                    <w:rPr>
                      <w:rFonts w:ascii="Verdana" w:hAnsi="Verdana" w:cs="Arial"/>
                      <w:b/>
                      <w:bCs/>
                      <w:color w:val="000000"/>
                      <w:sz w:val="20"/>
                      <w:szCs w:val="20"/>
                      <w:lang w:val="es-MX" w:eastAsia="es-MX"/>
                    </w:rPr>
                    <w:t xml:space="preserve">        </w:t>
                  </w:r>
                  <w:r w:rsidRPr="00D962FF">
                    <w:rPr>
                      <w:rFonts w:ascii="Verdana" w:hAnsi="Verdana" w:cs="Arial"/>
                      <w:b/>
                      <w:bCs/>
                      <w:color w:val="000000"/>
                      <w:sz w:val="20"/>
                      <w:szCs w:val="20"/>
                      <w:lang w:val="es-MX" w:eastAsia="es-MX"/>
                    </w:rPr>
                    <w:t>Derechos por prestación de servicios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A50D3E">
                  <w:pPr>
                    <w:jc w:val="right"/>
                    <w:rPr>
                      <w:rFonts w:ascii="Verdana" w:hAnsi="Verdana" w:cs="Arial"/>
                      <w:b/>
                      <w:bCs/>
                      <w:sz w:val="20"/>
                      <w:szCs w:val="20"/>
                      <w:lang w:val="es-MX" w:eastAsia="es-MX"/>
                    </w:rPr>
                  </w:pPr>
                  <w:r w:rsidRPr="00D962FF">
                    <w:rPr>
                      <w:rFonts w:ascii="Verdana" w:hAnsi="Verdana" w:cs="Arial"/>
                      <w:b/>
                      <w:bCs/>
                      <w:sz w:val="20"/>
                      <w:szCs w:val="20"/>
                      <w:lang w:val="es-MX" w:eastAsia="es-MX"/>
                    </w:rPr>
                    <w:t xml:space="preserve"> $6</w:t>
                  </w:r>
                  <w:r w:rsidR="00A50D3E">
                    <w:rPr>
                      <w:rFonts w:ascii="Verdana" w:hAnsi="Verdana" w:cs="Arial"/>
                      <w:b/>
                      <w:bCs/>
                      <w:sz w:val="20"/>
                      <w:szCs w:val="20"/>
                      <w:lang w:val="es-MX" w:eastAsia="es-MX"/>
                    </w:rPr>
                    <w:t>’</w:t>
                  </w:r>
                  <w:r w:rsidRPr="00D962FF">
                    <w:rPr>
                      <w:rFonts w:ascii="Verdana" w:hAnsi="Verdana" w:cs="Arial"/>
                      <w:b/>
                      <w:bCs/>
                      <w:sz w:val="20"/>
                      <w:szCs w:val="20"/>
                      <w:lang w:val="es-MX" w:eastAsia="es-MX"/>
                    </w:rPr>
                    <w:t xml:space="preserve">465,895.38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430101  Vigilancia por evento</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A50D3E">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$494,956.50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2E2CB8" w:rsidP="008B64EE">
                  <w:pPr>
                    <w:rPr>
                      <w:rFonts w:ascii="Verdana" w:hAnsi="Verdana" w:cs="Arial"/>
                      <w:sz w:val="20"/>
                      <w:szCs w:val="20"/>
                      <w:lang w:val="es-MX" w:eastAsia="es-MX"/>
                    </w:rPr>
                  </w:pPr>
                  <w:r>
                    <w:rPr>
                      <w:rFonts w:ascii="Verdana" w:hAnsi="Verdana" w:cs="Arial"/>
                      <w:sz w:val="20"/>
                      <w:szCs w:val="20"/>
                      <w:lang w:val="es-MX" w:eastAsia="es-MX"/>
                    </w:rPr>
                    <w:t>430105  Refrendo anual de c</w:t>
                  </w:r>
                  <w:r w:rsidR="008B64EE" w:rsidRPr="00D962FF">
                    <w:rPr>
                      <w:rFonts w:ascii="Verdana" w:hAnsi="Verdana" w:cs="Arial"/>
                      <w:sz w:val="20"/>
                      <w:szCs w:val="20"/>
                      <w:lang w:val="es-MX" w:eastAsia="es-MX"/>
                    </w:rPr>
                    <w:t>oncesión</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A50D3E">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$15,825.63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430106  Permisos eventuales d</w:t>
                  </w:r>
                  <w:r w:rsidR="002E2CB8">
                    <w:rPr>
                      <w:rFonts w:ascii="Verdana" w:hAnsi="Verdana" w:cs="Arial"/>
                      <w:sz w:val="20"/>
                      <w:szCs w:val="20"/>
                      <w:lang w:val="es-MX" w:eastAsia="es-MX"/>
                    </w:rPr>
                    <w:t>e</w:t>
                  </w:r>
                  <w:r w:rsidRPr="00D962FF">
                    <w:rPr>
                      <w:rFonts w:ascii="Verdana" w:hAnsi="Verdana" w:cs="Arial"/>
                      <w:sz w:val="20"/>
                      <w:szCs w:val="20"/>
                      <w:lang w:val="es-MX" w:eastAsia="es-MX"/>
                    </w:rPr>
                    <w:t xml:space="preserve"> transporte público</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A50D3E">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$23,125.80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430107  Revista mecánica</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A50D3E">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$11,754.28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2E2CB8">
                  <w:pPr>
                    <w:ind w:left="924" w:hanging="924"/>
                    <w:rPr>
                      <w:rFonts w:ascii="Verdana" w:hAnsi="Verdana" w:cs="Arial"/>
                      <w:sz w:val="20"/>
                      <w:szCs w:val="20"/>
                      <w:lang w:val="es-MX" w:eastAsia="es-MX"/>
                    </w:rPr>
                  </w:pPr>
                  <w:r w:rsidRPr="00D962FF">
                    <w:rPr>
                      <w:rFonts w:ascii="Verdana" w:hAnsi="Verdana" w:cs="Arial"/>
                      <w:sz w:val="20"/>
                      <w:szCs w:val="20"/>
                      <w:lang w:val="es-MX" w:eastAsia="es-MX"/>
                    </w:rPr>
                    <w:t>430110  Prog</w:t>
                  </w:r>
                  <w:r w:rsidR="002E2CB8">
                    <w:rPr>
                      <w:rFonts w:ascii="Verdana" w:hAnsi="Verdana" w:cs="Arial"/>
                      <w:sz w:val="20"/>
                      <w:szCs w:val="20"/>
                      <w:lang w:val="es-MX" w:eastAsia="es-MX"/>
                    </w:rPr>
                    <w:t xml:space="preserve">rama para </w:t>
                  </w:r>
                  <w:r w:rsidRPr="00D962FF">
                    <w:rPr>
                      <w:rFonts w:ascii="Verdana" w:hAnsi="Verdana" w:cs="Arial"/>
                      <w:sz w:val="20"/>
                      <w:szCs w:val="20"/>
                      <w:lang w:val="es-MX" w:eastAsia="es-MX"/>
                    </w:rPr>
                    <w:t>uso de unidades buen e</w:t>
                  </w:r>
                  <w:r w:rsidR="002E2CB8">
                    <w:rPr>
                      <w:rFonts w:ascii="Verdana" w:hAnsi="Verdana" w:cs="Arial"/>
                      <w:sz w:val="20"/>
                      <w:szCs w:val="20"/>
                      <w:lang w:val="es-MX" w:eastAsia="es-MX"/>
                    </w:rPr>
                    <w:t>stad</w:t>
                  </w:r>
                  <w:r w:rsidRPr="00D962FF">
                    <w:rPr>
                      <w:rFonts w:ascii="Verdana" w:hAnsi="Verdana" w:cs="Arial"/>
                      <w:sz w:val="20"/>
                      <w:szCs w:val="20"/>
                      <w:lang w:val="es-MX" w:eastAsia="es-MX"/>
                    </w:rPr>
                    <w:t>o por año</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A50D3E">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$11,885.55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430111  Constancia de no infracción</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A50D3E">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$55,046.40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43</w:t>
                  </w:r>
                  <w:r w:rsidR="002E2CB8">
                    <w:rPr>
                      <w:rFonts w:ascii="Verdana" w:hAnsi="Verdana" w:cs="Arial"/>
                      <w:sz w:val="20"/>
                      <w:szCs w:val="20"/>
                      <w:lang w:val="es-MX" w:eastAsia="es-MX"/>
                    </w:rPr>
                    <w:t>0112  Estacionamiento Jaime Nunó</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A50D3E">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$222,895.08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2E2CB8">
                  <w:pPr>
                    <w:ind w:left="924" w:hanging="924"/>
                    <w:rPr>
                      <w:rFonts w:ascii="Verdana" w:hAnsi="Verdana" w:cs="Arial"/>
                      <w:sz w:val="20"/>
                      <w:szCs w:val="20"/>
                      <w:lang w:val="es-MX" w:eastAsia="es-MX"/>
                    </w:rPr>
                  </w:pPr>
                  <w:r w:rsidRPr="00D962FF">
                    <w:rPr>
                      <w:rFonts w:ascii="Verdana" w:hAnsi="Verdana" w:cs="Arial"/>
                      <w:sz w:val="20"/>
                      <w:szCs w:val="20"/>
                      <w:lang w:val="es-MX" w:eastAsia="es-MX"/>
                    </w:rPr>
                    <w:lastRenderedPageBreak/>
                    <w:t>430114  Conform</w:t>
                  </w:r>
                  <w:r w:rsidR="002E2CB8">
                    <w:rPr>
                      <w:rFonts w:ascii="Verdana" w:hAnsi="Verdana" w:cs="Arial"/>
                      <w:sz w:val="20"/>
                      <w:szCs w:val="20"/>
                      <w:lang w:val="es-MX" w:eastAsia="es-MX"/>
                    </w:rPr>
                    <w:t>idad</w:t>
                  </w:r>
                  <w:r w:rsidRPr="00D962FF">
                    <w:rPr>
                      <w:rFonts w:ascii="Verdana" w:hAnsi="Verdana" w:cs="Arial"/>
                      <w:sz w:val="20"/>
                      <w:szCs w:val="20"/>
                      <w:lang w:val="es-MX" w:eastAsia="es-MX"/>
                    </w:rPr>
                    <w:t xml:space="preserve"> para quema de </w:t>
                  </w:r>
                  <w:r w:rsidR="002E2CB8">
                    <w:rPr>
                      <w:rFonts w:ascii="Verdana" w:hAnsi="Verdana" w:cs="Arial"/>
                      <w:sz w:val="20"/>
                      <w:szCs w:val="20"/>
                      <w:lang w:val="es-MX" w:eastAsia="es-MX"/>
                    </w:rPr>
                    <w:t>artificios</w:t>
                  </w:r>
                  <w:r w:rsidRPr="00D962FF">
                    <w:rPr>
                      <w:rFonts w:ascii="Verdana" w:hAnsi="Verdana" w:cs="Arial"/>
                      <w:sz w:val="20"/>
                      <w:szCs w:val="20"/>
                      <w:lang w:val="es-MX" w:eastAsia="es-MX"/>
                    </w:rPr>
                    <w:t xml:space="preserve"> pirotécnico</w:t>
                  </w:r>
                  <w:r w:rsidR="002E2CB8">
                    <w:rPr>
                      <w:rFonts w:ascii="Verdana" w:hAnsi="Verdana" w:cs="Arial"/>
                      <w:sz w:val="20"/>
                      <w:szCs w:val="20"/>
                      <w:lang w:val="es-MX" w:eastAsia="es-MX"/>
                    </w:rPr>
                    <w:t>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2E2CB8">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$10,000.00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430115  Dictamen anual comercios de bajo riesgo</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2E2CB8">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$20,000.00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430116  Dictamen anual comercios de alto riesgo</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2E2CB8">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$10,000.00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430117  Constancia de simulacro de evacuación</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2E2CB8">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$4,500.00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430118  Visto bueno de programas internos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2E2CB8">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$25,000.00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F51D27">
                  <w:pPr>
                    <w:rPr>
                      <w:rFonts w:ascii="Verdana" w:hAnsi="Verdana" w:cs="Arial"/>
                      <w:sz w:val="20"/>
                      <w:szCs w:val="20"/>
                      <w:lang w:val="es-MX" w:eastAsia="es-MX"/>
                    </w:rPr>
                  </w:pPr>
                  <w:r w:rsidRPr="00D962FF">
                    <w:rPr>
                      <w:rFonts w:ascii="Verdana" w:hAnsi="Verdana" w:cs="Arial"/>
                      <w:sz w:val="20"/>
                      <w:szCs w:val="20"/>
                      <w:lang w:val="es-MX" w:eastAsia="es-MX"/>
                    </w:rPr>
                    <w:t xml:space="preserve">430119 </w:t>
                  </w:r>
                  <w:r w:rsidR="002E2CB8">
                    <w:rPr>
                      <w:rFonts w:ascii="Verdana" w:hAnsi="Verdana" w:cs="Arial"/>
                      <w:sz w:val="20"/>
                      <w:szCs w:val="20"/>
                      <w:lang w:val="es-MX" w:eastAsia="es-MX"/>
                    </w:rPr>
                    <w:t xml:space="preserve"> Dictamen de s</w:t>
                  </w:r>
                  <w:r w:rsidRPr="00D962FF">
                    <w:rPr>
                      <w:rFonts w:ascii="Verdana" w:hAnsi="Verdana" w:cs="Arial"/>
                      <w:sz w:val="20"/>
                      <w:szCs w:val="20"/>
                      <w:lang w:val="es-MX" w:eastAsia="es-MX"/>
                    </w:rPr>
                    <w:t>eguridad laboral</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2E2CB8">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$5,000.00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 xml:space="preserve">430120 </w:t>
                  </w:r>
                  <w:r w:rsidR="002E2CB8">
                    <w:rPr>
                      <w:rFonts w:ascii="Verdana" w:hAnsi="Verdana" w:cs="Arial"/>
                      <w:sz w:val="20"/>
                      <w:szCs w:val="20"/>
                      <w:lang w:val="es-MX" w:eastAsia="es-MX"/>
                    </w:rPr>
                    <w:t xml:space="preserve"> </w:t>
                  </w:r>
                  <w:r w:rsidRPr="00D962FF">
                    <w:rPr>
                      <w:rFonts w:ascii="Verdana" w:hAnsi="Verdana" w:cs="Arial"/>
                      <w:sz w:val="20"/>
                      <w:szCs w:val="20"/>
                      <w:lang w:val="es-MX" w:eastAsia="es-MX"/>
                    </w:rPr>
                    <w:t>Evaluación de riesgos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2E2CB8">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$5,000.00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2E2CB8">
                  <w:pPr>
                    <w:ind w:left="924" w:hanging="924"/>
                    <w:jc w:val="both"/>
                    <w:rPr>
                      <w:rFonts w:ascii="Verdana" w:hAnsi="Verdana" w:cs="Arial"/>
                      <w:sz w:val="20"/>
                      <w:szCs w:val="20"/>
                      <w:lang w:val="es-MX" w:eastAsia="es-MX"/>
                    </w:rPr>
                  </w:pPr>
                  <w:r w:rsidRPr="00D962FF">
                    <w:rPr>
                      <w:rFonts w:ascii="Verdana" w:hAnsi="Verdana" w:cs="Arial"/>
                      <w:sz w:val="20"/>
                      <w:szCs w:val="20"/>
                      <w:lang w:val="es-MX" w:eastAsia="es-MX"/>
                    </w:rPr>
                    <w:t xml:space="preserve">430121 </w:t>
                  </w:r>
                  <w:r w:rsidR="00F51D27" w:rsidRPr="00D962FF">
                    <w:rPr>
                      <w:rFonts w:ascii="Verdana" w:hAnsi="Verdana" w:cs="Arial"/>
                      <w:sz w:val="20"/>
                      <w:szCs w:val="20"/>
                      <w:lang w:val="es-MX" w:eastAsia="es-MX"/>
                    </w:rPr>
                    <w:t>Capacitación</w:t>
                  </w:r>
                  <w:r w:rsidRPr="00D962FF">
                    <w:rPr>
                      <w:rFonts w:ascii="Verdana" w:hAnsi="Verdana" w:cs="Arial"/>
                      <w:sz w:val="20"/>
                      <w:szCs w:val="20"/>
                      <w:lang w:val="es-MX" w:eastAsia="es-MX"/>
                    </w:rPr>
                    <w:t xml:space="preserve"> en la </w:t>
                  </w:r>
                  <w:r w:rsidR="00F51D27" w:rsidRPr="00D962FF">
                    <w:rPr>
                      <w:rFonts w:ascii="Verdana" w:hAnsi="Verdana" w:cs="Arial"/>
                      <w:sz w:val="20"/>
                      <w:szCs w:val="20"/>
                      <w:lang w:val="es-MX" w:eastAsia="es-MX"/>
                    </w:rPr>
                    <w:t>formación</w:t>
                  </w:r>
                  <w:r w:rsidRPr="00D962FF">
                    <w:rPr>
                      <w:rFonts w:ascii="Verdana" w:hAnsi="Verdana" w:cs="Arial"/>
                      <w:sz w:val="20"/>
                      <w:szCs w:val="20"/>
                      <w:lang w:val="es-MX" w:eastAsia="es-MX"/>
                    </w:rPr>
                    <w:t xml:space="preserve"> de brigadas internas por empresa</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2E2CB8">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$15,000.00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2E2CB8">
                  <w:pPr>
                    <w:ind w:left="924" w:hanging="924"/>
                    <w:jc w:val="both"/>
                    <w:rPr>
                      <w:rFonts w:ascii="Verdana" w:hAnsi="Verdana" w:cs="Arial"/>
                      <w:sz w:val="20"/>
                      <w:szCs w:val="20"/>
                      <w:lang w:val="es-MX" w:eastAsia="es-MX"/>
                    </w:rPr>
                  </w:pPr>
                  <w:r w:rsidRPr="00D962FF">
                    <w:rPr>
                      <w:rFonts w:ascii="Verdana" w:hAnsi="Verdana" w:cs="Arial"/>
                      <w:sz w:val="20"/>
                      <w:szCs w:val="20"/>
                      <w:lang w:val="es-MX" w:eastAsia="es-MX"/>
                    </w:rPr>
                    <w:t xml:space="preserve">430122  Capacitación en la realización de simulacros de </w:t>
                  </w:r>
                  <w:r w:rsidR="00F51D27" w:rsidRPr="00D962FF">
                    <w:rPr>
                      <w:rFonts w:ascii="Verdana" w:hAnsi="Verdana" w:cs="Arial"/>
                      <w:sz w:val="20"/>
                      <w:szCs w:val="20"/>
                      <w:lang w:val="es-MX" w:eastAsia="es-MX"/>
                    </w:rPr>
                    <w:t>evacuación</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2E2CB8">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$6,978.33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2E2CB8">
                  <w:pPr>
                    <w:ind w:left="924" w:hanging="924"/>
                    <w:rPr>
                      <w:rFonts w:ascii="Verdana" w:hAnsi="Verdana" w:cs="Arial"/>
                      <w:sz w:val="20"/>
                      <w:szCs w:val="20"/>
                      <w:lang w:val="es-MX" w:eastAsia="es-MX"/>
                    </w:rPr>
                  </w:pPr>
                  <w:r w:rsidRPr="00D962FF">
                    <w:rPr>
                      <w:rFonts w:ascii="Verdana" w:hAnsi="Verdana" w:cs="Arial"/>
                      <w:sz w:val="20"/>
                      <w:szCs w:val="20"/>
                      <w:lang w:val="es-MX" w:eastAsia="es-MX"/>
                    </w:rPr>
                    <w:t>430123  Constancia  de seguridad de ubicación para construcción</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2E2CB8">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$7,000.00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430124  Capacitación en primeros auxilios</w:t>
                  </w:r>
                  <w:r w:rsidR="002C0D3E">
                    <w:rPr>
                      <w:rFonts w:ascii="Verdana" w:hAnsi="Verdana" w:cs="Arial"/>
                      <w:sz w:val="20"/>
                      <w:szCs w:val="20"/>
                      <w:lang w:val="es-MX" w:eastAsia="es-MX"/>
                    </w:rPr>
                    <w:t>,</w:t>
                  </w:r>
                  <w:r w:rsidRPr="00D962FF">
                    <w:rPr>
                      <w:rFonts w:ascii="Verdana" w:hAnsi="Verdana" w:cs="Arial"/>
                      <w:sz w:val="20"/>
                      <w:szCs w:val="20"/>
                      <w:lang w:val="es-MX" w:eastAsia="es-MX"/>
                    </w:rPr>
                    <w:t xml:space="preserve"> por persona</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2E2CB8">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$5,000.00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2E2CB8">
                  <w:pPr>
                    <w:ind w:left="924" w:hanging="924"/>
                    <w:rPr>
                      <w:rFonts w:ascii="Verdana" w:hAnsi="Verdana" w:cs="Arial"/>
                      <w:sz w:val="20"/>
                      <w:szCs w:val="20"/>
                      <w:lang w:val="es-MX" w:eastAsia="es-MX"/>
                    </w:rPr>
                  </w:pPr>
                  <w:r w:rsidRPr="00D962FF">
                    <w:rPr>
                      <w:rFonts w:ascii="Verdana" w:hAnsi="Verdana" w:cs="Arial"/>
                      <w:sz w:val="20"/>
                      <w:szCs w:val="20"/>
                      <w:lang w:val="es-MX" w:eastAsia="es-MX"/>
                    </w:rPr>
                    <w:t>430125  Capacitación en combate de incendios</w:t>
                  </w:r>
                  <w:r w:rsidR="002C0D3E">
                    <w:rPr>
                      <w:rFonts w:ascii="Verdana" w:hAnsi="Verdana" w:cs="Arial"/>
                      <w:sz w:val="20"/>
                      <w:szCs w:val="20"/>
                      <w:lang w:val="es-MX" w:eastAsia="es-MX"/>
                    </w:rPr>
                    <w:t>,</w:t>
                  </w:r>
                  <w:r w:rsidRPr="00D962FF">
                    <w:rPr>
                      <w:rFonts w:ascii="Verdana" w:hAnsi="Verdana" w:cs="Arial"/>
                      <w:sz w:val="20"/>
                      <w:szCs w:val="20"/>
                      <w:lang w:val="es-MX" w:eastAsia="es-MX"/>
                    </w:rPr>
                    <w:t xml:space="preserve"> por persona</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2E2CB8">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$5,000.00 </w:t>
                  </w:r>
                </w:p>
              </w:tc>
            </w:tr>
            <w:tr w:rsidR="008B64EE" w:rsidRPr="00D962FF" w:rsidTr="008B64EE">
              <w:trPr>
                <w:trHeight w:val="465"/>
              </w:trPr>
              <w:tc>
                <w:tcPr>
                  <w:tcW w:w="5863" w:type="dxa"/>
                  <w:tcBorders>
                    <w:top w:val="nil"/>
                    <w:left w:val="single" w:sz="8" w:space="0" w:color="auto"/>
                    <w:bottom w:val="nil"/>
                    <w:right w:val="nil"/>
                  </w:tcBorders>
                  <w:shd w:val="clear" w:color="auto" w:fill="auto"/>
                  <w:vAlign w:val="bottom"/>
                  <w:hideMark/>
                </w:tcPr>
                <w:p w:rsidR="008B64EE" w:rsidRPr="00D962FF" w:rsidRDefault="008B64EE" w:rsidP="002E2CB8">
                  <w:pPr>
                    <w:ind w:left="924" w:hanging="924"/>
                    <w:jc w:val="both"/>
                    <w:rPr>
                      <w:rFonts w:ascii="Verdana" w:hAnsi="Verdana" w:cs="Arial"/>
                      <w:sz w:val="20"/>
                      <w:szCs w:val="20"/>
                      <w:lang w:val="es-MX" w:eastAsia="es-MX"/>
                    </w:rPr>
                  </w:pPr>
                  <w:r w:rsidRPr="00D962FF">
                    <w:rPr>
                      <w:rFonts w:ascii="Verdana" w:hAnsi="Verdana" w:cs="Arial"/>
                      <w:sz w:val="20"/>
                      <w:szCs w:val="20"/>
                      <w:lang w:val="es-MX" w:eastAsia="es-MX"/>
                    </w:rPr>
                    <w:t xml:space="preserve">430126  Capacitación en curso taller de </w:t>
                  </w:r>
                  <w:r w:rsidR="00F51D27" w:rsidRPr="00D962FF">
                    <w:rPr>
                      <w:rFonts w:ascii="Verdana" w:hAnsi="Verdana" w:cs="Arial"/>
                      <w:sz w:val="20"/>
                      <w:szCs w:val="20"/>
                      <w:lang w:val="es-MX" w:eastAsia="es-MX"/>
                    </w:rPr>
                    <w:t>identificación</w:t>
                  </w:r>
                  <w:r w:rsidRPr="00D962FF">
                    <w:rPr>
                      <w:rFonts w:ascii="Verdana" w:hAnsi="Verdana" w:cs="Arial"/>
                      <w:sz w:val="20"/>
                      <w:szCs w:val="20"/>
                      <w:lang w:val="es-MX" w:eastAsia="es-MX"/>
                    </w:rPr>
                    <w:t xml:space="preserve"> y aislamiento de materiales peligrosos</w:t>
                  </w:r>
                  <w:r w:rsidR="002C0D3E">
                    <w:rPr>
                      <w:rFonts w:ascii="Verdana" w:hAnsi="Verdana" w:cs="Arial"/>
                      <w:sz w:val="20"/>
                      <w:szCs w:val="20"/>
                      <w:lang w:val="es-MX" w:eastAsia="es-MX"/>
                    </w:rPr>
                    <w:t>,</w:t>
                  </w:r>
                  <w:r w:rsidRPr="00D962FF">
                    <w:rPr>
                      <w:rFonts w:ascii="Verdana" w:hAnsi="Verdana" w:cs="Arial"/>
                      <w:sz w:val="20"/>
                      <w:szCs w:val="20"/>
                      <w:lang w:val="es-MX" w:eastAsia="es-MX"/>
                    </w:rPr>
                    <w:t xml:space="preserve"> por persona</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2E2CB8">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$4,597.53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2E2CB8">
                  <w:pPr>
                    <w:ind w:left="924" w:hanging="924"/>
                    <w:rPr>
                      <w:rFonts w:ascii="Verdana" w:hAnsi="Verdana" w:cs="Arial"/>
                      <w:sz w:val="20"/>
                      <w:szCs w:val="20"/>
                      <w:lang w:val="es-MX" w:eastAsia="es-MX"/>
                    </w:rPr>
                  </w:pPr>
                  <w:r w:rsidRPr="00D962FF">
                    <w:rPr>
                      <w:rFonts w:ascii="Verdana" w:hAnsi="Verdana" w:cs="Arial"/>
                      <w:sz w:val="20"/>
                      <w:szCs w:val="20"/>
                      <w:lang w:val="es-MX" w:eastAsia="es-MX"/>
                    </w:rPr>
                    <w:t xml:space="preserve">430127  Capacitación en talleres de </w:t>
                  </w:r>
                  <w:r w:rsidR="00F51D27" w:rsidRPr="00D962FF">
                    <w:rPr>
                      <w:rFonts w:ascii="Verdana" w:hAnsi="Verdana" w:cs="Arial"/>
                      <w:sz w:val="20"/>
                      <w:szCs w:val="20"/>
                      <w:lang w:val="es-MX" w:eastAsia="es-MX"/>
                    </w:rPr>
                    <w:t>búsqueda</w:t>
                  </w:r>
                  <w:r w:rsidRPr="00D962FF">
                    <w:rPr>
                      <w:rFonts w:ascii="Verdana" w:hAnsi="Verdana" w:cs="Arial"/>
                      <w:sz w:val="20"/>
                      <w:szCs w:val="20"/>
                      <w:lang w:val="es-MX" w:eastAsia="es-MX"/>
                    </w:rPr>
                    <w:t xml:space="preserve"> y rescate</w:t>
                  </w:r>
                  <w:r w:rsidR="002C0D3E">
                    <w:rPr>
                      <w:rFonts w:ascii="Verdana" w:hAnsi="Verdana" w:cs="Arial"/>
                      <w:sz w:val="20"/>
                      <w:szCs w:val="20"/>
                      <w:lang w:val="es-MX" w:eastAsia="es-MX"/>
                    </w:rPr>
                    <w:t>,</w:t>
                  </w:r>
                  <w:r w:rsidRPr="00D962FF">
                    <w:rPr>
                      <w:rFonts w:ascii="Verdana" w:hAnsi="Verdana" w:cs="Arial"/>
                      <w:sz w:val="20"/>
                      <w:szCs w:val="20"/>
                      <w:lang w:val="es-MX" w:eastAsia="es-MX"/>
                    </w:rPr>
                    <w:t xml:space="preserve"> por persona</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4A186E" w:rsidP="002E2CB8">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w:t>
                  </w:r>
                  <w:r w:rsidR="008B64EE" w:rsidRPr="00D962FF">
                    <w:rPr>
                      <w:rFonts w:ascii="Verdana" w:hAnsi="Verdana" w:cs="Arial"/>
                      <w:sz w:val="20"/>
                      <w:szCs w:val="20"/>
                      <w:lang w:val="es-MX" w:eastAsia="es-MX"/>
                    </w:rPr>
                    <w:t xml:space="preserve">3,807.32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2E2CB8">
                  <w:pPr>
                    <w:ind w:left="924" w:hanging="924"/>
                    <w:jc w:val="both"/>
                    <w:rPr>
                      <w:rFonts w:ascii="Verdana" w:hAnsi="Verdana" w:cs="Arial"/>
                      <w:sz w:val="20"/>
                      <w:szCs w:val="20"/>
                      <w:lang w:val="es-MX" w:eastAsia="es-MX"/>
                    </w:rPr>
                  </w:pPr>
                  <w:r w:rsidRPr="00D962FF">
                    <w:rPr>
                      <w:rFonts w:ascii="Verdana" w:hAnsi="Verdana" w:cs="Arial"/>
                      <w:sz w:val="20"/>
                      <w:szCs w:val="20"/>
                      <w:lang w:val="es-MX" w:eastAsia="es-MX"/>
                    </w:rPr>
                    <w:t xml:space="preserve">430128  Capacitación en taller de comando de </w:t>
                  </w:r>
                  <w:r w:rsidR="00F51D27" w:rsidRPr="00D962FF">
                    <w:rPr>
                      <w:rFonts w:ascii="Verdana" w:hAnsi="Verdana" w:cs="Arial"/>
                      <w:sz w:val="20"/>
                      <w:szCs w:val="20"/>
                      <w:lang w:val="es-MX" w:eastAsia="es-MX"/>
                    </w:rPr>
                    <w:t>incidentes</w:t>
                  </w:r>
                  <w:r w:rsidR="002C0D3E">
                    <w:rPr>
                      <w:rFonts w:ascii="Verdana" w:hAnsi="Verdana" w:cs="Arial"/>
                      <w:sz w:val="20"/>
                      <w:szCs w:val="20"/>
                      <w:lang w:val="es-MX" w:eastAsia="es-MX"/>
                    </w:rPr>
                    <w:t>,</w:t>
                  </w:r>
                  <w:r w:rsidRPr="00D962FF">
                    <w:rPr>
                      <w:rFonts w:ascii="Verdana" w:hAnsi="Verdana" w:cs="Arial"/>
                      <w:sz w:val="20"/>
                      <w:szCs w:val="20"/>
                      <w:lang w:val="es-MX" w:eastAsia="es-MX"/>
                    </w:rPr>
                    <w:t xml:space="preserve"> por persona</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2E2CB8">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$4,597.53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2E2CB8" w:rsidP="002E2CB8">
                  <w:pPr>
                    <w:ind w:left="924" w:hanging="924"/>
                    <w:jc w:val="both"/>
                    <w:rPr>
                      <w:rFonts w:ascii="Verdana" w:hAnsi="Verdana" w:cs="Arial"/>
                      <w:sz w:val="20"/>
                      <w:szCs w:val="20"/>
                      <w:lang w:val="es-MX" w:eastAsia="es-MX"/>
                    </w:rPr>
                  </w:pPr>
                  <w:r>
                    <w:rPr>
                      <w:rFonts w:ascii="Verdana" w:hAnsi="Verdana" w:cs="Arial"/>
                      <w:sz w:val="20"/>
                      <w:szCs w:val="20"/>
                      <w:lang w:val="es-MX" w:eastAsia="es-MX"/>
                    </w:rPr>
                    <w:t xml:space="preserve">430129 </w:t>
                  </w:r>
                  <w:r w:rsidR="008B64EE" w:rsidRPr="00D962FF">
                    <w:rPr>
                      <w:rFonts w:ascii="Verdana" w:hAnsi="Verdana" w:cs="Arial"/>
                      <w:sz w:val="20"/>
                      <w:szCs w:val="20"/>
                      <w:lang w:val="es-MX" w:eastAsia="es-MX"/>
                    </w:rPr>
                    <w:t xml:space="preserve">Dictamen de </w:t>
                  </w:r>
                  <w:r w:rsidR="00F51D27" w:rsidRPr="00D962FF">
                    <w:rPr>
                      <w:rFonts w:ascii="Verdana" w:hAnsi="Verdana" w:cs="Arial"/>
                      <w:sz w:val="20"/>
                      <w:szCs w:val="20"/>
                      <w:lang w:val="es-MX" w:eastAsia="es-MX"/>
                    </w:rPr>
                    <w:t>seguridad</w:t>
                  </w:r>
                  <w:r w:rsidR="008B64EE" w:rsidRPr="00D962FF">
                    <w:rPr>
                      <w:rFonts w:ascii="Verdana" w:hAnsi="Verdana" w:cs="Arial"/>
                      <w:sz w:val="20"/>
                      <w:szCs w:val="20"/>
                      <w:lang w:val="es-MX" w:eastAsia="es-MX"/>
                    </w:rPr>
                    <w:t xml:space="preserve"> para la </w:t>
                  </w:r>
                  <w:r w:rsidR="00F51D27" w:rsidRPr="00D962FF">
                    <w:rPr>
                      <w:rFonts w:ascii="Verdana" w:hAnsi="Verdana" w:cs="Arial"/>
                      <w:sz w:val="20"/>
                      <w:szCs w:val="20"/>
                      <w:lang w:val="es-MX" w:eastAsia="es-MX"/>
                    </w:rPr>
                    <w:t>colocación</w:t>
                  </w:r>
                  <w:r w:rsidR="008B64EE" w:rsidRPr="00D962FF">
                    <w:rPr>
                      <w:rFonts w:ascii="Verdana" w:hAnsi="Verdana" w:cs="Arial"/>
                      <w:sz w:val="20"/>
                      <w:szCs w:val="20"/>
                      <w:lang w:val="es-MX" w:eastAsia="es-MX"/>
                    </w:rPr>
                    <w:t xml:space="preserve"> de anuncios publicitarios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4A186E" w:rsidP="002E2CB8">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w:t>
                  </w:r>
                  <w:r w:rsidR="008B64EE" w:rsidRPr="00D962FF">
                    <w:rPr>
                      <w:rFonts w:ascii="Verdana" w:hAnsi="Verdana" w:cs="Arial"/>
                      <w:sz w:val="20"/>
                      <w:szCs w:val="20"/>
                      <w:lang w:val="es-MX" w:eastAsia="es-MX"/>
                    </w:rPr>
                    <w:t xml:space="preserve">20,513.90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E45046" w:rsidP="002E2CB8">
                  <w:pPr>
                    <w:ind w:left="924" w:hanging="924"/>
                    <w:jc w:val="both"/>
                    <w:rPr>
                      <w:rFonts w:ascii="Verdana" w:hAnsi="Verdana" w:cs="Arial"/>
                      <w:sz w:val="20"/>
                      <w:szCs w:val="20"/>
                      <w:lang w:val="es-MX" w:eastAsia="es-MX"/>
                    </w:rPr>
                  </w:pPr>
                  <w:r>
                    <w:rPr>
                      <w:rFonts w:ascii="Verdana" w:hAnsi="Verdana" w:cs="Arial"/>
                      <w:sz w:val="20"/>
                      <w:szCs w:val="20"/>
                      <w:lang w:val="es-MX" w:eastAsia="es-MX"/>
                    </w:rPr>
                    <w:t xml:space="preserve">430130 </w:t>
                  </w:r>
                  <w:r w:rsidR="008B64EE" w:rsidRPr="00D962FF">
                    <w:rPr>
                      <w:rFonts w:ascii="Verdana" w:hAnsi="Verdana" w:cs="Arial"/>
                      <w:sz w:val="20"/>
                      <w:szCs w:val="20"/>
                      <w:lang w:val="es-MX" w:eastAsia="es-MX"/>
                    </w:rPr>
                    <w:t>Dictamen de eventos de afluencia masiva por evento o jornada de trabajo</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2E2CB8">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$2,271.40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2E2CB8" w:rsidP="002E2CB8">
                  <w:pPr>
                    <w:ind w:left="924" w:hanging="924"/>
                    <w:jc w:val="both"/>
                    <w:rPr>
                      <w:rFonts w:ascii="Verdana" w:hAnsi="Verdana" w:cs="Arial"/>
                      <w:sz w:val="20"/>
                      <w:szCs w:val="20"/>
                      <w:lang w:val="es-MX" w:eastAsia="es-MX"/>
                    </w:rPr>
                  </w:pPr>
                  <w:r>
                    <w:rPr>
                      <w:rFonts w:ascii="Verdana" w:hAnsi="Verdana" w:cs="Arial"/>
                      <w:sz w:val="20"/>
                      <w:szCs w:val="20"/>
                      <w:lang w:val="es-MX" w:eastAsia="es-MX"/>
                    </w:rPr>
                    <w:t xml:space="preserve">430131 </w:t>
                  </w:r>
                  <w:r w:rsidR="008B64EE" w:rsidRPr="00D962FF">
                    <w:rPr>
                      <w:rFonts w:ascii="Verdana" w:hAnsi="Verdana" w:cs="Arial"/>
                      <w:sz w:val="20"/>
                      <w:szCs w:val="20"/>
                      <w:lang w:val="es-MX" w:eastAsia="es-MX"/>
                    </w:rPr>
                    <w:t xml:space="preserve">Conformidad y dictamen de circos o </w:t>
                  </w:r>
                  <w:r w:rsidR="00F51D27" w:rsidRPr="00D962FF">
                    <w:rPr>
                      <w:rFonts w:ascii="Verdana" w:hAnsi="Verdana" w:cs="Arial"/>
                      <w:sz w:val="20"/>
                      <w:szCs w:val="20"/>
                      <w:lang w:val="es-MX" w:eastAsia="es-MX"/>
                    </w:rPr>
                    <w:t>espectáculos</w:t>
                  </w:r>
                  <w:r w:rsidR="008B64EE" w:rsidRPr="00D962FF">
                    <w:rPr>
                      <w:rFonts w:ascii="Verdana" w:hAnsi="Verdana" w:cs="Arial"/>
                      <w:sz w:val="20"/>
                      <w:szCs w:val="20"/>
                      <w:lang w:val="es-MX" w:eastAsia="es-MX"/>
                    </w:rPr>
                    <w:t xml:space="preserve"> en carpas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4A186E" w:rsidP="002E2CB8">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w:t>
                  </w:r>
                  <w:r w:rsidR="008B64EE" w:rsidRPr="00D962FF">
                    <w:rPr>
                      <w:rFonts w:ascii="Verdana" w:hAnsi="Verdana" w:cs="Arial"/>
                      <w:sz w:val="20"/>
                      <w:szCs w:val="20"/>
                      <w:lang w:val="es-MX" w:eastAsia="es-MX"/>
                    </w:rPr>
                    <w:t xml:space="preserve">3,706.71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2E2CB8">
                  <w:pPr>
                    <w:ind w:left="924" w:hanging="924"/>
                    <w:jc w:val="both"/>
                    <w:rPr>
                      <w:rFonts w:ascii="Verdana" w:hAnsi="Verdana" w:cs="Arial"/>
                      <w:sz w:val="20"/>
                      <w:szCs w:val="20"/>
                      <w:lang w:val="es-MX" w:eastAsia="es-MX"/>
                    </w:rPr>
                  </w:pPr>
                  <w:r w:rsidRPr="00D962FF">
                    <w:rPr>
                      <w:rFonts w:ascii="Verdana" w:hAnsi="Verdana" w:cs="Arial"/>
                      <w:sz w:val="20"/>
                      <w:szCs w:val="20"/>
                      <w:lang w:val="es-MX" w:eastAsia="es-MX"/>
                    </w:rPr>
                    <w:t xml:space="preserve">430132 Dictamen para la </w:t>
                  </w:r>
                  <w:r w:rsidR="00F51D27" w:rsidRPr="00D962FF">
                    <w:rPr>
                      <w:rFonts w:ascii="Verdana" w:hAnsi="Verdana" w:cs="Arial"/>
                      <w:sz w:val="20"/>
                      <w:szCs w:val="20"/>
                      <w:lang w:val="es-MX" w:eastAsia="es-MX"/>
                    </w:rPr>
                    <w:t>instalación</w:t>
                  </w:r>
                  <w:r w:rsidRPr="00D962FF">
                    <w:rPr>
                      <w:rFonts w:ascii="Verdana" w:hAnsi="Verdana" w:cs="Arial"/>
                      <w:sz w:val="20"/>
                      <w:szCs w:val="20"/>
                      <w:lang w:val="es-MX" w:eastAsia="es-MX"/>
                    </w:rPr>
                    <w:t xml:space="preserve"> de gradas temporales en eventos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2E2CB8">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$2,000.00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2C0D3E">
                  <w:pPr>
                    <w:rPr>
                      <w:rFonts w:ascii="Verdana" w:hAnsi="Verdana" w:cs="Arial"/>
                      <w:sz w:val="20"/>
                      <w:szCs w:val="20"/>
                      <w:lang w:val="es-MX" w:eastAsia="es-MX"/>
                    </w:rPr>
                  </w:pPr>
                  <w:r w:rsidRPr="00D962FF">
                    <w:rPr>
                      <w:rFonts w:ascii="Verdana" w:hAnsi="Verdana" w:cs="Arial"/>
                      <w:sz w:val="20"/>
                      <w:szCs w:val="20"/>
                      <w:lang w:val="es-MX" w:eastAsia="es-MX"/>
                    </w:rPr>
                    <w:t xml:space="preserve">430133 </w:t>
                  </w:r>
                  <w:r w:rsidR="002C0D3E">
                    <w:rPr>
                      <w:rFonts w:ascii="Verdana" w:hAnsi="Verdana" w:cs="Arial"/>
                      <w:sz w:val="20"/>
                      <w:szCs w:val="20"/>
                      <w:lang w:val="es-MX" w:eastAsia="es-MX"/>
                    </w:rPr>
                    <w:t>Permiso</w:t>
                  </w:r>
                  <w:r w:rsidRPr="00D962FF">
                    <w:rPr>
                      <w:rFonts w:ascii="Verdana" w:hAnsi="Verdana" w:cs="Arial"/>
                      <w:sz w:val="20"/>
                      <w:szCs w:val="20"/>
                      <w:lang w:val="es-MX" w:eastAsia="es-MX"/>
                    </w:rPr>
                    <w:t xml:space="preserve"> de construcción y ampliación</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2E2CB8">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$514,821.65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2E2CB8">
                  <w:pPr>
                    <w:ind w:left="924" w:hanging="924"/>
                    <w:jc w:val="both"/>
                    <w:rPr>
                      <w:rFonts w:ascii="Verdana" w:hAnsi="Verdana" w:cs="Arial"/>
                      <w:sz w:val="20"/>
                      <w:szCs w:val="20"/>
                      <w:lang w:val="es-MX" w:eastAsia="es-MX"/>
                    </w:rPr>
                  </w:pPr>
                  <w:r w:rsidRPr="00D962FF">
                    <w:rPr>
                      <w:rFonts w:ascii="Verdana" w:hAnsi="Verdana" w:cs="Arial"/>
                      <w:sz w:val="20"/>
                      <w:szCs w:val="20"/>
                      <w:lang w:val="es-MX" w:eastAsia="es-MX"/>
                    </w:rPr>
                    <w:t>430138 Certific</w:t>
                  </w:r>
                  <w:r w:rsidR="002E2CB8">
                    <w:rPr>
                      <w:rFonts w:ascii="Verdana" w:hAnsi="Verdana" w:cs="Arial"/>
                      <w:sz w:val="20"/>
                      <w:szCs w:val="20"/>
                      <w:lang w:val="es-MX" w:eastAsia="es-MX"/>
                    </w:rPr>
                    <w:t xml:space="preserve">ación </w:t>
                  </w:r>
                  <w:r w:rsidR="002C0D3E">
                    <w:rPr>
                      <w:rFonts w:ascii="Verdana" w:hAnsi="Verdana" w:cs="Arial"/>
                      <w:sz w:val="20"/>
                      <w:szCs w:val="20"/>
                      <w:lang w:val="es-MX" w:eastAsia="es-MX"/>
                    </w:rPr>
                    <w:t xml:space="preserve">de </w:t>
                  </w:r>
                  <w:r w:rsidR="002E2CB8">
                    <w:rPr>
                      <w:rFonts w:ascii="Verdana" w:hAnsi="Verdana" w:cs="Arial"/>
                      <w:sz w:val="20"/>
                      <w:szCs w:val="20"/>
                      <w:lang w:val="es-MX" w:eastAsia="es-MX"/>
                    </w:rPr>
                    <w:t xml:space="preserve">terminación de obra y uso del </w:t>
                  </w:r>
                  <w:r w:rsidRPr="00D962FF">
                    <w:rPr>
                      <w:rFonts w:ascii="Verdana" w:hAnsi="Verdana" w:cs="Arial"/>
                      <w:sz w:val="20"/>
                      <w:szCs w:val="20"/>
                      <w:lang w:val="es-MX" w:eastAsia="es-MX"/>
                    </w:rPr>
                    <w:t>inmueble</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2E2CB8">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$2,365.12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2E2CB8">
                  <w:pPr>
                    <w:ind w:left="783" w:hanging="783"/>
                    <w:rPr>
                      <w:rFonts w:ascii="Verdana" w:hAnsi="Verdana" w:cs="Arial"/>
                      <w:sz w:val="20"/>
                      <w:szCs w:val="20"/>
                      <w:lang w:val="es-MX" w:eastAsia="es-MX"/>
                    </w:rPr>
                  </w:pPr>
                  <w:r w:rsidRPr="00D962FF">
                    <w:rPr>
                      <w:rFonts w:ascii="Verdana" w:hAnsi="Verdana" w:cs="Arial"/>
                      <w:sz w:val="20"/>
                      <w:szCs w:val="20"/>
                      <w:lang w:val="es-MX" w:eastAsia="es-MX"/>
                    </w:rPr>
                    <w:t>430139 Anál</w:t>
                  </w:r>
                  <w:r w:rsidR="002E2CB8">
                    <w:rPr>
                      <w:rFonts w:ascii="Verdana" w:hAnsi="Verdana" w:cs="Arial"/>
                      <w:sz w:val="20"/>
                      <w:szCs w:val="20"/>
                      <w:lang w:val="es-MX" w:eastAsia="es-MX"/>
                    </w:rPr>
                    <w:t xml:space="preserve">isis de factibilidad para </w:t>
                  </w:r>
                  <w:r w:rsidRPr="00D962FF">
                    <w:rPr>
                      <w:rFonts w:ascii="Verdana" w:hAnsi="Verdana" w:cs="Arial"/>
                      <w:sz w:val="20"/>
                      <w:szCs w:val="20"/>
                      <w:lang w:val="es-MX" w:eastAsia="es-MX"/>
                    </w:rPr>
                    <w:t>dividir, lotif</w:t>
                  </w:r>
                  <w:r w:rsidR="002E2CB8">
                    <w:rPr>
                      <w:rFonts w:ascii="Verdana" w:hAnsi="Verdana" w:cs="Arial"/>
                      <w:sz w:val="20"/>
                      <w:szCs w:val="20"/>
                      <w:lang w:val="es-MX" w:eastAsia="es-MX"/>
                    </w:rPr>
                    <w:t xml:space="preserve">icar </w:t>
                  </w:r>
                  <w:r w:rsidRPr="00D962FF">
                    <w:rPr>
                      <w:rFonts w:ascii="Verdana" w:hAnsi="Verdana" w:cs="Arial"/>
                      <w:sz w:val="20"/>
                      <w:szCs w:val="20"/>
                      <w:lang w:val="es-MX" w:eastAsia="es-MX"/>
                    </w:rPr>
                    <w:t>o fusiona</w:t>
                  </w:r>
                  <w:r w:rsidR="002E2CB8">
                    <w:rPr>
                      <w:rFonts w:ascii="Verdana" w:hAnsi="Verdana" w:cs="Arial"/>
                      <w:sz w:val="20"/>
                      <w:szCs w:val="20"/>
                      <w:lang w:val="es-MX" w:eastAsia="es-MX"/>
                    </w:rPr>
                    <w:t>r</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2E2CB8">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$22,513.00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430141 Anál</w:t>
                  </w:r>
                  <w:r w:rsidR="002E2CB8">
                    <w:rPr>
                      <w:rFonts w:ascii="Verdana" w:hAnsi="Verdana" w:cs="Arial"/>
                      <w:sz w:val="20"/>
                      <w:szCs w:val="20"/>
                      <w:lang w:val="es-MX" w:eastAsia="es-MX"/>
                    </w:rPr>
                    <w:t>isis</w:t>
                  </w:r>
                  <w:r w:rsidRPr="00D962FF">
                    <w:rPr>
                      <w:rFonts w:ascii="Verdana" w:hAnsi="Verdana" w:cs="Arial"/>
                      <w:sz w:val="20"/>
                      <w:szCs w:val="20"/>
                      <w:lang w:val="es-MX" w:eastAsia="es-MX"/>
                    </w:rPr>
                    <w:t xml:space="preserve"> prelim</w:t>
                  </w:r>
                  <w:r w:rsidR="002E2CB8">
                    <w:rPr>
                      <w:rFonts w:ascii="Verdana" w:hAnsi="Verdana" w:cs="Arial"/>
                      <w:sz w:val="20"/>
                      <w:szCs w:val="20"/>
                      <w:lang w:val="es-MX" w:eastAsia="es-MX"/>
                    </w:rPr>
                    <w:t>inar</w:t>
                  </w:r>
                  <w:r w:rsidRPr="00D962FF">
                    <w:rPr>
                      <w:rFonts w:ascii="Verdana" w:hAnsi="Verdana" w:cs="Arial"/>
                      <w:sz w:val="20"/>
                      <w:szCs w:val="20"/>
                      <w:lang w:val="es-MX" w:eastAsia="es-MX"/>
                    </w:rPr>
                    <w:t xml:space="preserve"> uso de suelo y factibilidad</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4A186E" w:rsidP="002E2CB8">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w:t>
                  </w:r>
                  <w:r w:rsidR="008B64EE" w:rsidRPr="00D962FF">
                    <w:rPr>
                      <w:rFonts w:ascii="Verdana" w:hAnsi="Verdana" w:cs="Arial"/>
                      <w:sz w:val="20"/>
                      <w:szCs w:val="20"/>
                      <w:lang w:val="es-MX" w:eastAsia="es-MX"/>
                    </w:rPr>
                    <w:t xml:space="preserve">11,739.82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2C0D3E">
                  <w:pPr>
                    <w:rPr>
                      <w:rFonts w:ascii="Verdana" w:hAnsi="Verdana" w:cs="Arial"/>
                      <w:sz w:val="20"/>
                      <w:szCs w:val="20"/>
                      <w:lang w:val="es-MX" w:eastAsia="es-MX"/>
                    </w:rPr>
                  </w:pPr>
                  <w:r w:rsidRPr="00D962FF">
                    <w:rPr>
                      <w:rFonts w:ascii="Verdana" w:hAnsi="Verdana" w:cs="Arial"/>
                      <w:sz w:val="20"/>
                      <w:szCs w:val="20"/>
                      <w:lang w:val="es-MX" w:eastAsia="es-MX"/>
                    </w:rPr>
                    <w:t xml:space="preserve">430142 </w:t>
                  </w:r>
                  <w:r w:rsidR="002C0D3E">
                    <w:rPr>
                      <w:rFonts w:ascii="Verdana" w:hAnsi="Verdana" w:cs="Arial"/>
                      <w:sz w:val="20"/>
                      <w:szCs w:val="20"/>
                      <w:lang w:val="es-MX" w:eastAsia="es-MX"/>
                    </w:rPr>
                    <w:t>Permisos</w:t>
                  </w:r>
                  <w:r w:rsidRPr="00D962FF">
                    <w:rPr>
                      <w:rFonts w:ascii="Verdana" w:hAnsi="Verdana" w:cs="Arial"/>
                      <w:sz w:val="20"/>
                      <w:szCs w:val="20"/>
                      <w:lang w:val="es-MX" w:eastAsia="es-MX"/>
                    </w:rPr>
                    <w:t xml:space="preserve"> de uso de suelo</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2E2CB8">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$28,835.81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430144 Asignación de núm</w:t>
                  </w:r>
                  <w:r w:rsidR="002E2CB8">
                    <w:rPr>
                      <w:rFonts w:ascii="Verdana" w:hAnsi="Verdana" w:cs="Arial"/>
                      <w:sz w:val="20"/>
                      <w:szCs w:val="20"/>
                      <w:lang w:val="es-MX" w:eastAsia="es-MX"/>
                    </w:rPr>
                    <w:t>ero</w:t>
                  </w:r>
                  <w:r w:rsidRPr="00D962FF">
                    <w:rPr>
                      <w:rFonts w:ascii="Verdana" w:hAnsi="Verdana" w:cs="Arial"/>
                      <w:sz w:val="20"/>
                      <w:szCs w:val="20"/>
                      <w:lang w:val="es-MX" w:eastAsia="es-MX"/>
                    </w:rPr>
                    <w:t xml:space="preserve"> oficial cualquier uso</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2E2CB8">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$206,359.82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430145 Certific</w:t>
                  </w:r>
                  <w:r w:rsidR="002E2CB8">
                    <w:rPr>
                      <w:rFonts w:ascii="Verdana" w:hAnsi="Verdana" w:cs="Arial"/>
                      <w:sz w:val="20"/>
                      <w:szCs w:val="20"/>
                      <w:lang w:val="es-MX" w:eastAsia="es-MX"/>
                    </w:rPr>
                    <w:t>ación</w:t>
                  </w:r>
                  <w:r w:rsidRPr="00D962FF">
                    <w:rPr>
                      <w:rFonts w:ascii="Verdana" w:hAnsi="Verdana" w:cs="Arial"/>
                      <w:sz w:val="20"/>
                      <w:szCs w:val="20"/>
                      <w:lang w:val="es-MX" w:eastAsia="es-MX"/>
                    </w:rPr>
                    <w:t xml:space="preserve"> de proyectos de electrificación</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2E2CB8">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$2,365.12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430146 Expedición licencia alineamiento oficial</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2E2CB8">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$67,822.94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430147 Permiso</w:t>
                  </w:r>
                  <w:r w:rsidR="002C0D3E">
                    <w:rPr>
                      <w:rFonts w:ascii="Verdana" w:hAnsi="Verdana" w:cs="Arial"/>
                      <w:sz w:val="20"/>
                      <w:szCs w:val="20"/>
                      <w:lang w:val="es-MX" w:eastAsia="es-MX"/>
                    </w:rPr>
                    <w:t>s</w:t>
                  </w:r>
                  <w:r w:rsidRPr="00D962FF">
                    <w:rPr>
                      <w:rFonts w:ascii="Verdana" w:hAnsi="Verdana" w:cs="Arial"/>
                      <w:sz w:val="20"/>
                      <w:szCs w:val="20"/>
                      <w:lang w:val="es-MX" w:eastAsia="es-MX"/>
                    </w:rPr>
                    <w:t xml:space="preserve"> para ruptura de pavimento</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2E2CB8">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$2,439.02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2E2CB8">
                  <w:pPr>
                    <w:ind w:left="924" w:hanging="924"/>
                    <w:jc w:val="both"/>
                    <w:rPr>
                      <w:rFonts w:ascii="Verdana" w:hAnsi="Verdana" w:cs="Arial"/>
                      <w:sz w:val="20"/>
                      <w:szCs w:val="20"/>
                      <w:lang w:val="es-MX" w:eastAsia="es-MX"/>
                    </w:rPr>
                  </w:pPr>
                  <w:r w:rsidRPr="00D962FF">
                    <w:rPr>
                      <w:rFonts w:ascii="Verdana" w:hAnsi="Verdana" w:cs="Arial"/>
                      <w:sz w:val="20"/>
                      <w:szCs w:val="20"/>
                      <w:lang w:val="es-MX" w:eastAsia="es-MX"/>
                    </w:rPr>
                    <w:lastRenderedPageBreak/>
                    <w:t>430148 Permiso</w:t>
                  </w:r>
                  <w:r w:rsidR="002C0D3E">
                    <w:rPr>
                      <w:rFonts w:ascii="Verdana" w:hAnsi="Verdana" w:cs="Arial"/>
                      <w:sz w:val="20"/>
                      <w:szCs w:val="20"/>
                      <w:lang w:val="es-MX" w:eastAsia="es-MX"/>
                    </w:rPr>
                    <w:t>s</w:t>
                  </w:r>
                  <w:r w:rsidRPr="00D962FF">
                    <w:rPr>
                      <w:rFonts w:ascii="Verdana" w:hAnsi="Verdana" w:cs="Arial"/>
                      <w:sz w:val="20"/>
                      <w:szCs w:val="20"/>
                      <w:lang w:val="es-MX" w:eastAsia="es-MX"/>
                    </w:rPr>
                    <w:t xml:space="preserve"> p</w:t>
                  </w:r>
                  <w:r w:rsidR="002E2CB8">
                    <w:rPr>
                      <w:rFonts w:ascii="Verdana" w:hAnsi="Verdana" w:cs="Arial"/>
                      <w:sz w:val="20"/>
                      <w:szCs w:val="20"/>
                      <w:lang w:val="es-MX" w:eastAsia="es-MX"/>
                    </w:rPr>
                    <w:t>ara</w:t>
                  </w:r>
                  <w:r w:rsidRPr="00D962FF">
                    <w:rPr>
                      <w:rFonts w:ascii="Verdana" w:hAnsi="Verdana" w:cs="Arial"/>
                      <w:sz w:val="20"/>
                      <w:szCs w:val="20"/>
                      <w:lang w:val="es-MX" w:eastAsia="es-MX"/>
                    </w:rPr>
                    <w:t xml:space="preserve"> ruptura de pavim</w:t>
                  </w:r>
                  <w:r w:rsidR="002E2CB8">
                    <w:rPr>
                      <w:rFonts w:ascii="Verdana" w:hAnsi="Verdana" w:cs="Arial"/>
                      <w:sz w:val="20"/>
                      <w:szCs w:val="20"/>
                      <w:lang w:val="es-MX" w:eastAsia="es-MX"/>
                    </w:rPr>
                    <w:t>ento para instalaciones especiales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2E2CB8">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$2,691.72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 xml:space="preserve">430149 </w:t>
                  </w:r>
                  <w:r w:rsidR="00E45046">
                    <w:rPr>
                      <w:rFonts w:ascii="Verdana" w:hAnsi="Verdana" w:cs="Arial"/>
                      <w:sz w:val="20"/>
                      <w:szCs w:val="20"/>
                      <w:lang w:val="es-MX" w:eastAsia="es-MX"/>
                    </w:rPr>
                    <w:t xml:space="preserve"> </w:t>
                  </w:r>
                  <w:r w:rsidRPr="00D962FF">
                    <w:rPr>
                      <w:rFonts w:ascii="Verdana" w:hAnsi="Verdana" w:cs="Arial"/>
                      <w:sz w:val="20"/>
                      <w:szCs w:val="20"/>
                      <w:lang w:val="es-MX" w:eastAsia="es-MX"/>
                    </w:rPr>
                    <w:t>Corrección de autorización de divisiones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2E2CB8">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$2,341.89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430150  Valuación</w:t>
                  </w:r>
                  <w:r w:rsidR="002E2CB8">
                    <w:rPr>
                      <w:rFonts w:ascii="Verdana" w:hAnsi="Verdana" w:cs="Arial"/>
                      <w:sz w:val="20"/>
                      <w:szCs w:val="20"/>
                      <w:lang w:val="es-MX" w:eastAsia="es-MX"/>
                    </w:rPr>
                    <w:t xml:space="preserve"> c</w:t>
                  </w:r>
                  <w:r w:rsidRPr="00D962FF">
                    <w:rPr>
                      <w:rFonts w:ascii="Verdana" w:hAnsi="Verdana" w:cs="Arial"/>
                      <w:sz w:val="20"/>
                      <w:szCs w:val="20"/>
                      <w:lang w:val="es-MX" w:eastAsia="es-MX"/>
                    </w:rPr>
                    <w:t>atastral</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2E2CB8">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$159,878.18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2E2CB8" w:rsidP="008B64EE">
                  <w:pPr>
                    <w:rPr>
                      <w:rFonts w:ascii="Verdana" w:hAnsi="Verdana" w:cs="Arial"/>
                      <w:sz w:val="20"/>
                      <w:szCs w:val="20"/>
                      <w:lang w:val="es-MX" w:eastAsia="es-MX"/>
                    </w:rPr>
                  </w:pPr>
                  <w:r>
                    <w:rPr>
                      <w:rFonts w:ascii="Verdana" w:hAnsi="Verdana" w:cs="Arial"/>
                      <w:sz w:val="20"/>
                      <w:szCs w:val="20"/>
                      <w:lang w:val="es-MX" w:eastAsia="es-MX"/>
                    </w:rPr>
                    <w:t>430151  Recibos de v</w:t>
                  </w:r>
                  <w:r w:rsidR="008B64EE" w:rsidRPr="00D962FF">
                    <w:rPr>
                      <w:rFonts w:ascii="Verdana" w:hAnsi="Verdana" w:cs="Arial"/>
                      <w:sz w:val="20"/>
                      <w:szCs w:val="20"/>
                      <w:lang w:val="es-MX" w:eastAsia="es-MX"/>
                    </w:rPr>
                    <w:t>aluación</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2E2CB8">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$127,300.50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430153  Permiso</w:t>
                  </w:r>
                  <w:r w:rsidR="002C0D3E">
                    <w:rPr>
                      <w:rFonts w:ascii="Verdana" w:hAnsi="Verdana" w:cs="Arial"/>
                      <w:sz w:val="20"/>
                      <w:szCs w:val="20"/>
                      <w:lang w:val="es-MX" w:eastAsia="es-MX"/>
                    </w:rPr>
                    <w:t>s</w:t>
                  </w:r>
                  <w:r w:rsidRPr="00D962FF">
                    <w:rPr>
                      <w:rFonts w:ascii="Verdana" w:hAnsi="Verdana" w:cs="Arial"/>
                      <w:sz w:val="20"/>
                      <w:szCs w:val="20"/>
                      <w:lang w:val="es-MX" w:eastAsia="es-MX"/>
                    </w:rPr>
                    <w:t xml:space="preserve"> de venta de lotes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2E2CB8">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$2,998.54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2C0D3E" w:rsidP="002C0D3E">
                  <w:pPr>
                    <w:ind w:left="924" w:hanging="924"/>
                    <w:jc w:val="both"/>
                    <w:rPr>
                      <w:rFonts w:ascii="Verdana" w:hAnsi="Verdana" w:cs="Arial"/>
                      <w:sz w:val="20"/>
                      <w:szCs w:val="20"/>
                      <w:lang w:val="es-MX" w:eastAsia="es-MX"/>
                    </w:rPr>
                  </w:pPr>
                  <w:r>
                    <w:rPr>
                      <w:rFonts w:ascii="Verdana" w:hAnsi="Verdana" w:cs="Arial"/>
                      <w:sz w:val="20"/>
                      <w:szCs w:val="20"/>
                      <w:lang w:val="es-MX" w:eastAsia="es-MX"/>
                    </w:rPr>
                    <w:t xml:space="preserve">430155 </w:t>
                  </w:r>
                  <w:r w:rsidR="008B64EE" w:rsidRPr="00D962FF">
                    <w:rPr>
                      <w:rFonts w:ascii="Verdana" w:hAnsi="Verdana" w:cs="Arial"/>
                      <w:sz w:val="20"/>
                      <w:szCs w:val="20"/>
                      <w:lang w:val="es-MX" w:eastAsia="es-MX"/>
                    </w:rPr>
                    <w:t>Rev</w:t>
                  </w:r>
                  <w:r w:rsidR="002E2CB8">
                    <w:rPr>
                      <w:rFonts w:ascii="Verdana" w:hAnsi="Verdana" w:cs="Arial"/>
                      <w:sz w:val="20"/>
                      <w:szCs w:val="20"/>
                      <w:lang w:val="es-MX" w:eastAsia="es-MX"/>
                    </w:rPr>
                    <w:t>isión de</w:t>
                  </w:r>
                  <w:r w:rsidR="008B64EE" w:rsidRPr="00D962FF">
                    <w:rPr>
                      <w:rFonts w:ascii="Verdana" w:hAnsi="Verdana" w:cs="Arial"/>
                      <w:sz w:val="20"/>
                      <w:szCs w:val="20"/>
                      <w:lang w:val="es-MX" w:eastAsia="es-MX"/>
                    </w:rPr>
                    <w:t xml:space="preserve"> proyectos p</w:t>
                  </w:r>
                  <w:r w:rsidR="002E2CB8">
                    <w:rPr>
                      <w:rFonts w:ascii="Verdana" w:hAnsi="Verdana" w:cs="Arial"/>
                      <w:sz w:val="20"/>
                      <w:szCs w:val="20"/>
                      <w:lang w:val="es-MX" w:eastAsia="es-MX"/>
                    </w:rPr>
                    <w:t>ara</w:t>
                  </w:r>
                  <w:r w:rsidR="008B64EE" w:rsidRPr="00D962FF">
                    <w:rPr>
                      <w:rFonts w:ascii="Verdana" w:hAnsi="Verdana" w:cs="Arial"/>
                      <w:sz w:val="20"/>
                      <w:szCs w:val="20"/>
                      <w:lang w:val="es-MX" w:eastAsia="es-MX"/>
                    </w:rPr>
                    <w:t xml:space="preserve"> la </w:t>
                  </w:r>
                  <w:r>
                    <w:rPr>
                      <w:rFonts w:ascii="Verdana" w:hAnsi="Verdana" w:cs="Arial"/>
                      <w:sz w:val="20"/>
                      <w:szCs w:val="20"/>
                      <w:lang w:val="es-MX" w:eastAsia="es-MX"/>
                    </w:rPr>
                    <w:t>aprobación</w:t>
                  </w:r>
                  <w:r w:rsidR="008B64EE" w:rsidRPr="00D962FF">
                    <w:rPr>
                      <w:rFonts w:ascii="Verdana" w:hAnsi="Verdana" w:cs="Arial"/>
                      <w:sz w:val="20"/>
                      <w:szCs w:val="20"/>
                      <w:lang w:val="es-MX" w:eastAsia="es-MX"/>
                    </w:rPr>
                    <w:t xml:space="preserve"> de traza</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2E2CB8">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$3,831.48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2C0D3E" w:rsidP="00974782">
                  <w:pPr>
                    <w:ind w:left="924" w:hanging="924"/>
                    <w:jc w:val="both"/>
                    <w:rPr>
                      <w:rFonts w:ascii="Verdana" w:hAnsi="Verdana" w:cs="Arial"/>
                      <w:sz w:val="20"/>
                      <w:szCs w:val="20"/>
                      <w:lang w:val="es-MX" w:eastAsia="es-MX"/>
                    </w:rPr>
                  </w:pPr>
                  <w:r>
                    <w:rPr>
                      <w:rFonts w:ascii="Verdana" w:hAnsi="Verdana" w:cs="Arial"/>
                      <w:sz w:val="20"/>
                      <w:szCs w:val="20"/>
                      <w:lang w:val="es-MX" w:eastAsia="es-MX"/>
                    </w:rPr>
                    <w:t xml:space="preserve">430156 </w:t>
                  </w:r>
                  <w:r w:rsidR="008B64EE" w:rsidRPr="00D962FF">
                    <w:rPr>
                      <w:rFonts w:ascii="Verdana" w:hAnsi="Verdana" w:cs="Arial"/>
                      <w:sz w:val="20"/>
                      <w:szCs w:val="20"/>
                      <w:lang w:val="es-MX" w:eastAsia="es-MX"/>
                    </w:rPr>
                    <w:t>Rev</w:t>
                  </w:r>
                  <w:r w:rsidR="002E2CB8">
                    <w:rPr>
                      <w:rFonts w:ascii="Verdana" w:hAnsi="Verdana" w:cs="Arial"/>
                      <w:sz w:val="20"/>
                      <w:szCs w:val="20"/>
                      <w:lang w:val="es-MX" w:eastAsia="es-MX"/>
                    </w:rPr>
                    <w:t>isión de proyectos para</w:t>
                  </w:r>
                  <w:r w:rsidR="008B64EE" w:rsidRPr="00D962FF">
                    <w:rPr>
                      <w:rFonts w:ascii="Verdana" w:hAnsi="Verdana" w:cs="Arial"/>
                      <w:sz w:val="20"/>
                      <w:szCs w:val="20"/>
                      <w:lang w:val="es-MX" w:eastAsia="es-MX"/>
                    </w:rPr>
                    <w:t xml:space="preserve"> la expedición </w:t>
                  </w:r>
                  <w:r w:rsidR="00974782">
                    <w:rPr>
                      <w:rFonts w:ascii="Verdana" w:hAnsi="Verdana" w:cs="Arial"/>
                      <w:sz w:val="20"/>
                      <w:szCs w:val="20"/>
                      <w:lang w:val="es-MX" w:eastAsia="es-MX"/>
                    </w:rPr>
                    <w:t>de permisos de obra</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2E2CB8">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$4,657.87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2E2CB8" w:rsidP="002C0D3E">
                  <w:pPr>
                    <w:ind w:left="924" w:hanging="924"/>
                    <w:jc w:val="both"/>
                    <w:rPr>
                      <w:rFonts w:ascii="Verdana" w:hAnsi="Verdana" w:cs="Arial"/>
                      <w:sz w:val="20"/>
                      <w:szCs w:val="20"/>
                      <w:lang w:val="es-MX" w:eastAsia="es-MX"/>
                    </w:rPr>
                  </w:pPr>
                  <w:r>
                    <w:rPr>
                      <w:rFonts w:ascii="Verdana" w:hAnsi="Verdana" w:cs="Arial"/>
                      <w:sz w:val="20"/>
                      <w:szCs w:val="20"/>
                      <w:lang w:val="es-MX" w:eastAsia="es-MX"/>
                    </w:rPr>
                    <w:t xml:space="preserve">430158 </w:t>
                  </w:r>
                  <w:r w:rsidR="008B64EE" w:rsidRPr="00D962FF">
                    <w:rPr>
                      <w:rFonts w:ascii="Verdana" w:hAnsi="Verdana" w:cs="Arial"/>
                      <w:sz w:val="20"/>
                      <w:szCs w:val="20"/>
                      <w:lang w:val="es-MX" w:eastAsia="es-MX"/>
                    </w:rPr>
                    <w:t>Exped</w:t>
                  </w:r>
                  <w:r>
                    <w:rPr>
                      <w:rFonts w:ascii="Verdana" w:hAnsi="Verdana" w:cs="Arial"/>
                      <w:sz w:val="20"/>
                      <w:szCs w:val="20"/>
                      <w:lang w:val="es-MX" w:eastAsia="es-MX"/>
                    </w:rPr>
                    <w:t>ición de</w:t>
                  </w:r>
                  <w:r w:rsidR="008B64EE" w:rsidRPr="00D962FF">
                    <w:rPr>
                      <w:rFonts w:ascii="Verdana" w:hAnsi="Verdana" w:cs="Arial"/>
                      <w:sz w:val="20"/>
                      <w:szCs w:val="20"/>
                      <w:lang w:val="es-MX" w:eastAsia="es-MX"/>
                    </w:rPr>
                    <w:t xml:space="preserve"> </w:t>
                  </w:r>
                  <w:r w:rsidR="002C0D3E">
                    <w:rPr>
                      <w:rFonts w:ascii="Verdana" w:hAnsi="Verdana" w:cs="Arial"/>
                      <w:sz w:val="20"/>
                      <w:szCs w:val="20"/>
                      <w:lang w:val="es-MX" w:eastAsia="es-MX"/>
                    </w:rPr>
                    <w:t>permisos</w:t>
                  </w:r>
                  <w:r w:rsidR="008B64EE" w:rsidRPr="00D962FF">
                    <w:rPr>
                      <w:rFonts w:ascii="Verdana" w:hAnsi="Verdana" w:cs="Arial"/>
                      <w:sz w:val="20"/>
                      <w:szCs w:val="20"/>
                      <w:lang w:val="es-MX" w:eastAsia="es-MX"/>
                    </w:rPr>
                    <w:t xml:space="preserve"> p</w:t>
                  </w:r>
                  <w:r>
                    <w:rPr>
                      <w:rFonts w:ascii="Verdana" w:hAnsi="Verdana" w:cs="Arial"/>
                      <w:sz w:val="20"/>
                      <w:szCs w:val="20"/>
                      <w:lang w:val="es-MX" w:eastAsia="es-MX"/>
                    </w:rPr>
                    <w:t>ara</w:t>
                  </w:r>
                  <w:r w:rsidR="008B64EE" w:rsidRPr="00D962FF">
                    <w:rPr>
                      <w:rFonts w:ascii="Verdana" w:hAnsi="Verdana" w:cs="Arial"/>
                      <w:sz w:val="20"/>
                      <w:szCs w:val="20"/>
                      <w:lang w:val="es-MX" w:eastAsia="es-MX"/>
                    </w:rPr>
                    <w:t xml:space="preserve"> colocación de anuncios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2E2CB8">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$192,865.49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974782" w:rsidP="00974782">
                  <w:pPr>
                    <w:ind w:left="924" w:hanging="924"/>
                    <w:jc w:val="both"/>
                    <w:rPr>
                      <w:rFonts w:ascii="Verdana" w:hAnsi="Verdana" w:cs="Arial"/>
                      <w:sz w:val="20"/>
                      <w:szCs w:val="20"/>
                      <w:lang w:val="es-MX" w:eastAsia="es-MX"/>
                    </w:rPr>
                  </w:pPr>
                  <w:r>
                    <w:rPr>
                      <w:rFonts w:ascii="Verdana" w:hAnsi="Verdana" w:cs="Arial"/>
                      <w:sz w:val="20"/>
                      <w:szCs w:val="20"/>
                      <w:lang w:val="es-MX" w:eastAsia="es-MX"/>
                    </w:rPr>
                    <w:t xml:space="preserve">430159 </w:t>
                  </w:r>
                  <w:r w:rsidR="002C0D3E">
                    <w:rPr>
                      <w:rFonts w:ascii="Verdana" w:hAnsi="Verdana" w:cs="Arial"/>
                      <w:sz w:val="20"/>
                      <w:szCs w:val="20"/>
                      <w:lang w:val="es-MX" w:eastAsia="es-MX"/>
                    </w:rPr>
                    <w:t xml:space="preserve"> </w:t>
                  </w:r>
                  <w:r w:rsidR="008B64EE" w:rsidRPr="00D962FF">
                    <w:rPr>
                      <w:rFonts w:ascii="Verdana" w:hAnsi="Verdana" w:cs="Arial"/>
                      <w:sz w:val="20"/>
                      <w:szCs w:val="20"/>
                      <w:lang w:val="es-MX" w:eastAsia="es-MX"/>
                    </w:rPr>
                    <w:t>Perm</w:t>
                  </w:r>
                  <w:r w:rsidR="002E2CB8">
                    <w:rPr>
                      <w:rFonts w:ascii="Verdana" w:hAnsi="Verdana" w:cs="Arial"/>
                      <w:sz w:val="20"/>
                      <w:szCs w:val="20"/>
                      <w:lang w:val="es-MX" w:eastAsia="es-MX"/>
                    </w:rPr>
                    <w:t>iso</w:t>
                  </w:r>
                  <w:r w:rsidR="002C0D3E">
                    <w:rPr>
                      <w:rFonts w:ascii="Verdana" w:hAnsi="Verdana" w:cs="Arial"/>
                      <w:sz w:val="20"/>
                      <w:szCs w:val="20"/>
                      <w:lang w:val="es-MX" w:eastAsia="es-MX"/>
                    </w:rPr>
                    <w:t>s</w:t>
                  </w:r>
                  <w:r w:rsidR="008B64EE" w:rsidRPr="00D962FF">
                    <w:rPr>
                      <w:rFonts w:ascii="Verdana" w:hAnsi="Verdana" w:cs="Arial"/>
                      <w:sz w:val="20"/>
                      <w:szCs w:val="20"/>
                      <w:lang w:val="es-MX" w:eastAsia="es-MX"/>
                    </w:rPr>
                    <w:t xml:space="preserve"> p</w:t>
                  </w:r>
                  <w:r>
                    <w:rPr>
                      <w:rFonts w:ascii="Verdana" w:hAnsi="Verdana" w:cs="Arial"/>
                      <w:sz w:val="20"/>
                      <w:szCs w:val="20"/>
                      <w:lang w:val="es-MX" w:eastAsia="es-MX"/>
                    </w:rPr>
                    <w:t xml:space="preserve">ara colocación de </w:t>
                  </w:r>
                  <w:r w:rsidR="008B64EE" w:rsidRPr="00D962FF">
                    <w:rPr>
                      <w:rFonts w:ascii="Verdana" w:hAnsi="Verdana" w:cs="Arial"/>
                      <w:sz w:val="20"/>
                      <w:szCs w:val="20"/>
                      <w:lang w:val="es-MX" w:eastAsia="es-MX"/>
                    </w:rPr>
                    <w:t xml:space="preserve">anuncio o cartel </w:t>
                  </w:r>
                  <w:r w:rsidR="002C0D3E">
                    <w:rPr>
                      <w:rFonts w:ascii="Verdana" w:hAnsi="Verdana" w:cs="Arial"/>
                      <w:sz w:val="20"/>
                      <w:szCs w:val="20"/>
                      <w:lang w:val="es-MX" w:eastAsia="es-MX"/>
                    </w:rPr>
                    <w:t xml:space="preserve">en </w:t>
                  </w:r>
                  <w:r w:rsidR="008B64EE" w:rsidRPr="00D962FF">
                    <w:rPr>
                      <w:rFonts w:ascii="Verdana" w:hAnsi="Verdana" w:cs="Arial"/>
                      <w:sz w:val="20"/>
                      <w:szCs w:val="20"/>
                      <w:lang w:val="es-MX" w:eastAsia="es-MX"/>
                    </w:rPr>
                    <w:t>vehículos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2E2CB8">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$75,434.64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974782" w:rsidP="00974782">
                  <w:pPr>
                    <w:ind w:left="924" w:hanging="924"/>
                    <w:jc w:val="both"/>
                    <w:rPr>
                      <w:rFonts w:ascii="Verdana" w:hAnsi="Verdana" w:cs="Arial"/>
                      <w:sz w:val="20"/>
                      <w:szCs w:val="20"/>
                      <w:lang w:val="es-MX" w:eastAsia="es-MX"/>
                    </w:rPr>
                  </w:pPr>
                  <w:r>
                    <w:rPr>
                      <w:rFonts w:ascii="Verdana" w:hAnsi="Verdana" w:cs="Arial"/>
                      <w:sz w:val="20"/>
                      <w:szCs w:val="20"/>
                      <w:lang w:val="es-MX" w:eastAsia="es-MX"/>
                    </w:rPr>
                    <w:t xml:space="preserve">430160 </w:t>
                  </w:r>
                  <w:r w:rsidR="008B64EE" w:rsidRPr="00D962FF">
                    <w:rPr>
                      <w:rFonts w:ascii="Verdana" w:hAnsi="Verdana" w:cs="Arial"/>
                      <w:sz w:val="20"/>
                      <w:szCs w:val="20"/>
                      <w:lang w:val="es-MX" w:eastAsia="es-MX"/>
                    </w:rPr>
                    <w:t>Perm</w:t>
                  </w:r>
                  <w:r>
                    <w:rPr>
                      <w:rFonts w:ascii="Verdana" w:hAnsi="Verdana" w:cs="Arial"/>
                      <w:sz w:val="20"/>
                      <w:szCs w:val="20"/>
                      <w:lang w:val="es-MX" w:eastAsia="es-MX"/>
                    </w:rPr>
                    <w:t>iso</w:t>
                  </w:r>
                  <w:r w:rsidR="002C0D3E">
                    <w:rPr>
                      <w:rFonts w:ascii="Verdana" w:hAnsi="Verdana" w:cs="Arial"/>
                      <w:sz w:val="20"/>
                      <w:szCs w:val="20"/>
                      <w:lang w:val="es-MX" w:eastAsia="es-MX"/>
                    </w:rPr>
                    <w:t>s</w:t>
                  </w:r>
                  <w:r>
                    <w:rPr>
                      <w:rFonts w:ascii="Verdana" w:hAnsi="Verdana" w:cs="Arial"/>
                      <w:sz w:val="20"/>
                      <w:szCs w:val="20"/>
                      <w:lang w:val="es-MX" w:eastAsia="es-MX"/>
                    </w:rPr>
                    <w:t xml:space="preserve"> para</w:t>
                  </w:r>
                  <w:r w:rsidR="008B64EE" w:rsidRPr="00D962FF">
                    <w:rPr>
                      <w:rFonts w:ascii="Verdana" w:hAnsi="Verdana" w:cs="Arial"/>
                      <w:sz w:val="20"/>
                      <w:szCs w:val="20"/>
                      <w:lang w:val="es-MX" w:eastAsia="es-MX"/>
                    </w:rPr>
                    <w:t xml:space="preserve"> difusión fonética por medios electr</w:t>
                  </w:r>
                  <w:r>
                    <w:rPr>
                      <w:rFonts w:ascii="Verdana" w:hAnsi="Verdana" w:cs="Arial"/>
                      <w:sz w:val="20"/>
                      <w:szCs w:val="20"/>
                      <w:lang w:val="es-MX" w:eastAsia="es-MX"/>
                    </w:rPr>
                    <w:t>ónicos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2E2CB8">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$16,274.00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974782">
                  <w:pPr>
                    <w:ind w:left="924" w:hanging="924"/>
                    <w:jc w:val="both"/>
                    <w:rPr>
                      <w:rFonts w:ascii="Verdana" w:hAnsi="Verdana" w:cs="Arial"/>
                      <w:sz w:val="20"/>
                      <w:szCs w:val="20"/>
                      <w:lang w:val="es-MX" w:eastAsia="es-MX"/>
                    </w:rPr>
                  </w:pPr>
                  <w:r w:rsidRPr="00D962FF">
                    <w:rPr>
                      <w:rFonts w:ascii="Verdana" w:hAnsi="Verdana" w:cs="Arial"/>
                      <w:sz w:val="20"/>
                      <w:szCs w:val="20"/>
                      <w:lang w:val="es-MX" w:eastAsia="es-MX"/>
                    </w:rPr>
                    <w:t>430</w:t>
                  </w:r>
                  <w:r w:rsidR="00974782">
                    <w:rPr>
                      <w:rFonts w:ascii="Verdana" w:hAnsi="Verdana" w:cs="Arial"/>
                      <w:sz w:val="20"/>
                      <w:szCs w:val="20"/>
                      <w:lang w:val="es-MX" w:eastAsia="es-MX"/>
                    </w:rPr>
                    <w:t xml:space="preserve">161 </w:t>
                  </w:r>
                  <w:r w:rsidRPr="00D962FF">
                    <w:rPr>
                      <w:rFonts w:ascii="Verdana" w:hAnsi="Verdana" w:cs="Arial"/>
                      <w:sz w:val="20"/>
                      <w:szCs w:val="20"/>
                      <w:lang w:val="es-MX" w:eastAsia="es-MX"/>
                    </w:rPr>
                    <w:t>Perm</w:t>
                  </w:r>
                  <w:r w:rsidR="00974782">
                    <w:rPr>
                      <w:rFonts w:ascii="Verdana" w:hAnsi="Verdana" w:cs="Arial"/>
                      <w:sz w:val="20"/>
                      <w:szCs w:val="20"/>
                      <w:lang w:val="es-MX" w:eastAsia="es-MX"/>
                    </w:rPr>
                    <w:t>iso</w:t>
                  </w:r>
                  <w:r w:rsidR="002C0D3E">
                    <w:rPr>
                      <w:rFonts w:ascii="Verdana" w:hAnsi="Verdana" w:cs="Arial"/>
                      <w:sz w:val="20"/>
                      <w:szCs w:val="20"/>
                      <w:lang w:val="es-MX" w:eastAsia="es-MX"/>
                    </w:rPr>
                    <w:t>s</w:t>
                  </w:r>
                  <w:r w:rsidR="00974782">
                    <w:rPr>
                      <w:rFonts w:ascii="Verdana" w:hAnsi="Verdana" w:cs="Arial"/>
                      <w:sz w:val="20"/>
                      <w:szCs w:val="20"/>
                      <w:lang w:val="es-MX" w:eastAsia="es-MX"/>
                    </w:rPr>
                    <w:t xml:space="preserve"> para colocación de</w:t>
                  </w:r>
                  <w:r w:rsidRPr="00D962FF">
                    <w:rPr>
                      <w:rFonts w:ascii="Verdana" w:hAnsi="Verdana" w:cs="Arial"/>
                      <w:sz w:val="20"/>
                      <w:szCs w:val="20"/>
                      <w:lang w:val="es-MX" w:eastAsia="es-MX"/>
                    </w:rPr>
                    <w:t xml:space="preserve"> anuncio móvil, </w:t>
                  </w:r>
                  <w:r w:rsidR="00974782">
                    <w:rPr>
                      <w:rFonts w:ascii="Verdana" w:hAnsi="Verdana" w:cs="Arial"/>
                      <w:sz w:val="20"/>
                      <w:szCs w:val="20"/>
                      <w:lang w:val="es-MX" w:eastAsia="es-MX"/>
                    </w:rPr>
                    <w:t>temporal o inflable</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$144,200.00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974782">
                  <w:pPr>
                    <w:ind w:left="924" w:hanging="924"/>
                    <w:jc w:val="both"/>
                    <w:rPr>
                      <w:rFonts w:ascii="Verdana" w:hAnsi="Verdana" w:cs="Arial"/>
                      <w:sz w:val="20"/>
                      <w:szCs w:val="20"/>
                      <w:lang w:val="es-MX" w:eastAsia="es-MX"/>
                    </w:rPr>
                  </w:pPr>
                  <w:r w:rsidRPr="00D962FF">
                    <w:rPr>
                      <w:rFonts w:ascii="Verdana" w:hAnsi="Verdana" w:cs="Arial"/>
                      <w:sz w:val="20"/>
                      <w:szCs w:val="20"/>
                      <w:lang w:val="es-MX" w:eastAsia="es-MX"/>
                    </w:rPr>
                    <w:t>430162  Perm</w:t>
                  </w:r>
                  <w:r w:rsidR="00974782">
                    <w:rPr>
                      <w:rFonts w:ascii="Verdana" w:hAnsi="Verdana" w:cs="Arial"/>
                      <w:sz w:val="20"/>
                      <w:szCs w:val="20"/>
                      <w:lang w:val="es-MX" w:eastAsia="es-MX"/>
                    </w:rPr>
                    <w:t>isos eventuales para la venta</w:t>
                  </w:r>
                  <w:r w:rsidRPr="00D962FF">
                    <w:rPr>
                      <w:rFonts w:ascii="Verdana" w:hAnsi="Verdana" w:cs="Arial"/>
                      <w:sz w:val="20"/>
                      <w:szCs w:val="20"/>
                      <w:lang w:val="es-MX" w:eastAsia="es-MX"/>
                    </w:rPr>
                    <w:t xml:space="preserve"> de bebida</w:t>
                  </w:r>
                  <w:r w:rsidR="00974782">
                    <w:rPr>
                      <w:rFonts w:ascii="Verdana" w:hAnsi="Verdana" w:cs="Arial"/>
                      <w:sz w:val="20"/>
                      <w:szCs w:val="20"/>
                      <w:lang w:val="es-MX" w:eastAsia="es-MX"/>
                    </w:rPr>
                    <w:t>s</w:t>
                  </w:r>
                  <w:r w:rsidRPr="00D962FF">
                    <w:rPr>
                      <w:rFonts w:ascii="Verdana" w:hAnsi="Verdana" w:cs="Arial"/>
                      <w:sz w:val="20"/>
                      <w:szCs w:val="20"/>
                      <w:lang w:val="es-MX" w:eastAsia="es-MX"/>
                    </w:rPr>
                    <w:t xml:space="preserve"> alcohólica</w:t>
                  </w:r>
                  <w:r w:rsidR="00974782">
                    <w:rPr>
                      <w:rFonts w:ascii="Verdana" w:hAnsi="Verdana" w:cs="Arial"/>
                      <w:sz w:val="20"/>
                      <w:szCs w:val="20"/>
                      <w:lang w:val="es-MX" w:eastAsia="es-MX"/>
                    </w:rPr>
                    <w:t>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$200,550.04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2C0D3E">
                  <w:pPr>
                    <w:jc w:val="both"/>
                    <w:rPr>
                      <w:rFonts w:ascii="Verdana" w:hAnsi="Verdana" w:cs="Arial"/>
                      <w:sz w:val="20"/>
                      <w:szCs w:val="20"/>
                      <w:lang w:val="es-MX" w:eastAsia="es-MX"/>
                    </w:rPr>
                  </w:pPr>
                  <w:r w:rsidRPr="00D962FF">
                    <w:rPr>
                      <w:rFonts w:ascii="Verdana" w:hAnsi="Verdana" w:cs="Arial"/>
                      <w:sz w:val="20"/>
                      <w:szCs w:val="20"/>
                      <w:lang w:val="es-MX" w:eastAsia="es-MX"/>
                    </w:rPr>
                    <w:t xml:space="preserve">430163  </w:t>
                  </w:r>
                  <w:r w:rsidR="00E45046">
                    <w:rPr>
                      <w:rFonts w:ascii="Verdana" w:hAnsi="Verdana" w:cs="Arial"/>
                      <w:sz w:val="20"/>
                      <w:szCs w:val="20"/>
                      <w:lang w:val="es-MX" w:eastAsia="es-MX"/>
                    </w:rPr>
                    <w:t xml:space="preserve"> </w:t>
                  </w:r>
                  <w:r w:rsidRPr="00D962FF">
                    <w:rPr>
                      <w:rFonts w:ascii="Verdana" w:hAnsi="Verdana" w:cs="Arial"/>
                      <w:sz w:val="20"/>
                      <w:szCs w:val="20"/>
                      <w:lang w:val="es-MX" w:eastAsia="es-MX"/>
                    </w:rPr>
                    <w:t>Permiso</w:t>
                  </w:r>
                  <w:r w:rsidR="002C0D3E">
                    <w:rPr>
                      <w:rFonts w:ascii="Verdana" w:hAnsi="Verdana" w:cs="Arial"/>
                      <w:sz w:val="20"/>
                      <w:szCs w:val="20"/>
                      <w:lang w:val="es-MX" w:eastAsia="es-MX"/>
                    </w:rPr>
                    <w:t>s</w:t>
                  </w:r>
                  <w:r w:rsidRPr="00D962FF">
                    <w:rPr>
                      <w:rFonts w:ascii="Verdana" w:hAnsi="Verdana" w:cs="Arial"/>
                      <w:sz w:val="20"/>
                      <w:szCs w:val="20"/>
                      <w:lang w:val="es-MX" w:eastAsia="es-MX"/>
                    </w:rPr>
                    <w:t xml:space="preserve"> eventual</w:t>
                  </w:r>
                  <w:r w:rsidR="002C0D3E">
                    <w:rPr>
                      <w:rFonts w:ascii="Verdana" w:hAnsi="Verdana" w:cs="Arial"/>
                      <w:sz w:val="20"/>
                      <w:szCs w:val="20"/>
                      <w:lang w:val="es-MX" w:eastAsia="es-MX"/>
                    </w:rPr>
                    <w:t>es para</w:t>
                  </w:r>
                  <w:r w:rsidRPr="00D962FF">
                    <w:rPr>
                      <w:rFonts w:ascii="Verdana" w:hAnsi="Verdana" w:cs="Arial"/>
                      <w:sz w:val="20"/>
                      <w:szCs w:val="20"/>
                      <w:lang w:val="es-MX" w:eastAsia="es-MX"/>
                    </w:rPr>
                    <w:t xml:space="preserve"> ampliación de horario</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$49,351.44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974782">
                  <w:pPr>
                    <w:rPr>
                      <w:rFonts w:ascii="Verdana" w:hAnsi="Verdana" w:cs="Arial"/>
                      <w:sz w:val="20"/>
                      <w:szCs w:val="20"/>
                      <w:lang w:val="es-MX" w:eastAsia="es-MX"/>
                    </w:rPr>
                  </w:pPr>
                  <w:r w:rsidRPr="00D962FF">
                    <w:rPr>
                      <w:rFonts w:ascii="Verdana" w:hAnsi="Verdana" w:cs="Arial"/>
                      <w:sz w:val="20"/>
                      <w:szCs w:val="20"/>
                      <w:lang w:val="es-MX" w:eastAsia="es-MX"/>
                    </w:rPr>
                    <w:t xml:space="preserve">430165  </w:t>
                  </w:r>
                  <w:r w:rsidR="00E45046">
                    <w:rPr>
                      <w:rFonts w:ascii="Verdana" w:hAnsi="Verdana" w:cs="Arial"/>
                      <w:sz w:val="20"/>
                      <w:szCs w:val="20"/>
                      <w:lang w:val="es-MX" w:eastAsia="es-MX"/>
                    </w:rPr>
                    <w:t xml:space="preserve"> </w:t>
                  </w:r>
                  <w:r w:rsidRPr="00D962FF">
                    <w:rPr>
                      <w:rFonts w:ascii="Verdana" w:hAnsi="Verdana" w:cs="Arial"/>
                      <w:sz w:val="20"/>
                      <w:szCs w:val="20"/>
                      <w:lang w:val="es-MX" w:eastAsia="es-MX"/>
                    </w:rPr>
                    <w:t>Const</w:t>
                  </w:r>
                  <w:r w:rsidR="00974782">
                    <w:rPr>
                      <w:rFonts w:ascii="Verdana" w:hAnsi="Verdana" w:cs="Arial"/>
                      <w:sz w:val="20"/>
                      <w:szCs w:val="20"/>
                      <w:lang w:val="es-MX" w:eastAsia="es-MX"/>
                    </w:rPr>
                    <w:t>ancia</w:t>
                  </w:r>
                  <w:r w:rsidR="002C0D3E">
                    <w:rPr>
                      <w:rFonts w:ascii="Verdana" w:hAnsi="Verdana" w:cs="Arial"/>
                      <w:sz w:val="20"/>
                      <w:szCs w:val="20"/>
                      <w:lang w:val="es-MX" w:eastAsia="es-MX"/>
                    </w:rPr>
                    <w:t>s de</w:t>
                  </w:r>
                  <w:r w:rsidR="00974782">
                    <w:rPr>
                      <w:rFonts w:ascii="Verdana" w:hAnsi="Verdana" w:cs="Arial"/>
                      <w:sz w:val="20"/>
                      <w:szCs w:val="20"/>
                      <w:lang w:val="es-MX" w:eastAsia="es-MX"/>
                    </w:rPr>
                    <w:t xml:space="preserve"> valor fiscal a la propiedad raíz</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CD3B57"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w:t>
                  </w:r>
                  <w:r w:rsidR="008B64EE" w:rsidRPr="00D962FF">
                    <w:rPr>
                      <w:rFonts w:ascii="Verdana" w:hAnsi="Verdana" w:cs="Arial"/>
                      <w:sz w:val="20"/>
                      <w:szCs w:val="20"/>
                      <w:lang w:val="es-MX" w:eastAsia="es-MX"/>
                    </w:rPr>
                    <w:t xml:space="preserve">95,679.89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 xml:space="preserve">430167  </w:t>
                  </w:r>
                  <w:r w:rsidR="00E45046">
                    <w:rPr>
                      <w:rFonts w:ascii="Verdana" w:hAnsi="Verdana" w:cs="Arial"/>
                      <w:sz w:val="20"/>
                      <w:szCs w:val="20"/>
                      <w:lang w:val="es-MX" w:eastAsia="es-MX"/>
                    </w:rPr>
                    <w:t xml:space="preserve"> </w:t>
                  </w:r>
                  <w:r w:rsidRPr="00D962FF">
                    <w:rPr>
                      <w:rFonts w:ascii="Verdana" w:hAnsi="Verdana" w:cs="Arial"/>
                      <w:sz w:val="20"/>
                      <w:szCs w:val="20"/>
                      <w:lang w:val="es-MX" w:eastAsia="es-MX"/>
                    </w:rPr>
                    <w:t>Constancia</w:t>
                  </w:r>
                  <w:r w:rsidR="002C0D3E">
                    <w:rPr>
                      <w:rFonts w:ascii="Verdana" w:hAnsi="Verdana" w:cs="Arial"/>
                      <w:sz w:val="20"/>
                      <w:szCs w:val="20"/>
                      <w:lang w:val="es-MX" w:eastAsia="es-MX"/>
                    </w:rPr>
                    <w:t>s</w:t>
                  </w:r>
                  <w:r w:rsidRPr="00D962FF">
                    <w:rPr>
                      <w:rFonts w:ascii="Verdana" w:hAnsi="Verdana" w:cs="Arial"/>
                      <w:sz w:val="20"/>
                      <w:szCs w:val="20"/>
                      <w:lang w:val="es-MX" w:eastAsia="es-MX"/>
                    </w:rPr>
                    <w:t xml:space="preserve"> de historial catastral</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$3,434.24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974782">
                  <w:pPr>
                    <w:ind w:left="924" w:hanging="924"/>
                    <w:jc w:val="both"/>
                    <w:rPr>
                      <w:rFonts w:ascii="Verdana" w:hAnsi="Verdana" w:cs="Arial"/>
                      <w:sz w:val="20"/>
                      <w:szCs w:val="20"/>
                      <w:lang w:val="es-MX" w:eastAsia="es-MX"/>
                    </w:rPr>
                  </w:pPr>
                  <w:r w:rsidRPr="00D962FF">
                    <w:rPr>
                      <w:rFonts w:ascii="Verdana" w:hAnsi="Verdana" w:cs="Arial"/>
                      <w:sz w:val="20"/>
                      <w:szCs w:val="20"/>
                      <w:lang w:val="es-MX" w:eastAsia="es-MX"/>
                    </w:rPr>
                    <w:t>430168  Certific</w:t>
                  </w:r>
                  <w:r w:rsidR="00974782">
                    <w:rPr>
                      <w:rFonts w:ascii="Verdana" w:hAnsi="Verdana" w:cs="Arial"/>
                      <w:sz w:val="20"/>
                      <w:szCs w:val="20"/>
                      <w:lang w:val="es-MX" w:eastAsia="es-MX"/>
                    </w:rPr>
                    <w:t>aciones</w:t>
                  </w:r>
                  <w:r w:rsidRPr="00D962FF">
                    <w:rPr>
                      <w:rFonts w:ascii="Verdana" w:hAnsi="Verdana" w:cs="Arial"/>
                      <w:sz w:val="20"/>
                      <w:szCs w:val="20"/>
                      <w:lang w:val="es-MX" w:eastAsia="es-MX"/>
                    </w:rPr>
                    <w:t xml:space="preserve"> expedidas por </w:t>
                  </w:r>
                  <w:r w:rsidR="00974782">
                    <w:rPr>
                      <w:rFonts w:ascii="Verdana" w:hAnsi="Verdana" w:cs="Arial"/>
                      <w:sz w:val="20"/>
                      <w:szCs w:val="20"/>
                      <w:lang w:val="es-MX" w:eastAsia="es-MX"/>
                    </w:rPr>
                    <w:t>el Secretario del Ayuntamiento</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$1,427.00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974782">
                  <w:pPr>
                    <w:ind w:left="924" w:hanging="924"/>
                    <w:jc w:val="both"/>
                    <w:rPr>
                      <w:rFonts w:ascii="Verdana" w:hAnsi="Verdana" w:cs="Arial"/>
                      <w:sz w:val="20"/>
                      <w:szCs w:val="20"/>
                      <w:lang w:val="es-MX" w:eastAsia="es-MX"/>
                    </w:rPr>
                  </w:pPr>
                  <w:r w:rsidRPr="00D962FF">
                    <w:rPr>
                      <w:rFonts w:ascii="Verdana" w:hAnsi="Verdana" w:cs="Arial"/>
                      <w:sz w:val="20"/>
                      <w:szCs w:val="20"/>
                      <w:lang w:val="es-MX" w:eastAsia="es-MX"/>
                    </w:rPr>
                    <w:t xml:space="preserve">430169  </w:t>
                  </w:r>
                  <w:r w:rsidR="00974782">
                    <w:rPr>
                      <w:rFonts w:ascii="Verdana" w:hAnsi="Verdana" w:cs="Arial"/>
                      <w:sz w:val="20"/>
                      <w:szCs w:val="20"/>
                      <w:lang w:val="es-MX" w:eastAsia="es-MX"/>
                    </w:rPr>
                    <w:t>Constancias expedidas por las dependencias y entidades de la Administración Pública Municipal</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$74,175.05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430175  DAP</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$3,454,079.15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b/>
                      <w:bCs/>
                      <w:color w:val="000000"/>
                      <w:sz w:val="20"/>
                      <w:szCs w:val="20"/>
                      <w:lang w:val="es-MX" w:eastAsia="es-MX"/>
                    </w:rPr>
                  </w:pPr>
                  <w:r w:rsidRPr="00D962FF">
                    <w:rPr>
                      <w:rFonts w:ascii="Verdana" w:hAnsi="Verdana" w:cs="Arial"/>
                      <w:b/>
                      <w:bCs/>
                      <w:color w:val="000000"/>
                      <w:sz w:val="20"/>
                      <w:szCs w:val="20"/>
                      <w:lang w:val="es-MX" w:eastAsia="es-MX"/>
                    </w:rPr>
                    <w:t xml:space="preserve">50 </w:t>
                  </w:r>
                  <w:r w:rsidR="00766B37">
                    <w:rPr>
                      <w:rFonts w:ascii="Verdana" w:hAnsi="Verdana" w:cs="Arial"/>
                      <w:b/>
                      <w:bCs/>
                      <w:color w:val="000000"/>
                      <w:sz w:val="20"/>
                      <w:szCs w:val="20"/>
                      <w:lang w:val="es-MX" w:eastAsia="es-MX"/>
                    </w:rPr>
                    <w:t xml:space="preserve">        </w:t>
                  </w:r>
                  <w:r w:rsidRPr="00D962FF">
                    <w:rPr>
                      <w:rFonts w:ascii="Verdana" w:hAnsi="Verdana" w:cs="Arial"/>
                      <w:b/>
                      <w:bCs/>
                      <w:color w:val="000000"/>
                      <w:sz w:val="20"/>
                      <w:szCs w:val="20"/>
                      <w:lang w:val="es-MX" w:eastAsia="es-MX"/>
                    </w:rPr>
                    <w:t>Productos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CD3B57" w:rsidP="00974782">
                  <w:pPr>
                    <w:jc w:val="right"/>
                    <w:rPr>
                      <w:rFonts w:ascii="Verdana" w:hAnsi="Verdana" w:cs="Arial"/>
                      <w:b/>
                      <w:bCs/>
                      <w:color w:val="000000"/>
                      <w:sz w:val="20"/>
                      <w:szCs w:val="20"/>
                      <w:lang w:val="es-MX" w:eastAsia="es-MX"/>
                    </w:rPr>
                  </w:pPr>
                  <w:r w:rsidRPr="00D962FF">
                    <w:rPr>
                      <w:rFonts w:ascii="Verdana" w:hAnsi="Verdana" w:cs="Arial"/>
                      <w:b/>
                      <w:bCs/>
                      <w:color w:val="000000"/>
                      <w:sz w:val="20"/>
                      <w:szCs w:val="20"/>
                      <w:lang w:val="es-MX" w:eastAsia="es-MX"/>
                    </w:rPr>
                    <w:t xml:space="preserve"> $</w:t>
                  </w:r>
                  <w:r w:rsidR="002E2CB8">
                    <w:rPr>
                      <w:rFonts w:ascii="Verdana" w:hAnsi="Verdana" w:cs="Arial"/>
                      <w:b/>
                      <w:bCs/>
                      <w:color w:val="000000"/>
                      <w:sz w:val="20"/>
                      <w:szCs w:val="20"/>
                      <w:lang w:val="es-MX" w:eastAsia="es-MX"/>
                    </w:rPr>
                    <w:t>10’</w:t>
                  </w:r>
                  <w:r w:rsidR="008B64EE" w:rsidRPr="00D962FF">
                    <w:rPr>
                      <w:rFonts w:ascii="Verdana" w:hAnsi="Verdana" w:cs="Arial"/>
                      <w:b/>
                      <w:bCs/>
                      <w:color w:val="000000"/>
                      <w:sz w:val="20"/>
                      <w:szCs w:val="20"/>
                      <w:lang w:val="es-MX" w:eastAsia="es-MX"/>
                    </w:rPr>
                    <w:t xml:space="preserve">644,625.13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b/>
                      <w:bCs/>
                      <w:color w:val="000000"/>
                      <w:sz w:val="20"/>
                      <w:szCs w:val="20"/>
                      <w:lang w:val="es-MX" w:eastAsia="es-MX"/>
                    </w:rPr>
                  </w:pPr>
                  <w:r w:rsidRPr="00D962FF">
                    <w:rPr>
                      <w:rFonts w:ascii="Verdana" w:hAnsi="Verdana" w:cs="Arial"/>
                      <w:b/>
                      <w:bCs/>
                      <w:color w:val="000000"/>
                      <w:sz w:val="20"/>
                      <w:szCs w:val="20"/>
                      <w:lang w:val="es-MX" w:eastAsia="es-MX"/>
                    </w:rPr>
                    <w:t xml:space="preserve">51 </w:t>
                  </w:r>
                  <w:r w:rsidR="00766B37">
                    <w:rPr>
                      <w:rFonts w:ascii="Verdana" w:hAnsi="Verdana" w:cs="Arial"/>
                      <w:b/>
                      <w:bCs/>
                      <w:color w:val="000000"/>
                      <w:sz w:val="20"/>
                      <w:szCs w:val="20"/>
                      <w:lang w:val="es-MX" w:eastAsia="es-MX"/>
                    </w:rPr>
                    <w:t xml:space="preserve">        </w:t>
                  </w:r>
                  <w:r w:rsidRPr="00D962FF">
                    <w:rPr>
                      <w:rFonts w:ascii="Verdana" w:hAnsi="Verdana" w:cs="Arial"/>
                      <w:b/>
                      <w:bCs/>
                      <w:color w:val="000000"/>
                      <w:sz w:val="20"/>
                      <w:szCs w:val="20"/>
                      <w:lang w:val="es-MX" w:eastAsia="es-MX"/>
                    </w:rPr>
                    <w:t>Productos de tipo corriente</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CD3B57" w:rsidP="00974782">
                  <w:pPr>
                    <w:jc w:val="right"/>
                    <w:rPr>
                      <w:rFonts w:ascii="Verdana" w:hAnsi="Verdana" w:cs="Arial"/>
                      <w:b/>
                      <w:bCs/>
                      <w:color w:val="000000"/>
                      <w:sz w:val="20"/>
                      <w:szCs w:val="20"/>
                      <w:lang w:val="es-MX" w:eastAsia="es-MX"/>
                    </w:rPr>
                  </w:pPr>
                  <w:r w:rsidRPr="00D962FF">
                    <w:rPr>
                      <w:rFonts w:ascii="Verdana" w:hAnsi="Verdana" w:cs="Arial"/>
                      <w:b/>
                      <w:bCs/>
                      <w:color w:val="000000"/>
                      <w:sz w:val="20"/>
                      <w:szCs w:val="20"/>
                      <w:lang w:val="es-MX" w:eastAsia="es-MX"/>
                    </w:rPr>
                    <w:t xml:space="preserve"> $</w:t>
                  </w:r>
                  <w:r w:rsidR="00974782">
                    <w:rPr>
                      <w:rFonts w:ascii="Verdana" w:hAnsi="Verdana" w:cs="Arial"/>
                      <w:b/>
                      <w:bCs/>
                      <w:color w:val="000000"/>
                      <w:sz w:val="20"/>
                      <w:szCs w:val="20"/>
                      <w:lang w:val="es-MX" w:eastAsia="es-MX"/>
                    </w:rPr>
                    <w:t>10’</w:t>
                  </w:r>
                  <w:r w:rsidR="008B64EE" w:rsidRPr="00D962FF">
                    <w:rPr>
                      <w:rFonts w:ascii="Verdana" w:hAnsi="Verdana" w:cs="Arial"/>
                      <w:b/>
                      <w:bCs/>
                      <w:color w:val="000000"/>
                      <w:sz w:val="20"/>
                      <w:szCs w:val="20"/>
                      <w:lang w:val="es-MX" w:eastAsia="es-MX"/>
                    </w:rPr>
                    <w:t xml:space="preserve">644,625.13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974782" w:rsidP="008B64EE">
                  <w:pPr>
                    <w:rPr>
                      <w:rFonts w:ascii="Verdana" w:hAnsi="Verdana" w:cs="Arial"/>
                      <w:sz w:val="20"/>
                      <w:szCs w:val="20"/>
                      <w:lang w:val="es-MX" w:eastAsia="es-MX"/>
                    </w:rPr>
                  </w:pPr>
                  <w:r>
                    <w:rPr>
                      <w:rFonts w:ascii="Verdana" w:hAnsi="Verdana" w:cs="Arial"/>
                      <w:sz w:val="20"/>
                      <w:szCs w:val="20"/>
                      <w:lang w:val="es-MX" w:eastAsia="es-MX"/>
                    </w:rPr>
                    <w:t>510101  Fiestas y eventos p</w:t>
                  </w:r>
                  <w:r w:rsidR="008B64EE" w:rsidRPr="00D962FF">
                    <w:rPr>
                      <w:rFonts w:ascii="Verdana" w:hAnsi="Verdana" w:cs="Arial"/>
                      <w:sz w:val="20"/>
                      <w:szCs w:val="20"/>
                      <w:lang w:val="es-MX" w:eastAsia="es-MX"/>
                    </w:rPr>
                    <w:t>articulares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$92,700.00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974782" w:rsidP="002C0D3E">
                  <w:pPr>
                    <w:rPr>
                      <w:rFonts w:ascii="Verdana" w:hAnsi="Verdana" w:cs="Arial"/>
                      <w:sz w:val="20"/>
                      <w:szCs w:val="20"/>
                      <w:lang w:val="es-MX" w:eastAsia="es-MX"/>
                    </w:rPr>
                  </w:pPr>
                  <w:r>
                    <w:rPr>
                      <w:rFonts w:ascii="Verdana" w:hAnsi="Verdana" w:cs="Arial"/>
                      <w:sz w:val="20"/>
                      <w:szCs w:val="20"/>
                      <w:lang w:val="es-MX" w:eastAsia="es-MX"/>
                    </w:rPr>
                    <w:t xml:space="preserve">510106  </w:t>
                  </w:r>
                  <w:r w:rsidR="002C0D3E">
                    <w:rPr>
                      <w:rFonts w:ascii="Verdana" w:hAnsi="Verdana" w:cs="Arial"/>
                      <w:sz w:val="20"/>
                      <w:szCs w:val="20"/>
                      <w:lang w:val="es-MX" w:eastAsia="es-MX"/>
                    </w:rPr>
                    <w:t>S</w:t>
                  </w:r>
                  <w:r>
                    <w:rPr>
                      <w:rFonts w:ascii="Verdana" w:hAnsi="Verdana" w:cs="Arial"/>
                      <w:sz w:val="20"/>
                      <w:szCs w:val="20"/>
                      <w:lang w:val="es-MX" w:eastAsia="es-MX"/>
                    </w:rPr>
                    <w:t>ervicio de g</w:t>
                  </w:r>
                  <w:r w:rsidR="008B64EE" w:rsidRPr="00D962FF">
                    <w:rPr>
                      <w:rFonts w:ascii="Verdana" w:hAnsi="Verdana" w:cs="Arial"/>
                      <w:sz w:val="20"/>
                      <w:szCs w:val="20"/>
                      <w:lang w:val="es-MX" w:eastAsia="es-MX"/>
                    </w:rPr>
                    <w:t>rúa</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$57,569.28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510107  Corralón municipal</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CD3B57"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w:t>
                  </w:r>
                  <w:r w:rsidR="008B64EE" w:rsidRPr="00D962FF">
                    <w:rPr>
                      <w:rFonts w:ascii="Verdana" w:hAnsi="Verdana" w:cs="Arial"/>
                      <w:sz w:val="20"/>
                      <w:szCs w:val="20"/>
                      <w:lang w:val="es-MX" w:eastAsia="es-MX"/>
                    </w:rPr>
                    <w:t xml:space="preserve">61,061.49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974782" w:rsidP="008B64EE">
                  <w:pPr>
                    <w:rPr>
                      <w:rFonts w:ascii="Verdana" w:hAnsi="Verdana" w:cs="Arial"/>
                      <w:sz w:val="20"/>
                      <w:szCs w:val="20"/>
                      <w:lang w:val="es-MX" w:eastAsia="es-MX"/>
                    </w:rPr>
                  </w:pPr>
                  <w:r>
                    <w:rPr>
                      <w:rFonts w:ascii="Verdana" w:hAnsi="Verdana" w:cs="Arial"/>
                      <w:sz w:val="20"/>
                      <w:szCs w:val="20"/>
                      <w:lang w:val="es-MX" w:eastAsia="es-MX"/>
                    </w:rPr>
                    <w:t>510108  Servicio de p</w:t>
                  </w:r>
                  <w:r w:rsidR="008B64EE" w:rsidRPr="00D962FF">
                    <w:rPr>
                      <w:rFonts w:ascii="Verdana" w:hAnsi="Verdana" w:cs="Arial"/>
                      <w:sz w:val="20"/>
                      <w:szCs w:val="20"/>
                      <w:lang w:val="es-MX" w:eastAsia="es-MX"/>
                    </w:rPr>
                    <w:t>ipas de agua</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$185,000.00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974782">
                  <w:pPr>
                    <w:ind w:left="924" w:hanging="924"/>
                    <w:rPr>
                      <w:rFonts w:ascii="Verdana" w:hAnsi="Verdana" w:cs="Arial"/>
                      <w:sz w:val="20"/>
                      <w:szCs w:val="20"/>
                      <w:lang w:val="es-MX" w:eastAsia="es-MX"/>
                    </w:rPr>
                  </w:pPr>
                  <w:r w:rsidRPr="00D962FF">
                    <w:rPr>
                      <w:rFonts w:ascii="Verdana" w:hAnsi="Verdana" w:cs="Arial"/>
                      <w:sz w:val="20"/>
                      <w:szCs w:val="20"/>
                      <w:lang w:val="es-MX" w:eastAsia="es-MX"/>
                    </w:rPr>
                    <w:t>510109  Ambul</w:t>
                  </w:r>
                  <w:r w:rsidR="00974782">
                    <w:rPr>
                      <w:rFonts w:ascii="Verdana" w:hAnsi="Verdana" w:cs="Arial"/>
                      <w:sz w:val="20"/>
                      <w:szCs w:val="20"/>
                      <w:lang w:val="es-MX" w:eastAsia="es-MX"/>
                    </w:rPr>
                    <w:t>antes</w:t>
                  </w:r>
                  <w:r w:rsidRPr="00D962FF">
                    <w:rPr>
                      <w:rFonts w:ascii="Verdana" w:hAnsi="Verdana" w:cs="Arial"/>
                      <w:sz w:val="20"/>
                      <w:szCs w:val="20"/>
                      <w:lang w:val="es-MX" w:eastAsia="es-MX"/>
                    </w:rPr>
                    <w:t xml:space="preserve"> semifijos, tianguist</w:t>
                  </w:r>
                  <w:r w:rsidR="00974782">
                    <w:rPr>
                      <w:rFonts w:ascii="Verdana" w:hAnsi="Verdana" w:cs="Arial"/>
                      <w:sz w:val="20"/>
                      <w:szCs w:val="20"/>
                      <w:lang w:val="es-MX" w:eastAsia="es-MX"/>
                    </w:rPr>
                    <w:t>as</w:t>
                  </w:r>
                  <w:r w:rsidRPr="00D962FF">
                    <w:rPr>
                      <w:rFonts w:ascii="Verdana" w:hAnsi="Verdana" w:cs="Arial"/>
                      <w:sz w:val="20"/>
                      <w:szCs w:val="20"/>
                      <w:lang w:val="es-MX" w:eastAsia="es-MX"/>
                    </w:rPr>
                    <w:t>, comerc</w:t>
                  </w:r>
                  <w:r w:rsidR="00974782">
                    <w:rPr>
                      <w:rFonts w:ascii="Verdana" w:hAnsi="Verdana" w:cs="Arial"/>
                      <w:sz w:val="20"/>
                      <w:szCs w:val="20"/>
                      <w:lang w:val="es-MX" w:eastAsia="es-MX"/>
                    </w:rPr>
                    <w:t>ios</w:t>
                  </w:r>
                  <w:r w:rsidRPr="00D962FF">
                    <w:rPr>
                      <w:rFonts w:ascii="Verdana" w:hAnsi="Verdana" w:cs="Arial"/>
                      <w:sz w:val="20"/>
                      <w:szCs w:val="20"/>
                      <w:lang w:val="es-MX" w:eastAsia="es-MX"/>
                    </w:rPr>
                    <w:t xml:space="preserve"> fijos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$1,236,000.00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510110  Excavación en la vía pública</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$3,807.10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510112  Mercado municipal</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$2,381,787.00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510113  Unidad deportiva</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$153,700.00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510114  Auditorio municipal</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CD3B57"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w:t>
                  </w:r>
                  <w:r w:rsidR="008B64EE" w:rsidRPr="00D962FF">
                    <w:rPr>
                      <w:rFonts w:ascii="Verdana" w:hAnsi="Verdana" w:cs="Arial"/>
                      <w:sz w:val="20"/>
                      <w:szCs w:val="20"/>
                      <w:lang w:val="es-MX" w:eastAsia="es-MX"/>
                    </w:rPr>
                    <w:t xml:space="preserve">60,600.00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 xml:space="preserve">510115  Parque zoológico </w:t>
                  </w:r>
                  <w:r w:rsidR="00F51D27" w:rsidRPr="00D962FF">
                    <w:rPr>
                      <w:rFonts w:ascii="Verdana" w:hAnsi="Verdana" w:cs="Arial"/>
                      <w:sz w:val="20"/>
                      <w:szCs w:val="20"/>
                      <w:lang w:val="es-MX" w:eastAsia="es-MX"/>
                    </w:rPr>
                    <w:t>áreas</w:t>
                  </w:r>
                  <w:r w:rsidRPr="00D962FF">
                    <w:rPr>
                      <w:rFonts w:ascii="Verdana" w:hAnsi="Verdana" w:cs="Arial"/>
                      <w:sz w:val="20"/>
                      <w:szCs w:val="20"/>
                      <w:lang w:val="es-MX" w:eastAsia="es-MX"/>
                    </w:rPr>
                    <w:t xml:space="preserve"> verdes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$769,940.00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974782">
                  <w:pPr>
                    <w:rPr>
                      <w:rFonts w:ascii="Verdana" w:hAnsi="Verdana" w:cs="Arial"/>
                      <w:sz w:val="20"/>
                      <w:szCs w:val="20"/>
                      <w:lang w:val="es-MX" w:eastAsia="es-MX"/>
                    </w:rPr>
                  </w:pPr>
                  <w:r w:rsidRPr="00D962FF">
                    <w:rPr>
                      <w:rFonts w:ascii="Verdana" w:hAnsi="Verdana" w:cs="Arial"/>
                      <w:sz w:val="20"/>
                      <w:szCs w:val="20"/>
                      <w:lang w:val="es-MX" w:eastAsia="es-MX"/>
                    </w:rPr>
                    <w:t xml:space="preserve">510116  </w:t>
                  </w:r>
                  <w:r w:rsidR="00974782">
                    <w:rPr>
                      <w:rFonts w:ascii="Verdana" w:hAnsi="Verdana" w:cs="Arial"/>
                      <w:sz w:val="20"/>
                      <w:szCs w:val="20"/>
                      <w:lang w:val="es-MX" w:eastAsia="es-MX"/>
                    </w:rPr>
                    <w:t>CECADE</w:t>
                  </w:r>
                  <w:r w:rsidRPr="00D962FF">
                    <w:rPr>
                      <w:rFonts w:ascii="Verdana" w:hAnsi="Verdana" w:cs="Arial"/>
                      <w:sz w:val="20"/>
                      <w:szCs w:val="20"/>
                      <w:lang w:val="es-MX" w:eastAsia="es-MX"/>
                    </w:rPr>
                    <w:t xml:space="preserve"> I</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$86,220.00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E45046" w:rsidP="002C0D3E">
                  <w:pPr>
                    <w:ind w:left="924" w:hanging="924"/>
                    <w:jc w:val="both"/>
                    <w:rPr>
                      <w:rFonts w:ascii="Verdana" w:hAnsi="Verdana" w:cs="Arial"/>
                      <w:sz w:val="20"/>
                      <w:szCs w:val="20"/>
                      <w:lang w:val="es-MX" w:eastAsia="es-MX"/>
                    </w:rPr>
                  </w:pPr>
                  <w:r>
                    <w:rPr>
                      <w:rFonts w:ascii="Verdana" w:hAnsi="Verdana" w:cs="Arial"/>
                      <w:sz w:val="20"/>
                      <w:szCs w:val="20"/>
                      <w:lang w:val="es-MX" w:eastAsia="es-MX"/>
                    </w:rPr>
                    <w:t xml:space="preserve">510118 </w:t>
                  </w:r>
                  <w:r w:rsidR="00F51D27" w:rsidRPr="00D962FF">
                    <w:rPr>
                      <w:rFonts w:ascii="Verdana" w:hAnsi="Verdana" w:cs="Arial"/>
                      <w:sz w:val="20"/>
                      <w:szCs w:val="20"/>
                      <w:lang w:val="es-MX" w:eastAsia="es-MX"/>
                    </w:rPr>
                    <w:t>Concesión</w:t>
                  </w:r>
                  <w:r w:rsidR="00974782">
                    <w:rPr>
                      <w:rFonts w:ascii="Verdana" w:hAnsi="Verdana" w:cs="Arial"/>
                      <w:sz w:val="20"/>
                      <w:szCs w:val="20"/>
                      <w:lang w:val="es-MX" w:eastAsia="es-MX"/>
                    </w:rPr>
                    <w:t xml:space="preserve"> de los sanitarios explanada Jaime Nunó</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CD3B57"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w:t>
                  </w:r>
                  <w:r w:rsidR="008B64EE" w:rsidRPr="00D962FF">
                    <w:rPr>
                      <w:rFonts w:ascii="Verdana" w:hAnsi="Verdana" w:cs="Arial"/>
                      <w:sz w:val="20"/>
                      <w:szCs w:val="20"/>
                      <w:lang w:val="es-MX" w:eastAsia="es-MX"/>
                    </w:rPr>
                    <w:t xml:space="preserve">40,695.88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lastRenderedPageBreak/>
                    <w:t xml:space="preserve">510119  </w:t>
                  </w:r>
                  <w:r w:rsidR="00F51D27" w:rsidRPr="00D962FF">
                    <w:rPr>
                      <w:rFonts w:ascii="Verdana" w:hAnsi="Verdana" w:cs="Arial"/>
                      <w:sz w:val="20"/>
                      <w:szCs w:val="20"/>
                      <w:lang w:val="es-MX" w:eastAsia="es-MX"/>
                    </w:rPr>
                    <w:t>Concesión</w:t>
                  </w:r>
                  <w:r w:rsidRPr="00D962FF">
                    <w:rPr>
                      <w:rFonts w:ascii="Verdana" w:hAnsi="Verdana" w:cs="Arial"/>
                      <w:sz w:val="20"/>
                      <w:szCs w:val="20"/>
                      <w:lang w:val="es-MX" w:eastAsia="es-MX"/>
                    </w:rPr>
                    <w:t xml:space="preserve"> de </w:t>
                  </w:r>
                  <w:r w:rsidR="002C0D3E">
                    <w:rPr>
                      <w:rFonts w:ascii="Verdana" w:hAnsi="Verdana" w:cs="Arial"/>
                      <w:sz w:val="20"/>
                      <w:szCs w:val="20"/>
                      <w:lang w:val="es-MX" w:eastAsia="es-MX"/>
                    </w:rPr>
                    <w:t xml:space="preserve">los </w:t>
                  </w:r>
                  <w:r w:rsidRPr="00D962FF">
                    <w:rPr>
                      <w:rFonts w:ascii="Verdana" w:hAnsi="Verdana" w:cs="Arial"/>
                      <w:sz w:val="20"/>
                      <w:szCs w:val="20"/>
                      <w:lang w:val="es-MX" w:eastAsia="es-MX"/>
                    </w:rPr>
                    <w:t>sanitarios calle 12 de Octubre</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$11,120.48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974782">
                  <w:pPr>
                    <w:ind w:left="924" w:hanging="924"/>
                    <w:jc w:val="both"/>
                    <w:rPr>
                      <w:rFonts w:ascii="Verdana" w:hAnsi="Verdana" w:cs="Arial"/>
                      <w:sz w:val="20"/>
                      <w:szCs w:val="20"/>
                      <w:lang w:val="es-MX" w:eastAsia="es-MX"/>
                    </w:rPr>
                  </w:pPr>
                  <w:r w:rsidRPr="00D962FF">
                    <w:rPr>
                      <w:rFonts w:ascii="Verdana" w:hAnsi="Verdana" w:cs="Arial"/>
                      <w:sz w:val="20"/>
                      <w:szCs w:val="20"/>
                      <w:lang w:val="es-MX" w:eastAsia="es-MX"/>
                    </w:rPr>
                    <w:t xml:space="preserve">510120  </w:t>
                  </w:r>
                  <w:r w:rsidR="00F51D27" w:rsidRPr="00D962FF">
                    <w:rPr>
                      <w:rFonts w:ascii="Verdana" w:hAnsi="Verdana" w:cs="Arial"/>
                      <w:sz w:val="20"/>
                      <w:szCs w:val="20"/>
                      <w:lang w:val="es-MX" w:eastAsia="es-MX"/>
                    </w:rPr>
                    <w:t>Concesión</w:t>
                  </w:r>
                  <w:r w:rsidRPr="00D962FF">
                    <w:rPr>
                      <w:rFonts w:ascii="Verdana" w:hAnsi="Verdana" w:cs="Arial"/>
                      <w:sz w:val="20"/>
                      <w:szCs w:val="20"/>
                      <w:lang w:val="es-MX" w:eastAsia="es-MX"/>
                    </w:rPr>
                    <w:t xml:space="preserve"> de los sanitarios del mercado Hidalgo</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$97,583.90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974782" w:rsidP="00974782">
                  <w:pPr>
                    <w:ind w:left="924" w:hanging="924"/>
                    <w:jc w:val="both"/>
                    <w:rPr>
                      <w:rFonts w:ascii="Verdana" w:hAnsi="Verdana" w:cs="Arial"/>
                      <w:sz w:val="20"/>
                      <w:szCs w:val="20"/>
                      <w:lang w:val="es-MX" w:eastAsia="es-MX"/>
                    </w:rPr>
                  </w:pPr>
                  <w:r>
                    <w:rPr>
                      <w:rFonts w:ascii="Verdana" w:hAnsi="Verdana" w:cs="Arial"/>
                      <w:sz w:val="20"/>
                      <w:szCs w:val="20"/>
                      <w:lang w:val="es-MX" w:eastAsia="es-MX"/>
                    </w:rPr>
                    <w:t xml:space="preserve">510121 </w:t>
                  </w:r>
                  <w:r w:rsidR="00F51D27" w:rsidRPr="00D962FF">
                    <w:rPr>
                      <w:rFonts w:ascii="Verdana" w:hAnsi="Verdana" w:cs="Arial"/>
                      <w:sz w:val="20"/>
                      <w:szCs w:val="20"/>
                      <w:lang w:val="es-MX" w:eastAsia="es-MX"/>
                    </w:rPr>
                    <w:t>Concesión</w:t>
                  </w:r>
                  <w:r w:rsidR="008B64EE" w:rsidRPr="00D962FF">
                    <w:rPr>
                      <w:rFonts w:ascii="Verdana" w:hAnsi="Verdana" w:cs="Arial"/>
                      <w:sz w:val="20"/>
                      <w:szCs w:val="20"/>
                      <w:lang w:val="es-MX" w:eastAsia="es-MX"/>
                    </w:rPr>
                    <w:t xml:space="preserve"> de los sanitarios del interior de la Pre</w:t>
                  </w:r>
                  <w:r>
                    <w:rPr>
                      <w:rFonts w:ascii="Verdana" w:hAnsi="Verdana" w:cs="Arial"/>
                      <w:sz w:val="20"/>
                      <w:szCs w:val="20"/>
                      <w:lang w:val="es-MX" w:eastAsia="es-MX"/>
                    </w:rPr>
                    <w:t>sidencia</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$6,424.00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510123  Arrendamiento del palenque municipal</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$21,012.00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510127  Trámite de pasaportes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396175"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w:t>
                  </w:r>
                  <w:r w:rsidR="008B64EE" w:rsidRPr="00D962FF">
                    <w:rPr>
                      <w:rFonts w:ascii="Verdana" w:hAnsi="Verdana" w:cs="Arial"/>
                      <w:sz w:val="20"/>
                      <w:szCs w:val="20"/>
                      <w:lang w:val="es-MX" w:eastAsia="es-MX"/>
                    </w:rPr>
                    <w:t xml:space="preserve">1,695,100.00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510131  Copias municipales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$12,000.00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974782" w:rsidP="008B64EE">
                  <w:pPr>
                    <w:rPr>
                      <w:rFonts w:ascii="Verdana" w:hAnsi="Verdana" w:cs="Arial"/>
                      <w:sz w:val="20"/>
                      <w:szCs w:val="20"/>
                      <w:lang w:val="es-MX" w:eastAsia="es-MX"/>
                    </w:rPr>
                  </w:pPr>
                  <w:r>
                    <w:rPr>
                      <w:rFonts w:ascii="Verdana" w:hAnsi="Verdana" w:cs="Arial"/>
                      <w:sz w:val="20"/>
                      <w:szCs w:val="20"/>
                      <w:lang w:val="es-MX" w:eastAsia="es-MX"/>
                    </w:rPr>
                    <w:t>510132  Productos financieros cuenta c</w:t>
                  </w:r>
                  <w:r w:rsidR="008B64EE" w:rsidRPr="00D962FF">
                    <w:rPr>
                      <w:rFonts w:ascii="Verdana" w:hAnsi="Verdana" w:cs="Arial"/>
                      <w:sz w:val="20"/>
                      <w:szCs w:val="20"/>
                      <w:lang w:val="es-MX" w:eastAsia="es-MX"/>
                    </w:rPr>
                    <w:t>orriente</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$199,196.93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510133  Formas valoradas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$19,004.72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974782" w:rsidP="008B64EE">
                  <w:pPr>
                    <w:rPr>
                      <w:rFonts w:ascii="Verdana" w:hAnsi="Verdana" w:cs="Arial"/>
                      <w:sz w:val="20"/>
                      <w:szCs w:val="20"/>
                      <w:lang w:val="es-MX" w:eastAsia="es-MX"/>
                    </w:rPr>
                  </w:pPr>
                  <w:r>
                    <w:rPr>
                      <w:rFonts w:ascii="Verdana" w:hAnsi="Verdana" w:cs="Arial"/>
                      <w:sz w:val="20"/>
                      <w:szCs w:val="20"/>
                      <w:lang w:val="es-MX" w:eastAsia="es-MX"/>
                    </w:rPr>
                    <w:t>510134  Pago de bases para c</w:t>
                  </w:r>
                  <w:r w:rsidR="008B64EE" w:rsidRPr="00D962FF">
                    <w:rPr>
                      <w:rFonts w:ascii="Verdana" w:hAnsi="Verdana" w:cs="Arial"/>
                      <w:sz w:val="20"/>
                      <w:szCs w:val="20"/>
                      <w:lang w:val="es-MX" w:eastAsia="es-MX"/>
                    </w:rPr>
                    <w:t>oncurso</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$12,000.00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510135  Sobrantes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$1,375.00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510138  Daños al Municipio</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$36,000.00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510141  Licencia de funcionamiento de establecimientos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$216,300.00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974782">
                  <w:pPr>
                    <w:ind w:left="924" w:hanging="924"/>
                    <w:jc w:val="both"/>
                    <w:rPr>
                      <w:rFonts w:ascii="Verdana" w:hAnsi="Verdana" w:cs="Arial"/>
                      <w:sz w:val="20"/>
                      <w:szCs w:val="20"/>
                      <w:lang w:val="es-MX" w:eastAsia="es-MX"/>
                    </w:rPr>
                  </w:pPr>
                  <w:r w:rsidRPr="00D962FF">
                    <w:rPr>
                      <w:rFonts w:ascii="Verdana" w:hAnsi="Verdana" w:cs="Arial"/>
                      <w:sz w:val="20"/>
                      <w:szCs w:val="20"/>
                      <w:lang w:val="es-MX" w:eastAsia="es-MX"/>
                    </w:rPr>
                    <w:t xml:space="preserve">510142  Venta de </w:t>
                  </w:r>
                  <w:proofErr w:type="spellStart"/>
                  <w:r w:rsidRPr="00D962FF">
                    <w:rPr>
                      <w:rFonts w:ascii="Verdana" w:hAnsi="Verdana" w:cs="Arial"/>
                      <w:sz w:val="20"/>
                      <w:szCs w:val="20"/>
                      <w:lang w:val="es-MX" w:eastAsia="es-MX"/>
                    </w:rPr>
                    <w:t>pet</w:t>
                  </w:r>
                  <w:proofErr w:type="spellEnd"/>
                  <w:r w:rsidRPr="00D962FF">
                    <w:rPr>
                      <w:rFonts w:ascii="Verdana" w:hAnsi="Verdana" w:cs="Arial"/>
                      <w:sz w:val="20"/>
                      <w:szCs w:val="20"/>
                      <w:lang w:val="es-MX" w:eastAsia="es-MX"/>
                    </w:rPr>
                    <w:t>, cobre, aluminio</w:t>
                  </w:r>
                  <w:r w:rsidR="00E45046">
                    <w:rPr>
                      <w:rFonts w:ascii="Verdana" w:hAnsi="Verdana" w:cs="Arial"/>
                      <w:sz w:val="20"/>
                      <w:szCs w:val="20"/>
                      <w:lang w:val="es-MX" w:eastAsia="es-MX"/>
                    </w:rPr>
                    <w:t>,</w:t>
                  </w:r>
                  <w:r w:rsidRPr="00D962FF">
                    <w:rPr>
                      <w:rFonts w:ascii="Verdana" w:hAnsi="Verdana" w:cs="Arial"/>
                      <w:sz w:val="20"/>
                      <w:szCs w:val="20"/>
                      <w:lang w:val="es-MX" w:eastAsia="es-MX"/>
                    </w:rPr>
                    <w:t xml:space="preserve"> </w:t>
                  </w:r>
                  <w:r w:rsidR="00F51D27" w:rsidRPr="00D962FF">
                    <w:rPr>
                      <w:rFonts w:ascii="Verdana" w:hAnsi="Verdana" w:cs="Arial"/>
                      <w:sz w:val="20"/>
                      <w:szCs w:val="20"/>
                      <w:lang w:val="es-MX" w:eastAsia="es-MX"/>
                    </w:rPr>
                    <w:t>cartón</w:t>
                  </w:r>
                  <w:r w:rsidRPr="00D962FF">
                    <w:rPr>
                      <w:rFonts w:ascii="Verdana" w:hAnsi="Verdana" w:cs="Arial"/>
                      <w:sz w:val="20"/>
                      <w:szCs w:val="20"/>
                      <w:lang w:val="es-MX" w:eastAsia="es-MX"/>
                    </w:rPr>
                    <w:t>, (desechos mu</w:t>
                  </w:r>
                  <w:r w:rsidR="00F51D27" w:rsidRPr="00D962FF">
                    <w:rPr>
                      <w:rFonts w:ascii="Verdana" w:hAnsi="Verdana" w:cs="Arial"/>
                      <w:sz w:val="20"/>
                      <w:szCs w:val="20"/>
                      <w:lang w:val="es-MX" w:eastAsia="es-MX"/>
                    </w:rPr>
                    <w:t>nicipales)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$120,000.00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510145  Colocación de estrados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C76F35"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w:t>
                  </w:r>
                  <w:r w:rsidR="008B64EE" w:rsidRPr="00D962FF">
                    <w:rPr>
                      <w:rFonts w:ascii="Verdana" w:hAnsi="Verdana" w:cs="Arial"/>
                      <w:sz w:val="20"/>
                      <w:szCs w:val="20"/>
                      <w:lang w:val="es-MX" w:eastAsia="es-MX"/>
                    </w:rPr>
                    <w:t xml:space="preserve">3,000.00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510147  Permisos para carga y descarga de particulares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w:t>
                  </w:r>
                  <w:r w:rsidR="00C76F35" w:rsidRPr="00D962FF">
                    <w:rPr>
                      <w:rFonts w:ascii="Verdana" w:hAnsi="Verdana" w:cs="Arial"/>
                      <w:sz w:val="20"/>
                      <w:szCs w:val="20"/>
                      <w:lang w:val="es-MX" w:eastAsia="es-MX"/>
                    </w:rPr>
                    <w:t xml:space="preserve"> </w:t>
                  </w:r>
                  <w:r w:rsidRPr="00D962FF">
                    <w:rPr>
                      <w:rFonts w:ascii="Verdana" w:hAnsi="Verdana" w:cs="Arial"/>
                      <w:sz w:val="20"/>
                      <w:szCs w:val="20"/>
                      <w:lang w:val="es-MX" w:eastAsia="es-MX"/>
                    </w:rPr>
                    <w:t xml:space="preserve">294,959.04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510149  Venta de libros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23622A">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$13,110.00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23622A">
                  <w:pPr>
                    <w:ind w:left="924" w:hanging="924"/>
                    <w:rPr>
                      <w:rFonts w:ascii="Verdana" w:hAnsi="Verdana" w:cs="Arial"/>
                      <w:sz w:val="20"/>
                      <w:szCs w:val="20"/>
                      <w:lang w:val="es-MX" w:eastAsia="es-MX"/>
                    </w:rPr>
                  </w:pPr>
                  <w:r w:rsidRPr="00D962FF">
                    <w:rPr>
                      <w:rFonts w:ascii="Verdana" w:hAnsi="Verdana" w:cs="Arial"/>
                      <w:sz w:val="20"/>
                      <w:szCs w:val="20"/>
                      <w:lang w:val="es-MX" w:eastAsia="es-MX"/>
                    </w:rPr>
                    <w:t xml:space="preserve">510151  </w:t>
                  </w:r>
                  <w:r w:rsidR="00F51D27" w:rsidRPr="00D962FF">
                    <w:rPr>
                      <w:rFonts w:ascii="Verdana" w:hAnsi="Verdana" w:cs="Arial"/>
                      <w:sz w:val="20"/>
                      <w:szCs w:val="20"/>
                      <w:lang w:val="es-MX" w:eastAsia="es-MX"/>
                    </w:rPr>
                    <w:t>Ocupación</w:t>
                  </w:r>
                  <w:r w:rsidRPr="00D962FF">
                    <w:rPr>
                      <w:rFonts w:ascii="Verdana" w:hAnsi="Verdana" w:cs="Arial"/>
                      <w:sz w:val="20"/>
                      <w:szCs w:val="20"/>
                      <w:lang w:val="es-MX" w:eastAsia="es-MX"/>
                    </w:rPr>
                    <w:t xml:space="preserve"> de la vía pública con juegos mecánicos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23622A">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$80,000.00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51</w:t>
                  </w:r>
                  <w:r w:rsidR="0023622A">
                    <w:rPr>
                      <w:rFonts w:ascii="Verdana" w:hAnsi="Verdana" w:cs="Arial"/>
                      <w:sz w:val="20"/>
                      <w:szCs w:val="20"/>
                      <w:lang w:val="es-MX" w:eastAsia="es-MX"/>
                    </w:rPr>
                    <w:t>0153  Estacionamiento Jaime Nunó</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23622A">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w:t>
                  </w:r>
                  <w:r w:rsidR="00C76F35" w:rsidRPr="00D962FF">
                    <w:rPr>
                      <w:rFonts w:ascii="Verdana" w:hAnsi="Verdana" w:cs="Arial"/>
                      <w:sz w:val="20"/>
                      <w:szCs w:val="20"/>
                      <w:lang w:val="es-MX" w:eastAsia="es-MX"/>
                    </w:rPr>
                    <w:t xml:space="preserve"> </w:t>
                  </w:r>
                  <w:r w:rsidRPr="00D962FF">
                    <w:rPr>
                      <w:rFonts w:ascii="Verdana" w:hAnsi="Verdana" w:cs="Arial"/>
                      <w:sz w:val="20"/>
                      <w:szCs w:val="20"/>
                      <w:lang w:val="es-MX" w:eastAsia="es-MX"/>
                    </w:rPr>
                    <w:t xml:space="preserve">909,895.08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510154  Estacionamiento Manuel Doblado</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23622A">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$538,790.00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 xml:space="preserve">510162  </w:t>
                  </w:r>
                  <w:r w:rsidR="00766B37" w:rsidRPr="00D962FF">
                    <w:rPr>
                      <w:rFonts w:ascii="Verdana" w:hAnsi="Verdana" w:cs="Arial"/>
                      <w:sz w:val="20"/>
                      <w:szCs w:val="20"/>
                      <w:lang w:val="es-MX" w:eastAsia="es-MX"/>
                    </w:rPr>
                    <w:t>Auditorio Bicentenario</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23622A">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$138,300.00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766B37" w:rsidP="008B64EE">
                  <w:pPr>
                    <w:rPr>
                      <w:rFonts w:ascii="Verdana" w:hAnsi="Verdana" w:cs="Arial"/>
                      <w:sz w:val="20"/>
                      <w:szCs w:val="20"/>
                      <w:lang w:val="es-MX" w:eastAsia="es-MX"/>
                    </w:rPr>
                  </w:pPr>
                  <w:r>
                    <w:rPr>
                      <w:rFonts w:ascii="Verdana" w:hAnsi="Verdana" w:cs="Arial"/>
                      <w:sz w:val="20"/>
                      <w:szCs w:val="20"/>
                      <w:lang w:val="es-MX" w:eastAsia="es-MX"/>
                    </w:rPr>
                    <w:t>510163  Baños a</w:t>
                  </w:r>
                  <w:r w:rsidR="008B64EE" w:rsidRPr="00D962FF">
                    <w:rPr>
                      <w:rFonts w:ascii="Verdana" w:hAnsi="Verdana" w:cs="Arial"/>
                      <w:sz w:val="20"/>
                      <w:szCs w:val="20"/>
                      <w:lang w:val="es-MX" w:eastAsia="es-MX"/>
                    </w:rPr>
                    <w:t>utomatizados Mercado Hidalgo</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23622A">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$660,000.00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766B37" w:rsidP="00766B37">
                  <w:pPr>
                    <w:rPr>
                      <w:rFonts w:ascii="Verdana" w:hAnsi="Verdana" w:cs="Arial"/>
                      <w:sz w:val="20"/>
                      <w:szCs w:val="20"/>
                      <w:lang w:val="es-MX" w:eastAsia="es-MX"/>
                    </w:rPr>
                  </w:pPr>
                  <w:r>
                    <w:rPr>
                      <w:rFonts w:ascii="Verdana" w:hAnsi="Verdana" w:cs="Arial"/>
                      <w:sz w:val="20"/>
                      <w:szCs w:val="20"/>
                      <w:lang w:val="es-MX" w:eastAsia="es-MX"/>
                    </w:rPr>
                    <w:t>510164  Estacionamiento en á</w:t>
                  </w:r>
                  <w:r w:rsidRPr="00D962FF">
                    <w:rPr>
                      <w:rFonts w:ascii="Verdana" w:hAnsi="Verdana" w:cs="Arial"/>
                      <w:sz w:val="20"/>
                      <w:szCs w:val="20"/>
                      <w:lang w:val="es-MX" w:eastAsia="es-MX"/>
                    </w:rPr>
                    <w:t xml:space="preserve">reas </w:t>
                  </w:r>
                  <w:r>
                    <w:rPr>
                      <w:rFonts w:ascii="Verdana" w:hAnsi="Verdana" w:cs="Arial"/>
                      <w:sz w:val="20"/>
                      <w:szCs w:val="20"/>
                      <w:lang w:val="es-MX" w:eastAsia="es-MX"/>
                    </w:rPr>
                    <w:t>v</w:t>
                  </w:r>
                  <w:r w:rsidRPr="00D962FF">
                    <w:rPr>
                      <w:rFonts w:ascii="Verdana" w:hAnsi="Verdana" w:cs="Arial"/>
                      <w:sz w:val="20"/>
                      <w:szCs w:val="20"/>
                      <w:lang w:val="es-MX" w:eastAsia="es-MX"/>
                    </w:rPr>
                    <w:t>erdes</w:t>
                  </w:r>
                </w:p>
              </w:tc>
              <w:tc>
                <w:tcPr>
                  <w:tcW w:w="2814" w:type="dxa"/>
                  <w:tcBorders>
                    <w:top w:val="nil"/>
                    <w:left w:val="nil"/>
                    <w:bottom w:val="nil"/>
                    <w:right w:val="single" w:sz="8" w:space="0" w:color="auto"/>
                  </w:tcBorders>
                  <w:shd w:val="clear" w:color="auto" w:fill="auto"/>
                  <w:vAlign w:val="center"/>
                  <w:hideMark/>
                </w:tcPr>
                <w:p w:rsidR="008B64EE" w:rsidRPr="00D962FF" w:rsidRDefault="008B64EE" w:rsidP="00766B37">
                  <w:pPr>
                    <w:jc w:val="right"/>
                    <w:rPr>
                      <w:rFonts w:ascii="Verdana" w:hAnsi="Verdana" w:cs="Arial"/>
                      <w:color w:val="000000"/>
                      <w:sz w:val="20"/>
                      <w:szCs w:val="20"/>
                      <w:lang w:val="es-MX" w:eastAsia="es-MX"/>
                    </w:rPr>
                  </w:pPr>
                  <w:r w:rsidRPr="00D962FF">
                    <w:rPr>
                      <w:rFonts w:ascii="Verdana" w:hAnsi="Verdana" w:cs="Arial"/>
                      <w:color w:val="000000"/>
                      <w:sz w:val="20"/>
                      <w:szCs w:val="20"/>
                      <w:lang w:val="es-MX" w:eastAsia="es-MX"/>
                    </w:rPr>
                    <w:t xml:space="preserve"> $63,800.00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510165  Unidad deportiva Fray Luis Gaitán</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766B37">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$161,000.00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766B37">
                  <w:pPr>
                    <w:ind w:left="924" w:hanging="924"/>
                    <w:rPr>
                      <w:rFonts w:ascii="Verdana" w:hAnsi="Verdana" w:cs="Arial"/>
                      <w:sz w:val="20"/>
                      <w:szCs w:val="20"/>
                      <w:lang w:val="es-MX" w:eastAsia="es-MX"/>
                    </w:rPr>
                  </w:pPr>
                  <w:r w:rsidRPr="00D962FF">
                    <w:rPr>
                      <w:rFonts w:ascii="Verdana" w:hAnsi="Verdana" w:cs="Arial"/>
                      <w:sz w:val="20"/>
                      <w:szCs w:val="20"/>
                      <w:lang w:val="es-MX" w:eastAsia="es-MX"/>
                    </w:rPr>
                    <w:t xml:space="preserve">510166  </w:t>
                  </w:r>
                  <w:r w:rsidR="00766B37">
                    <w:rPr>
                      <w:rFonts w:ascii="Verdana" w:hAnsi="Verdana" w:cs="Arial"/>
                      <w:sz w:val="20"/>
                      <w:szCs w:val="20"/>
                      <w:lang w:val="es-MX" w:eastAsia="es-MX"/>
                    </w:rPr>
                    <w:t>Concesión de la cancha empastada «</w:t>
                  </w:r>
                  <w:r w:rsidR="00766B37" w:rsidRPr="00D962FF">
                    <w:rPr>
                      <w:rFonts w:ascii="Verdana" w:hAnsi="Verdana" w:cs="Arial"/>
                      <w:sz w:val="20"/>
                      <w:szCs w:val="20"/>
                      <w:lang w:val="es-MX" w:eastAsia="es-MX"/>
                    </w:rPr>
                    <w:t>Carlos Guzm</w:t>
                  </w:r>
                  <w:r w:rsidR="00766B37">
                    <w:rPr>
                      <w:rFonts w:ascii="Verdana" w:hAnsi="Verdana" w:cs="Arial"/>
                      <w:sz w:val="20"/>
                      <w:szCs w:val="20"/>
                      <w:lang w:val="es-MX" w:eastAsia="es-MX"/>
                    </w:rPr>
                    <w:t>án»</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766B37">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$33,390.00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766B37" w:rsidP="008B64EE">
                  <w:pPr>
                    <w:rPr>
                      <w:rFonts w:ascii="Verdana" w:hAnsi="Verdana" w:cs="Arial"/>
                      <w:sz w:val="20"/>
                      <w:szCs w:val="20"/>
                      <w:lang w:val="es-MX" w:eastAsia="es-MX"/>
                    </w:rPr>
                  </w:pPr>
                  <w:r>
                    <w:rPr>
                      <w:rFonts w:ascii="Verdana" w:hAnsi="Verdana" w:cs="Arial"/>
                      <w:sz w:val="20"/>
                      <w:szCs w:val="20"/>
                      <w:lang w:val="es-MX" w:eastAsia="es-MX"/>
                    </w:rPr>
                    <w:t>510167  Parque e</w:t>
                  </w:r>
                  <w:r w:rsidR="008B64EE" w:rsidRPr="00D962FF">
                    <w:rPr>
                      <w:rFonts w:ascii="Verdana" w:hAnsi="Verdana" w:cs="Arial"/>
                      <w:sz w:val="20"/>
                      <w:szCs w:val="20"/>
                      <w:lang w:val="es-MX" w:eastAsia="es-MX"/>
                    </w:rPr>
                    <w:t>xtremo Moroleón</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C76F35" w:rsidP="00766B37">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w:t>
                  </w:r>
                  <w:r w:rsidR="008B64EE" w:rsidRPr="00D962FF">
                    <w:rPr>
                      <w:rFonts w:ascii="Verdana" w:hAnsi="Verdana" w:cs="Arial"/>
                      <w:sz w:val="20"/>
                      <w:szCs w:val="20"/>
                      <w:lang w:val="es-MX" w:eastAsia="es-MX"/>
                    </w:rPr>
                    <w:t xml:space="preserve">17,750.00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766B37" w:rsidP="008B64EE">
                  <w:pPr>
                    <w:rPr>
                      <w:rFonts w:ascii="Verdana" w:hAnsi="Verdana" w:cs="Arial"/>
                      <w:sz w:val="20"/>
                      <w:szCs w:val="20"/>
                      <w:lang w:val="es-MX" w:eastAsia="es-MX"/>
                    </w:rPr>
                  </w:pPr>
                  <w:r>
                    <w:rPr>
                      <w:rFonts w:ascii="Verdana" w:hAnsi="Verdana" w:cs="Arial"/>
                      <w:sz w:val="20"/>
                      <w:szCs w:val="20"/>
                      <w:lang w:val="es-MX" w:eastAsia="es-MX"/>
                    </w:rPr>
                    <w:t>510168  Renta de r</w:t>
                  </w:r>
                  <w:r w:rsidR="008B64EE" w:rsidRPr="00D962FF">
                    <w:rPr>
                      <w:rFonts w:ascii="Verdana" w:hAnsi="Verdana" w:cs="Arial"/>
                      <w:sz w:val="20"/>
                      <w:szCs w:val="20"/>
                      <w:lang w:val="es-MX" w:eastAsia="es-MX"/>
                    </w:rPr>
                    <w:t>emolques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766B37">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$400.00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510169  Venta de árboles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766B37">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$41,000.00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 xml:space="preserve">510170  Parque </w:t>
                  </w:r>
                  <w:r w:rsidR="00F51D27" w:rsidRPr="00D962FF">
                    <w:rPr>
                      <w:rFonts w:ascii="Verdana" w:hAnsi="Verdana" w:cs="Arial"/>
                      <w:sz w:val="20"/>
                      <w:szCs w:val="20"/>
                      <w:lang w:val="es-MX" w:eastAsia="es-MX"/>
                    </w:rPr>
                    <w:t>Ecoturístico</w:t>
                  </w:r>
                  <w:r w:rsidRPr="00D962FF">
                    <w:rPr>
                      <w:rFonts w:ascii="Verdana" w:hAnsi="Verdana" w:cs="Arial"/>
                      <w:sz w:val="20"/>
                      <w:szCs w:val="20"/>
                      <w:lang w:val="es-MX" w:eastAsia="es-MX"/>
                    </w:rPr>
                    <w:t xml:space="preserve"> Amoles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766B37">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$16,500.00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510171  Cancha Valle Montaña</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766B37">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$4,480.00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510172  Dictamen de impacto vial</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766B37">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$4,891.67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510173  Poda de árboles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$2,400.00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 xml:space="preserve">510175 </w:t>
                  </w:r>
                  <w:r w:rsidR="00766B37">
                    <w:rPr>
                      <w:rFonts w:ascii="Verdana" w:hAnsi="Verdana" w:cs="Arial"/>
                      <w:sz w:val="20"/>
                      <w:szCs w:val="20"/>
                      <w:lang w:val="es-MX" w:eastAsia="es-MX"/>
                    </w:rPr>
                    <w:t xml:space="preserve"> </w:t>
                  </w:r>
                  <w:r w:rsidRPr="00D962FF">
                    <w:rPr>
                      <w:rFonts w:ascii="Verdana" w:hAnsi="Verdana" w:cs="Arial"/>
                      <w:sz w:val="20"/>
                      <w:szCs w:val="20"/>
                      <w:lang w:val="es-MX" w:eastAsia="es-MX"/>
                    </w:rPr>
                    <w:t>Concesión de panteones particulares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$84,761.56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b/>
                      <w:bCs/>
                      <w:color w:val="000000"/>
                      <w:sz w:val="20"/>
                      <w:szCs w:val="20"/>
                      <w:lang w:val="es-MX" w:eastAsia="es-MX"/>
                    </w:rPr>
                  </w:pPr>
                  <w:r w:rsidRPr="00D962FF">
                    <w:rPr>
                      <w:rFonts w:ascii="Verdana" w:hAnsi="Verdana" w:cs="Arial"/>
                      <w:b/>
                      <w:bCs/>
                      <w:color w:val="000000"/>
                      <w:sz w:val="20"/>
                      <w:szCs w:val="20"/>
                      <w:lang w:val="es-MX" w:eastAsia="es-MX"/>
                    </w:rPr>
                    <w:t xml:space="preserve">60 </w:t>
                  </w:r>
                  <w:r w:rsidR="00766B37">
                    <w:rPr>
                      <w:rFonts w:ascii="Verdana" w:hAnsi="Verdana" w:cs="Arial"/>
                      <w:b/>
                      <w:bCs/>
                      <w:color w:val="000000"/>
                      <w:sz w:val="20"/>
                      <w:szCs w:val="20"/>
                      <w:lang w:val="es-MX" w:eastAsia="es-MX"/>
                    </w:rPr>
                    <w:t xml:space="preserve">        </w:t>
                  </w:r>
                  <w:r w:rsidRPr="00D962FF">
                    <w:rPr>
                      <w:rFonts w:ascii="Verdana" w:hAnsi="Verdana" w:cs="Arial"/>
                      <w:b/>
                      <w:bCs/>
                      <w:color w:val="000000"/>
                      <w:sz w:val="20"/>
                      <w:szCs w:val="20"/>
                      <w:lang w:val="es-MX" w:eastAsia="es-MX"/>
                    </w:rPr>
                    <w:t>Aprovechamientos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C76F35" w:rsidP="00974782">
                  <w:pPr>
                    <w:jc w:val="right"/>
                    <w:rPr>
                      <w:rFonts w:ascii="Verdana" w:hAnsi="Verdana" w:cs="Arial"/>
                      <w:b/>
                      <w:bCs/>
                      <w:color w:val="000000"/>
                      <w:sz w:val="20"/>
                      <w:szCs w:val="20"/>
                      <w:lang w:val="es-MX" w:eastAsia="es-MX"/>
                    </w:rPr>
                  </w:pPr>
                  <w:r w:rsidRPr="00D962FF">
                    <w:rPr>
                      <w:rFonts w:ascii="Verdana" w:hAnsi="Verdana" w:cs="Arial"/>
                      <w:b/>
                      <w:bCs/>
                      <w:color w:val="000000"/>
                      <w:sz w:val="20"/>
                      <w:szCs w:val="20"/>
                      <w:lang w:val="es-MX" w:eastAsia="es-MX"/>
                    </w:rPr>
                    <w:t xml:space="preserve"> $</w:t>
                  </w:r>
                  <w:r w:rsidR="00974782">
                    <w:rPr>
                      <w:rFonts w:ascii="Verdana" w:hAnsi="Verdana" w:cs="Arial"/>
                      <w:b/>
                      <w:bCs/>
                      <w:color w:val="000000"/>
                      <w:sz w:val="20"/>
                      <w:szCs w:val="20"/>
                      <w:lang w:val="es-MX" w:eastAsia="es-MX"/>
                    </w:rPr>
                    <w:t>1’</w:t>
                  </w:r>
                  <w:r w:rsidR="008B64EE" w:rsidRPr="00D962FF">
                    <w:rPr>
                      <w:rFonts w:ascii="Verdana" w:hAnsi="Verdana" w:cs="Arial"/>
                      <w:b/>
                      <w:bCs/>
                      <w:color w:val="000000"/>
                      <w:sz w:val="20"/>
                      <w:szCs w:val="20"/>
                      <w:lang w:val="es-MX" w:eastAsia="es-MX"/>
                    </w:rPr>
                    <w:t xml:space="preserve">987,968.26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b/>
                      <w:bCs/>
                      <w:color w:val="000000"/>
                      <w:sz w:val="20"/>
                      <w:szCs w:val="20"/>
                      <w:lang w:val="es-MX" w:eastAsia="es-MX"/>
                    </w:rPr>
                  </w:pPr>
                  <w:r w:rsidRPr="00D962FF">
                    <w:rPr>
                      <w:rFonts w:ascii="Verdana" w:hAnsi="Verdana" w:cs="Arial"/>
                      <w:b/>
                      <w:bCs/>
                      <w:color w:val="000000"/>
                      <w:sz w:val="20"/>
                      <w:szCs w:val="20"/>
                      <w:lang w:val="es-MX" w:eastAsia="es-MX"/>
                    </w:rPr>
                    <w:t xml:space="preserve">61 </w:t>
                  </w:r>
                  <w:r w:rsidR="00766B37">
                    <w:rPr>
                      <w:rFonts w:ascii="Verdana" w:hAnsi="Verdana" w:cs="Arial"/>
                      <w:b/>
                      <w:bCs/>
                      <w:color w:val="000000"/>
                      <w:sz w:val="20"/>
                      <w:szCs w:val="20"/>
                      <w:lang w:val="es-MX" w:eastAsia="es-MX"/>
                    </w:rPr>
                    <w:t xml:space="preserve">        </w:t>
                  </w:r>
                  <w:r w:rsidRPr="00D962FF">
                    <w:rPr>
                      <w:rFonts w:ascii="Verdana" w:hAnsi="Verdana" w:cs="Arial"/>
                      <w:b/>
                      <w:bCs/>
                      <w:color w:val="000000"/>
                      <w:sz w:val="20"/>
                      <w:szCs w:val="20"/>
                      <w:lang w:val="es-MX" w:eastAsia="es-MX"/>
                    </w:rPr>
                    <w:t>Aprovechamientos de tipo corriente</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FC64F2" w:rsidP="00974782">
                  <w:pPr>
                    <w:jc w:val="right"/>
                    <w:rPr>
                      <w:rFonts w:ascii="Verdana" w:hAnsi="Verdana" w:cs="Arial"/>
                      <w:b/>
                      <w:bCs/>
                      <w:color w:val="000000"/>
                      <w:sz w:val="20"/>
                      <w:szCs w:val="20"/>
                      <w:lang w:val="es-MX" w:eastAsia="es-MX"/>
                    </w:rPr>
                  </w:pPr>
                  <w:r w:rsidRPr="00D962FF">
                    <w:rPr>
                      <w:rFonts w:ascii="Verdana" w:hAnsi="Verdana" w:cs="Arial"/>
                      <w:b/>
                      <w:bCs/>
                      <w:color w:val="000000"/>
                      <w:sz w:val="20"/>
                      <w:szCs w:val="20"/>
                      <w:lang w:val="es-MX" w:eastAsia="es-MX"/>
                    </w:rPr>
                    <w:t xml:space="preserve"> $</w:t>
                  </w:r>
                  <w:r w:rsidR="00974782">
                    <w:rPr>
                      <w:rFonts w:ascii="Verdana" w:hAnsi="Verdana" w:cs="Arial"/>
                      <w:b/>
                      <w:bCs/>
                      <w:color w:val="000000"/>
                      <w:sz w:val="20"/>
                      <w:szCs w:val="20"/>
                      <w:lang w:val="es-MX" w:eastAsia="es-MX"/>
                    </w:rPr>
                    <w:t>1’</w:t>
                  </w:r>
                  <w:r w:rsidR="008B64EE" w:rsidRPr="00D962FF">
                    <w:rPr>
                      <w:rFonts w:ascii="Verdana" w:hAnsi="Verdana" w:cs="Arial"/>
                      <w:b/>
                      <w:bCs/>
                      <w:color w:val="000000"/>
                      <w:sz w:val="20"/>
                      <w:szCs w:val="20"/>
                      <w:lang w:val="es-MX" w:eastAsia="es-MX"/>
                    </w:rPr>
                    <w:t xml:space="preserve">987,968.26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610101  Honorarios de ejecución</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$1,714.48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974782" w:rsidP="008B64EE">
                  <w:pPr>
                    <w:rPr>
                      <w:rFonts w:ascii="Verdana" w:hAnsi="Verdana" w:cs="Arial"/>
                      <w:sz w:val="20"/>
                      <w:szCs w:val="20"/>
                      <w:lang w:val="es-MX" w:eastAsia="es-MX"/>
                    </w:rPr>
                  </w:pPr>
                  <w:r>
                    <w:rPr>
                      <w:rFonts w:ascii="Verdana" w:hAnsi="Verdana" w:cs="Arial"/>
                      <w:sz w:val="20"/>
                      <w:szCs w:val="20"/>
                      <w:lang w:val="es-MX" w:eastAsia="es-MX"/>
                    </w:rPr>
                    <w:t>610106  Multas de b</w:t>
                  </w:r>
                  <w:r w:rsidR="008B64EE" w:rsidRPr="00D962FF">
                    <w:rPr>
                      <w:rFonts w:ascii="Verdana" w:hAnsi="Verdana" w:cs="Arial"/>
                      <w:sz w:val="20"/>
                      <w:szCs w:val="20"/>
                      <w:lang w:val="es-MX" w:eastAsia="es-MX"/>
                    </w:rPr>
                    <w:t>arandilla</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$256,900.00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974782" w:rsidP="008B64EE">
                  <w:pPr>
                    <w:rPr>
                      <w:rFonts w:ascii="Verdana" w:hAnsi="Verdana" w:cs="Arial"/>
                      <w:sz w:val="20"/>
                      <w:szCs w:val="20"/>
                      <w:lang w:val="es-MX" w:eastAsia="es-MX"/>
                    </w:rPr>
                  </w:pPr>
                  <w:r>
                    <w:rPr>
                      <w:rFonts w:ascii="Verdana" w:hAnsi="Verdana" w:cs="Arial"/>
                      <w:sz w:val="20"/>
                      <w:szCs w:val="20"/>
                      <w:lang w:val="es-MX" w:eastAsia="es-MX"/>
                    </w:rPr>
                    <w:t>610107  Multas de f</w:t>
                  </w:r>
                  <w:r w:rsidR="008B64EE" w:rsidRPr="00D962FF">
                    <w:rPr>
                      <w:rFonts w:ascii="Verdana" w:hAnsi="Verdana" w:cs="Arial"/>
                      <w:sz w:val="20"/>
                      <w:szCs w:val="20"/>
                      <w:lang w:val="es-MX" w:eastAsia="es-MX"/>
                    </w:rPr>
                    <w:t>iscalización</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$5,562.00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974782" w:rsidP="008B64EE">
                  <w:pPr>
                    <w:rPr>
                      <w:rFonts w:ascii="Verdana" w:hAnsi="Verdana" w:cs="Arial"/>
                      <w:sz w:val="20"/>
                      <w:szCs w:val="20"/>
                      <w:lang w:val="es-MX" w:eastAsia="es-MX"/>
                    </w:rPr>
                  </w:pPr>
                  <w:r>
                    <w:rPr>
                      <w:rFonts w:ascii="Verdana" w:hAnsi="Verdana" w:cs="Arial"/>
                      <w:sz w:val="20"/>
                      <w:szCs w:val="20"/>
                      <w:lang w:val="es-MX" w:eastAsia="es-MX"/>
                    </w:rPr>
                    <w:t>610108  Multas de e</w:t>
                  </w:r>
                  <w:r w:rsidR="008B64EE" w:rsidRPr="00D962FF">
                    <w:rPr>
                      <w:rFonts w:ascii="Verdana" w:hAnsi="Verdana" w:cs="Arial"/>
                      <w:sz w:val="20"/>
                      <w:szCs w:val="20"/>
                      <w:lang w:val="es-MX" w:eastAsia="es-MX"/>
                    </w:rPr>
                    <w:t>cología</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$880.00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974782" w:rsidP="008B64EE">
                  <w:pPr>
                    <w:rPr>
                      <w:rFonts w:ascii="Verdana" w:hAnsi="Verdana" w:cs="Arial"/>
                      <w:sz w:val="20"/>
                      <w:szCs w:val="20"/>
                      <w:lang w:val="es-MX" w:eastAsia="es-MX"/>
                    </w:rPr>
                  </w:pPr>
                  <w:r>
                    <w:rPr>
                      <w:rFonts w:ascii="Verdana" w:hAnsi="Verdana" w:cs="Arial"/>
                      <w:sz w:val="20"/>
                      <w:szCs w:val="20"/>
                      <w:lang w:val="es-MX" w:eastAsia="es-MX"/>
                    </w:rPr>
                    <w:t>610109  Multas del impuesto p</w:t>
                  </w:r>
                  <w:r w:rsidR="008B64EE" w:rsidRPr="00D962FF">
                    <w:rPr>
                      <w:rFonts w:ascii="Verdana" w:hAnsi="Verdana" w:cs="Arial"/>
                      <w:sz w:val="20"/>
                      <w:szCs w:val="20"/>
                      <w:lang w:val="es-MX" w:eastAsia="es-MX"/>
                    </w:rPr>
                    <w:t>redial</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$37,349.17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974782" w:rsidP="008B64EE">
                  <w:pPr>
                    <w:rPr>
                      <w:rFonts w:ascii="Verdana" w:hAnsi="Verdana" w:cs="Arial"/>
                      <w:sz w:val="20"/>
                      <w:szCs w:val="20"/>
                      <w:lang w:val="es-MX" w:eastAsia="es-MX"/>
                    </w:rPr>
                  </w:pPr>
                  <w:r>
                    <w:rPr>
                      <w:rFonts w:ascii="Verdana" w:hAnsi="Verdana" w:cs="Arial"/>
                      <w:sz w:val="20"/>
                      <w:szCs w:val="20"/>
                      <w:lang w:val="es-MX" w:eastAsia="es-MX"/>
                    </w:rPr>
                    <w:lastRenderedPageBreak/>
                    <w:t>610110  Multas de obras p</w:t>
                  </w:r>
                  <w:r w:rsidR="008B64EE" w:rsidRPr="00D962FF">
                    <w:rPr>
                      <w:rFonts w:ascii="Verdana" w:hAnsi="Verdana" w:cs="Arial"/>
                      <w:sz w:val="20"/>
                      <w:szCs w:val="20"/>
                      <w:lang w:val="es-MX" w:eastAsia="es-MX"/>
                    </w:rPr>
                    <w:t>úblicas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$1,512.61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974782" w:rsidP="008B64EE">
                  <w:pPr>
                    <w:rPr>
                      <w:rFonts w:ascii="Verdana" w:hAnsi="Verdana" w:cs="Arial"/>
                      <w:sz w:val="20"/>
                      <w:szCs w:val="20"/>
                      <w:lang w:val="es-MX" w:eastAsia="es-MX"/>
                    </w:rPr>
                  </w:pPr>
                  <w:r>
                    <w:rPr>
                      <w:rFonts w:ascii="Verdana" w:hAnsi="Verdana" w:cs="Arial"/>
                      <w:sz w:val="20"/>
                      <w:szCs w:val="20"/>
                      <w:lang w:val="es-MX" w:eastAsia="es-MX"/>
                    </w:rPr>
                    <w:t>610112  Multas e infracciones de t</w:t>
                  </w:r>
                  <w:r w:rsidR="008B64EE" w:rsidRPr="00D962FF">
                    <w:rPr>
                      <w:rFonts w:ascii="Verdana" w:hAnsi="Verdana" w:cs="Arial"/>
                      <w:sz w:val="20"/>
                      <w:szCs w:val="20"/>
                      <w:lang w:val="es-MX" w:eastAsia="es-MX"/>
                    </w:rPr>
                    <w:t>ránsito</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974782">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$1,684,050.00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974782">
                  <w:pPr>
                    <w:rPr>
                      <w:rFonts w:ascii="Verdana" w:hAnsi="Verdana" w:cs="Arial"/>
                      <w:b/>
                      <w:bCs/>
                      <w:color w:val="000000"/>
                      <w:sz w:val="20"/>
                      <w:szCs w:val="20"/>
                      <w:lang w:val="es-MX" w:eastAsia="es-MX"/>
                    </w:rPr>
                  </w:pPr>
                  <w:r w:rsidRPr="00D962FF">
                    <w:rPr>
                      <w:rFonts w:ascii="Verdana" w:hAnsi="Verdana" w:cs="Arial"/>
                      <w:b/>
                      <w:bCs/>
                      <w:color w:val="000000"/>
                      <w:sz w:val="20"/>
                      <w:szCs w:val="20"/>
                      <w:lang w:val="es-MX" w:eastAsia="es-MX"/>
                    </w:rPr>
                    <w:t xml:space="preserve">80 </w:t>
                  </w:r>
                  <w:r w:rsidR="00766B37">
                    <w:rPr>
                      <w:rFonts w:ascii="Verdana" w:hAnsi="Verdana" w:cs="Arial"/>
                      <w:b/>
                      <w:bCs/>
                      <w:color w:val="000000"/>
                      <w:sz w:val="20"/>
                      <w:szCs w:val="20"/>
                      <w:lang w:val="es-MX" w:eastAsia="es-MX"/>
                    </w:rPr>
                    <w:t xml:space="preserve">        </w:t>
                  </w:r>
                  <w:r w:rsidRPr="00D962FF">
                    <w:rPr>
                      <w:rFonts w:ascii="Verdana" w:hAnsi="Verdana" w:cs="Arial"/>
                      <w:b/>
                      <w:bCs/>
                      <w:color w:val="000000"/>
                      <w:sz w:val="20"/>
                      <w:szCs w:val="20"/>
                      <w:lang w:val="es-MX" w:eastAsia="es-MX"/>
                    </w:rPr>
                    <w:t xml:space="preserve">Participaciones y </w:t>
                  </w:r>
                  <w:r w:rsidR="00974782">
                    <w:rPr>
                      <w:rFonts w:ascii="Verdana" w:hAnsi="Verdana" w:cs="Arial"/>
                      <w:b/>
                      <w:bCs/>
                      <w:color w:val="000000"/>
                      <w:sz w:val="20"/>
                      <w:szCs w:val="20"/>
                      <w:lang w:val="es-MX" w:eastAsia="es-MX"/>
                    </w:rPr>
                    <w:t>a</w:t>
                  </w:r>
                  <w:r w:rsidRPr="00D962FF">
                    <w:rPr>
                      <w:rFonts w:ascii="Verdana" w:hAnsi="Verdana" w:cs="Arial"/>
                      <w:b/>
                      <w:bCs/>
                      <w:color w:val="000000"/>
                      <w:sz w:val="20"/>
                      <w:szCs w:val="20"/>
                      <w:lang w:val="es-MX" w:eastAsia="es-MX"/>
                    </w:rPr>
                    <w:t>portaciones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FC64F2" w:rsidP="00974782">
                  <w:pPr>
                    <w:jc w:val="right"/>
                    <w:rPr>
                      <w:rFonts w:ascii="Verdana" w:hAnsi="Verdana" w:cs="Arial"/>
                      <w:b/>
                      <w:bCs/>
                      <w:color w:val="000000"/>
                      <w:sz w:val="20"/>
                      <w:szCs w:val="20"/>
                      <w:lang w:val="es-MX" w:eastAsia="es-MX"/>
                    </w:rPr>
                  </w:pPr>
                  <w:r w:rsidRPr="00D962FF">
                    <w:rPr>
                      <w:rFonts w:ascii="Verdana" w:hAnsi="Verdana" w:cs="Arial"/>
                      <w:b/>
                      <w:bCs/>
                      <w:color w:val="000000"/>
                      <w:sz w:val="20"/>
                      <w:szCs w:val="20"/>
                      <w:lang w:val="es-MX" w:eastAsia="es-MX"/>
                    </w:rPr>
                    <w:t xml:space="preserve"> $ </w:t>
                  </w:r>
                  <w:r w:rsidR="00974782">
                    <w:rPr>
                      <w:rFonts w:ascii="Verdana" w:hAnsi="Verdana" w:cs="Arial"/>
                      <w:b/>
                      <w:bCs/>
                      <w:color w:val="000000"/>
                      <w:sz w:val="20"/>
                      <w:szCs w:val="20"/>
                      <w:lang w:val="es-MX" w:eastAsia="es-MX"/>
                    </w:rPr>
                    <w:t>136’</w:t>
                  </w:r>
                  <w:r w:rsidR="008B64EE" w:rsidRPr="00D962FF">
                    <w:rPr>
                      <w:rFonts w:ascii="Verdana" w:hAnsi="Verdana" w:cs="Arial"/>
                      <w:b/>
                      <w:bCs/>
                      <w:color w:val="000000"/>
                      <w:sz w:val="20"/>
                      <w:szCs w:val="20"/>
                      <w:lang w:val="es-MX" w:eastAsia="es-MX"/>
                    </w:rPr>
                    <w:t xml:space="preserve">761,884.98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b/>
                      <w:bCs/>
                      <w:color w:val="000000"/>
                      <w:sz w:val="20"/>
                      <w:szCs w:val="20"/>
                      <w:lang w:val="es-MX" w:eastAsia="es-MX"/>
                    </w:rPr>
                  </w:pPr>
                  <w:r w:rsidRPr="00D962FF">
                    <w:rPr>
                      <w:rFonts w:ascii="Verdana" w:hAnsi="Verdana" w:cs="Arial"/>
                      <w:b/>
                      <w:bCs/>
                      <w:color w:val="000000"/>
                      <w:sz w:val="20"/>
                      <w:szCs w:val="20"/>
                      <w:lang w:val="es-MX" w:eastAsia="es-MX"/>
                    </w:rPr>
                    <w:t xml:space="preserve">81 </w:t>
                  </w:r>
                  <w:r w:rsidR="00766B37">
                    <w:rPr>
                      <w:rFonts w:ascii="Verdana" w:hAnsi="Verdana" w:cs="Arial"/>
                      <w:b/>
                      <w:bCs/>
                      <w:color w:val="000000"/>
                      <w:sz w:val="20"/>
                      <w:szCs w:val="20"/>
                      <w:lang w:val="es-MX" w:eastAsia="es-MX"/>
                    </w:rPr>
                    <w:t xml:space="preserve">        </w:t>
                  </w:r>
                  <w:r w:rsidRPr="00D962FF">
                    <w:rPr>
                      <w:rFonts w:ascii="Verdana" w:hAnsi="Verdana" w:cs="Arial"/>
                      <w:b/>
                      <w:bCs/>
                      <w:color w:val="000000"/>
                      <w:sz w:val="20"/>
                      <w:szCs w:val="20"/>
                      <w:lang w:val="es-MX" w:eastAsia="es-MX"/>
                    </w:rPr>
                    <w:t xml:space="preserve">Participaciones </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974782">
                  <w:pPr>
                    <w:jc w:val="right"/>
                    <w:rPr>
                      <w:rFonts w:ascii="Verdana" w:hAnsi="Verdana" w:cs="Arial"/>
                      <w:b/>
                      <w:bCs/>
                      <w:color w:val="000000"/>
                      <w:sz w:val="20"/>
                      <w:szCs w:val="20"/>
                      <w:lang w:val="es-MX" w:eastAsia="es-MX"/>
                    </w:rPr>
                  </w:pPr>
                  <w:r w:rsidRPr="00D962FF">
                    <w:rPr>
                      <w:rFonts w:ascii="Verdana" w:hAnsi="Verdana" w:cs="Arial"/>
                      <w:b/>
                      <w:bCs/>
                      <w:color w:val="000000"/>
                      <w:sz w:val="20"/>
                      <w:szCs w:val="20"/>
                      <w:lang w:val="es-MX" w:eastAsia="es-MX"/>
                    </w:rPr>
                    <w:t xml:space="preserve"> $</w:t>
                  </w:r>
                  <w:r w:rsidR="00974782">
                    <w:rPr>
                      <w:rFonts w:ascii="Verdana" w:hAnsi="Verdana" w:cs="Arial"/>
                      <w:b/>
                      <w:bCs/>
                      <w:color w:val="000000"/>
                      <w:sz w:val="20"/>
                      <w:szCs w:val="20"/>
                      <w:lang w:val="es-MX" w:eastAsia="es-MX"/>
                    </w:rPr>
                    <w:t>90’</w:t>
                  </w:r>
                  <w:r w:rsidRPr="00D962FF">
                    <w:rPr>
                      <w:rFonts w:ascii="Verdana" w:hAnsi="Verdana" w:cs="Arial"/>
                      <w:b/>
                      <w:bCs/>
                      <w:color w:val="000000"/>
                      <w:sz w:val="20"/>
                      <w:szCs w:val="20"/>
                      <w:lang w:val="es-MX" w:eastAsia="es-MX"/>
                    </w:rPr>
                    <w:t xml:space="preserve">277,459.47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810102  Fondo General</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FC64F2" w:rsidP="00A85FBD">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w:t>
                  </w:r>
                  <w:r w:rsidR="008B64EE" w:rsidRPr="00D962FF">
                    <w:rPr>
                      <w:rFonts w:ascii="Verdana" w:hAnsi="Verdana" w:cs="Arial"/>
                      <w:sz w:val="20"/>
                      <w:szCs w:val="20"/>
                      <w:lang w:val="es-MX" w:eastAsia="es-MX"/>
                    </w:rPr>
                    <w:t>56</w:t>
                  </w:r>
                  <w:r w:rsidR="00A85FBD">
                    <w:rPr>
                      <w:rFonts w:ascii="Verdana" w:hAnsi="Verdana" w:cs="Arial"/>
                      <w:sz w:val="20"/>
                      <w:szCs w:val="20"/>
                      <w:lang w:val="es-MX" w:eastAsia="es-MX"/>
                    </w:rPr>
                    <w:t>’</w:t>
                  </w:r>
                  <w:r w:rsidR="008B64EE" w:rsidRPr="00D962FF">
                    <w:rPr>
                      <w:rFonts w:ascii="Verdana" w:hAnsi="Verdana" w:cs="Arial"/>
                      <w:sz w:val="20"/>
                      <w:szCs w:val="20"/>
                      <w:lang w:val="es-MX" w:eastAsia="es-MX"/>
                    </w:rPr>
                    <w:t xml:space="preserve">927,085.01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810103  Fondo de Fomento Municipal</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FC64F2" w:rsidP="00A85FBD">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w:t>
                  </w:r>
                  <w:r w:rsidR="00A85FBD">
                    <w:rPr>
                      <w:rFonts w:ascii="Verdana" w:hAnsi="Verdana" w:cs="Arial"/>
                      <w:sz w:val="20"/>
                      <w:szCs w:val="20"/>
                      <w:lang w:val="es-MX" w:eastAsia="es-MX"/>
                    </w:rPr>
                    <w:t>19’</w:t>
                  </w:r>
                  <w:r w:rsidR="008B64EE" w:rsidRPr="00D962FF">
                    <w:rPr>
                      <w:rFonts w:ascii="Verdana" w:hAnsi="Verdana" w:cs="Arial"/>
                      <w:sz w:val="20"/>
                      <w:szCs w:val="20"/>
                      <w:lang w:val="es-MX" w:eastAsia="es-MX"/>
                    </w:rPr>
                    <w:t xml:space="preserve">591,505.64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 xml:space="preserve">810104  Fondo de </w:t>
                  </w:r>
                  <w:r w:rsidR="00F51D27" w:rsidRPr="00D962FF">
                    <w:rPr>
                      <w:rFonts w:ascii="Verdana" w:hAnsi="Verdana" w:cs="Arial"/>
                      <w:sz w:val="20"/>
                      <w:szCs w:val="20"/>
                      <w:lang w:val="es-MX" w:eastAsia="es-MX"/>
                    </w:rPr>
                    <w:t>Fiscalización</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A85FBD">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w:t>
                  </w:r>
                  <w:r w:rsidR="00A85FBD">
                    <w:rPr>
                      <w:rFonts w:ascii="Verdana" w:hAnsi="Verdana" w:cs="Arial"/>
                      <w:sz w:val="20"/>
                      <w:szCs w:val="20"/>
                      <w:lang w:val="es-MX" w:eastAsia="es-MX"/>
                    </w:rPr>
                    <w:t>4’</w:t>
                  </w:r>
                  <w:r w:rsidRPr="00D962FF">
                    <w:rPr>
                      <w:rFonts w:ascii="Verdana" w:hAnsi="Verdana" w:cs="Arial"/>
                      <w:sz w:val="20"/>
                      <w:szCs w:val="20"/>
                      <w:lang w:val="es-MX" w:eastAsia="es-MX"/>
                    </w:rPr>
                    <w:t xml:space="preserve">640,968.64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810105  Fondo IEPS de Gasolinas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A85FBD">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$2</w:t>
                  </w:r>
                  <w:r w:rsidR="00A85FBD">
                    <w:rPr>
                      <w:rFonts w:ascii="Verdana" w:hAnsi="Verdana" w:cs="Arial"/>
                      <w:sz w:val="20"/>
                      <w:szCs w:val="20"/>
                      <w:lang w:val="es-MX" w:eastAsia="es-MX"/>
                    </w:rPr>
                    <w:t>’</w:t>
                  </w:r>
                  <w:r w:rsidRPr="00D962FF">
                    <w:rPr>
                      <w:rFonts w:ascii="Verdana" w:hAnsi="Verdana" w:cs="Arial"/>
                      <w:sz w:val="20"/>
                      <w:szCs w:val="20"/>
                      <w:lang w:val="es-MX" w:eastAsia="es-MX"/>
                    </w:rPr>
                    <w:t xml:space="preserve">019,042.00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A85FBD">
                  <w:pPr>
                    <w:rPr>
                      <w:rFonts w:ascii="Verdana" w:hAnsi="Verdana" w:cs="Arial"/>
                      <w:sz w:val="20"/>
                      <w:szCs w:val="20"/>
                      <w:lang w:val="es-MX" w:eastAsia="es-MX"/>
                    </w:rPr>
                  </w:pPr>
                  <w:r w:rsidRPr="00D962FF">
                    <w:rPr>
                      <w:rFonts w:ascii="Verdana" w:hAnsi="Verdana" w:cs="Arial"/>
                      <w:sz w:val="20"/>
                      <w:szCs w:val="20"/>
                      <w:lang w:val="es-MX" w:eastAsia="es-MX"/>
                    </w:rPr>
                    <w:t xml:space="preserve">810106  Compensación ISAN </w:t>
                  </w:r>
                  <w:r w:rsidR="00A85FBD">
                    <w:rPr>
                      <w:rFonts w:ascii="Verdana" w:hAnsi="Verdana" w:cs="Arial"/>
                      <w:sz w:val="20"/>
                      <w:szCs w:val="20"/>
                      <w:lang w:val="es-MX" w:eastAsia="es-MX"/>
                    </w:rPr>
                    <w:t xml:space="preserve">sobre </w:t>
                  </w:r>
                  <w:r w:rsidRPr="00D962FF">
                    <w:rPr>
                      <w:rFonts w:ascii="Verdana" w:hAnsi="Verdana" w:cs="Arial"/>
                      <w:sz w:val="20"/>
                      <w:szCs w:val="20"/>
                      <w:lang w:val="es-MX" w:eastAsia="es-MX"/>
                    </w:rPr>
                    <w:t>automóviles nuevos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A85FBD">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$159,915.00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810108  Alcoholes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A85FBD">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$565,685.00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810109  IEPS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A85FBD">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$2,199,151.00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810110  ISAN</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A85FBD">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$764,269.06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1117A8">
                  <w:pPr>
                    <w:rPr>
                      <w:rFonts w:ascii="Verdana" w:hAnsi="Verdana" w:cs="Arial"/>
                      <w:sz w:val="20"/>
                      <w:szCs w:val="20"/>
                      <w:lang w:val="es-MX" w:eastAsia="es-MX"/>
                    </w:rPr>
                  </w:pPr>
                  <w:r w:rsidRPr="00D962FF">
                    <w:rPr>
                      <w:rFonts w:ascii="Verdana" w:hAnsi="Verdana" w:cs="Arial"/>
                      <w:sz w:val="20"/>
                      <w:szCs w:val="20"/>
                      <w:lang w:val="es-MX" w:eastAsia="es-MX"/>
                    </w:rPr>
                    <w:t>810111  F</w:t>
                  </w:r>
                  <w:r w:rsidR="001117A8">
                    <w:rPr>
                      <w:rFonts w:ascii="Verdana" w:hAnsi="Verdana" w:cs="Arial"/>
                      <w:sz w:val="20"/>
                      <w:szCs w:val="20"/>
                      <w:lang w:val="es-MX" w:eastAsia="es-MX"/>
                    </w:rPr>
                    <w:t>ondo</w:t>
                  </w:r>
                  <w:r w:rsidRPr="00D962FF">
                    <w:rPr>
                      <w:rFonts w:ascii="Verdana" w:hAnsi="Verdana" w:cs="Arial"/>
                      <w:sz w:val="20"/>
                      <w:szCs w:val="20"/>
                      <w:lang w:val="es-MX" w:eastAsia="es-MX"/>
                    </w:rPr>
                    <w:t xml:space="preserve"> ISR </w:t>
                  </w:r>
                  <w:r w:rsidR="00A85FBD">
                    <w:rPr>
                      <w:rFonts w:ascii="Verdana" w:hAnsi="Verdana" w:cs="Arial"/>
                      <w:sz w:val="20"/>
                      <w:szCs w:val="20"/>
                      <w:lang w:val="es-MX" w:eastAsia="es-MX"/>
                    </w:rPr>
                    <w:t>participable</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A85FBD">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$3</w:t>
                  </w:r>
                  <w:r w:rsidR="00A85FBD">
                    <w:rPr>
                      <w:rFonts w:ascii="Verdana" w:hAnsi="Verdana" w:cs="Arial"/>
                      <w:sz w:val="20"/>
                      <w:szCs w:val="20"/>
                      <w:lang w:val="es-MX" w:eastAsia="es-MX"/>
                    </w:rPr>
                    <w:t>’</w:t>
                  </w:r>
                  <w:r w:rsidRPr="00D962FF">
                    <w:rPr>
                      <w:rFonts w:ascii="Verdana" w:hAnsi="Verdana" w:cs="Arial"/>
                      <w:sz w:val="20"/>
                      <w:szCs w:val="20"/>
                      <w:lang w:val="es-MX" w:eastAsia="es-MX"/>
                    </w:rPr>
                    <w:t xml:space="preserve">409,838.12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b/>
                      <w:bCs/>
                      <w:color w:val="000000"/>
                      <w:sz w:val="20"/>
                      <w:szCs w:val="20"/>
                      <w:lang w:val="es-MX" w:eastAsia="es-MX"/>
                    </w:rPr>
                  </w:pPr>
                  <w:r w:rsidRPr="00D962FF">
                    <w:rPr>
                      <w:rFonts w:ascii="Verdana" w:hAnsi="Verdana" w:cs="Arial"/>
                      <w:b/>
                      <w:bCs/>
                      <w:color w:val="000000"/>
                      <w:sz w:val="20"/>
                      <w:szCs w:val="20"/>
                      <w:lang w:val="es-MX" w:eastAsia="es-MX"/>
                    </w:rPr>
                    <w:t xml:space="preserve">82 </w:t>
                  </w:r>
                  <w:r w:rsidR="00A85FBD">
                    <w:rPr>
                      <w:rFonts w:ascii="Verdana" w:hAnsi="Verdana" w:cs="Arial"/>
                      <w:b/>
                      <w:bCs/>
                      <w:color w:val="000000"/>
                      <w:sz w:val="20"/>
                      <w:szCs w:val="20"/>
                      <w:lang w:val="es-MX" w:eastAsia="es-MX"/>
                    </w:rPr>
                    <w:t xml:space="preserve">        </w:t>
                  </w:r>
                  <w:r w:rsidRPr="00D962FF">
                    <w:rPr>
                      <w:rFonts w:ascii="Verdana" w:hAnsi="Verdana" w:cs="Arial"/>
                      <w:b/>
                      <w:bCs/>
                      <w:color w:val="000000"/>
                      <w:sz w:val="20"/>
                      <w:szCs w:val="20"/>
                      <w:lang w:val="es-MX" w:eastAsia="es-MX"/>
                    </w:rPr>
                    <w:t>Aportaciones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FC64F2" w:rsidP="00A85FBD">
                  <w:pPr>
                    <w:jc w:val="right"/>
                    <w:rPr>
                      <w:rFonts w:ascii="Verdana" w:hAnsi="Verdana" w:cs="Arial"/>
                      <w:b/>
                      <w:bCs/>
                      <w:color w:val="000000"/>
                      <w:sz w:val="20"/>
                      <w:szCs w:val="20"/>
                      <w:lang w:val="es-MX" w:eastAsia="es-MX"/>
                    </w:rPr>
                  </w:pPr>
                  <w:r w:rsidRPr="00D962FF">
                    <w:rPr>
                      <w:rFonts w:ascii="Verdana" w:hAnsi="Verdana" w:cs="Arial"/>
                      <w:b/>
                      <w:bCs/>
                      <w:color w:val="000000"/>
                      <w:sz w:val="20"/>
                      <w:szCs w:val="20"/>
                      <w:lang w:val="es-MX" w:eastAsia="es-MX"/>
                    </w:rPr>
                    <w:t xml:space="preserve"> $</w:t>
                  </w:r>
                  <w:r w:rsidR="00A85FBD">
                    <w:rPr>
                      <w:rFonts w:ascii="Verdana" w:hAnsi="Verdana" w:cs="Arial"/>
                      <w:b/>
                      <w:bCs/>
                      <w:color w:val="000000"/>
                      <w:sz w:val="20"/>
                      <w:szCs w:val="20"/>
                      <w:lang w:val="es-MX" w:eastAsia="es-MX"/>
                    </w:rPr>
                    <w:t>46’</w:t>
                  </w:r>
                  <w:r w:rsidR="008B64EE" w:rsidRPr="00D962FF">
                    <w:rPr>
                      <w:rFonts w:ascii="Verdana" w:hAnsi="Verdana" w:cs="Arial"/>
                      <w:b/>
                      <w:bCs/>
                      <w:color w:val="000000"/>
                      <w:sz w:val="20"/>
                      <w:szCs w:val="20"/>
                      <w:lang w:val="es-MX" w:eastAsia="es-MX"/>
                    </w:rPr>
                    <w:t xml:space="preserve">484,425.51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A85FBD" w:rsidP="00A85FBD">
                  <w:pPr>
                    <w:ind w:left="924" w:hanging="924"/>
                    <w:jc w:val="both"/>
                    <w:rPr>
                      <w:rFonts w:ascii="Verdana" w:hAnsi="Verdana" w:cs="Arial"/>
                      <w:sz w:val="20"/>
                      <w:szCs w:val="20"/>
                      <w:lang w:val="es-MX" w:eastAsia="es-MX"/>
                    </w:rPr>
                  </w:pPr>
                  <w:r>
                    <w:rPr>
                      <w:rFonts w:ascii="Verdana" w:hAnsi="Verdana" w:cs="Arial"/>
                      <w:sz w:val="20"/>
                      <w:szCs w:val="20"/>
                      <w:lang w:val="es-MX" w:eastAsia="es-MX"/>
                    </w:rPr>
                    <w:t xml:space="preserve">820101 </w:t>
                  </w:r>
                  <w:r w:rsidR="008B64EE" w:rsidRPr="00D962FF">
                    <w:rPr>
                      <w:rFonts w:ascii="Verdana" w:hAnsi="Verdana" w:cs="Arial"/>
                      <w:sz w:val="20"/>
                      <w:szCs w:val="20"/>
                      <w:lang w:val="es-MX" w:eastAsia="es-MX"/>
                    </w:rPr>
                    <w:t xml:space="preserve">Fondo de </w:t>
                  </w:r>
                  <w:r>
                    <w:rPr>
                      <w:rFonts w:ascii="Verdana" w:hAnsi="Verdana" w:cs="Arial"/>
                      <w:sz w:val="20"/>
                      <w:szCs w:val="20"/>
                      <w:lang w:val="es-MX" w:eastAsia="es-MX"/>
                    </w:rPr>
                    <w:t>Infraestructura Social Municipal</w:t>
                  </w:r>
                  <w:r w:rsidR="008B64EE" w:rsidRPr="00D962FF">
                    <w:rPr>
                      <w:rFonts w:ascii="Verdana" w:hAnsi="Verdana" w:cs="Arial"/>
                      <w:sz w:val="20"/>
                      <w:szCs w:val="20"/>
                      <w:lang w:val="es-MX" w:eastAsia="es-MX"/>
                    </w:rPr>
                    <w:t xml:space="preserve"> (FAISM)</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FC64F2" w:rsidP="00A85FBD">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w:t>
                  </w:r>
                  <w:r w:rsidR="00A85FBD">
                    <w:rPr>
                      <w:rFonts w:ascii="Verdana" w:hAnsi="Verdana" w:cs="Arial"/>
                      <w:sz w:val="20"/>
                      <w:szCs w:val="20"/>
                      <w:lang w:val="es-MX" w:eastAsia="es-MX"/>
                    </w:rPr>
                    <w:t>17’</w:t>
                  </w:r>
                  <w:r w:rsidR="008B64EE" w:rsidRPr="00D962FF">
                    <w:rPr>
                      <w:rFonts w:ascii="Verdana" w:hAnsi="Verdana" w:cs="Arial"/>
                      <w:sz w:val="20"/>
                      <w:szCs w:val="20"/>
                      <w:lang w:val="es-MX" w:eastAsia="es-MX"/>
                    </w:rPr>
                    <w:t xml:space="preserve">105,701.00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820102  Intereses ganados del FI</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A85FBD">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$43,307.00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820103  Intereses Ramo 33 FI 2010</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FC64F2" w:rsidP="00A85FBD">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w:t>
                  </w:r>
                  <w:r w:rsidR="008B64EE" w:rsidRPr="00D962FF">
                    <w:rPr>
                      <w:rFonts w:ascii="Verdana" w:hAnsi="Verdana" w:cs="Arial"/>
                      <w:sz w:val="20"/>
                      <w:szCs w:val="20"/>
                      <w:lang w:val="es-MX" w:eastAsia="es-MX"/>
                    </w:rPr>
                    <w:t xml:space="preserve">1,097.00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820104  Intereses Ramo 33 FI 2011</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A85FBD">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$18,796.00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820105  Intereses Ramo 33 FI 2012</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A85FBD">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$6,568.00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820106  Intereses Ramo 33 FI 2013</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E2DCB" w:rsidP="00A85FBD">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w:t>
                  </w:r>
                  <w:r w:rsidR="008B64EE" w:rsidRPr="00D962FF">
                    <w:rPr>
                      <w:rFonts w:ascii="Verdana" w:hAnsi="Verdana" w:cs="Arial"/>
                      <w:sz w:val="20"/>
                      <w:szCs w:val="20"/>
                      <w:lang w:val="es-MX" w:eastAsia="es-MX"/>
                    </w:rPr>
                    <w:t xml:space="preserve">36,969.00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A85FBD">
                  <w:pPr>
                    <w:rPr>
                      <w:rFonts w:ascii="Verdana" w:hAnsi="Verdana" w:cs="Arial"/>
                      <w:sz w:val="20"/>
                      <w:szCs w:val="20"/>
                      <w:lang w:val="es-MX" w:eastAsia="es-MX"/>
                    </w:rPr>
                  </w:pPr>
                  <w:r w:rsidRPr="00D962FF">
                    <w:rPr>
                      <w:rFonts w:ascii="Verdana" w:hAnsi="Verdana" w:cs="Arial"/>
                      <w:sz w:val="20"/>
                      <w:szCs w:val="20"/>
                      <w:lang w:val="es-MX" w:eastAsia="es-MX"/>
                    </w:rPr>
                    <w:t>820107  I</w:t>
                  </w:r>
                  <w:r w:rsidR="00A85FBD">
                    <w:rPr>
                      <w:rFonts w:ascii="Verdana" w:hAnsi="Verdana" w:cs="Arial"/>
                      <w:sz w:val="20"/>
                      <w:szCs w:val="20"/>
                      <w:lang w:val="es-MX" w:eastAsia="es-MX"/>
                    </w:rPr>
                    <w:t>ntereses</w:t>
                  </w:r>
                  <w:r w:rsidRPr="00D962FF">
                    <w:rPr>
                      <w:rFonts w:ascii="Verdana" w:hAnsi="Verdana" w:cs="Arial"/>
                      <w:sz w:val="20"/>
                      <w:szCs w:val="20"/>
                      <w:lang w:val="es-MX" w:eastAsia="es-MX"/>
                    </w:rPr>
                    <w:t xml:space="preserve"> FI 2014</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A85FBD">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$7,764.00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A85FBD" w:rsidP="008B64EE">
                  <w:pPr>
                    <w:rPr>
                      <w:rFonts w:ascii="Verdana" w:hAnsi="Verdana" w:cs="Arial"/>
                      <w:sz w:val="20"/>
                      <w:szCs w:val="20"/>
                      <w:lang w:val="es-MX" w:eastAsia="es-MX"/>
                    </w:rPr>
                  </w:pPr>
                  <w:r>
                    <w:rPr>
                      <w:rFonts w:ascii="Verdana" w:hAnsi="Verdana" w:cs="Arial"/>
                      <w:sz w:val="20"/>
                      <w:szCs w:val="20"/>
                      <w:lang w:val="es-MX" w:eastAsia="es-MX"/>
                    </w:rPr>
                    <w:t xml:space="preserve">820108  </w:t>
                  </w:r>
                  <w:r w:rsidR="008B64EE" w:rsidRPr="00D962FF">
                    <w:rPr>
                      <w:rFonts w:ascii="Verdana" w:hAnsi="Verdana" w:cs="Arial"/>
                      <w:sz w:val="20"/>
                      <w:szCs w:val="20"/>
                      <w:lang w:val="es-MX" w:eastAsia="es-MX"/>
                    </w:rPr>
                    <w:t>Intereses FI 2015</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A85FBD">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$44,753.00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A85FBD">
                  <w:pPr>
                    <w:rPr>
                      <w:rFonts w:ascii="Verdana" w:hAnsi="Verdana" w:cs="Arial"/>
                      <w:sz w:val="20"/>
                      <w:szCs w:val="20"/>
                      <w:lang w:val="es-MX" w:eastAsia="es-MX"/>
                    </w:rPr>
                  </w:pPr>
                  <w:r w:rsidRPr="00D962FF">
                    <w:rPr>
                      <w:rFonts w:ascii="Verdana" w:hAnsi="Verdana" w:cs="Arial"/>
                      <w:sz w:val="20"/>
                      <w:szCs w:val="20"/>
                      <w:lang w:val="es-MX" w:eastAsia="es-MX"/>
                    </w:rPr>
                    <w:t xml:space="preserve">820109  </w:t>
                  </w:r>
                  <w:r w:rsidR="00A85FBD">
                    <w:rPr>
                      <w:rFonts w:ascii="Verdana" w:hAnsi="Verdana" w:cs="Arial"/>
                      <w:sz w:val="20"/>
                      <w:szCs w:val="20"/>
                      <w:lang w:val="es-MX" w:eastAsia="es-MX"/>
                    </w:rPr>
                    <w:t>Intereses</w:t>
                  </w:r>
                  <w:r w:rsidRPr="00D962FF">
                    <w:rPr>
                      <w:rFonts w:ascii="Verdana" w:hAnsi="Verdana" w:cs="Arial"/>
                      <w:sz w:val="20"/>
                      <w:szCs w:val="20"/>
                      <w:lang w:val="es-MX" w:eastAsia="es-MX"/>
                    </w:rPr>
                    <w:t xml:space="preserve"> FI 2016</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A85FBD">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$45,601.00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A85FBD">
                  <w:pPr>
                    <w:rPr>
                      <w:rFonts w:ascii="Verdana" w:hAnsi="Verdana" w:cs="Arial"/>
                      <w:sz w:val="20"/>
                      <w:szCs w:val="20"/>
                      <w:lang w:val="es-MX" w:eastAsia="es-MX"/>
                    </w:rPr>
                  </w:pPr>
                  <w:r w:rsidRPr="00D962FF">
                    <w:rPr>
                      <w:rFonts w:ascii="Verdana" w:hAnsi="Verdana" w:cs="Arial"/>
                      <w:sz w:val="20"/>
                      <w:szCs w:val="20"/>
                      <w:lang w:val="es-MX" w:eastAsia="es-MX"/>
                    </w:rPr>
                    <w:t xml:space="preserve">820201  </w:t>
                  </w:r>
                  <w:r w:rsidR="00F51D27" w:rsidRPr="00D962FF">
                    <w:rPr>
                      <w:rFonts w:ascii="Verdana" w:hAnsi="Verdana" w:cs="Arial"/>
                      <w:sz w:val="20"/>
                      <w:szCs w:val="20"/>
                      <w:lang w:val="es-MX" w:eastAsia="es-MX"/>
                    </w:rPr>
                    <w:t>Fortalecimiento</w:t>
                  </w:r>
                  <w:r w:rsidRPr="00D962FF">
                    <w:rPr>
                      <w:rFonts w:ascii="Verdana" w:hAnsi="Verdana" w:cs="Arial"/>
                      <w:sz w:val="20"/>
                      <w:szCs w:val="20"/>
                      <w:lang w:val="es-MX" w:eastAsia="es-MX"/>
                    </w:rPr>
                    <w:t xml:space="preserve"> Municipal (</w:t>
                  </w:r>
                  <w:r w:rsidR="00A85FBD">
                    <w:rPr>
                      <w:rFonts w:ascii="Verdana" w:hAnsi="Verdana" w:cs="Arial"/>
                      <w:sz w:val="20"/>
                      <w:szCs w:val="20"/>
                      <w:lang w:val="es-MX" w:eastAsia="es-MX"/>
                    </w:rPr>
                    <w:t>FORTAMUN)</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E2DCB" w:rsidP="00A85FBD">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w:t>
                  </w:r>
                  <w:r w:rsidR="008B64EE" w:rsidRPr="00D962FF">
                    <w:rPr>
                      <w:rFonts w:ascii="Verdana" w:hAnsi="Verdana" w:cs="Arial"/>
                      <w:sz w:val="20"/>
                      <w:szCs w:val="20"/>
                      <w:lang w:val="es-MX" w:eastAsia="es-MX"/>
                    </w:rPr>
                    <w:t xml:space="preserve">29,076,915.00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820202  Intereses ganados del FII</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A85FBD">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$42,123.00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820203  Intereses Ramo 33 FII 2008</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A85FBD">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w:t>
                  </w:r>
                  <w:r w:rsidR="008E2DCB" w:rsidRPr="00D962FF">
                    <w:rPr>
                      <w:rFonts w:ascii="Verdana" w:hAnsi="Verdana" w:cs="Arial"/>
                      <w:sz w:val="20"/>
                      <w:szCs w:val="20"/>
                      <w:lang w:val="es-MX" w:eastAsia="es-MX"/>
                    </w:rPr>
                    <w:t>$</w:t>
                  </w:r>
                  <w:r w:rsidRPr="00D962FF">
                    <w:rPr>
                      <w:rFonts w:ascii="Verdana" w:hAnsi="Verdana" w:cs="Arial"/>
                      <w:sz w:val="20"/>
                      <w:szCs w:val="20"/>
                      <w:lang w:val="es-MX" w:eastAsia="es-MX"/>
                    </w:rPr>
                    <w:t xml:space="preserve">29.17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820204  Intereses Ramo 33 FII 2009</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A85FBD">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$310.59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820205  Intereses Ramo 33 FII 2010</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A85FBD">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$374.24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820206  Intereses Ramo 33 FII 2011</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E2DCB" w:rsidP="00A85FBD">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w:t>
                  </w:r>
                  <w:r w:rsidR="008B64EE" w:rsidRPr="00D962FF">
                    <w:rPr>
                      <w:rFonts w:ascii="Verdana" w:hAnsi="Verdana" w:cs="Arial"/>
                      <w:sz w:val="20"/>
                      <w:szCs w:val="20"/>
                      <w:lang w:val="es-MX" w:eastAsia="es-MX"/>
                    </w:rPr>
                    <w:t xml:space="preserve">504.42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820207  Intereses Ramo 33 FII 2012</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A85FBD">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$82.88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820208  Intereses Ramo 33 FII 2013</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A85FBD">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$7,873.91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A85FBD">
                  <w:pPr>
                    <w:rPr>
                      <w:rFonts w:ascii="Verdana" w:hAnsi="Verdana" w:cs="Arial"/>
                      <w:sz w:val="20"/>
                      <w:szCs w:val="20"/>
                      <w:lang w:val="es-MX" w:eastAsia="es-MX"/>
                    </w:rPr>
                  </w:pPr>
                  <w:r w:rsidRPr="00D962FF">
                    <w:rPr>
                      <w:rFonts w:ascii="Verdana" w:hAnsi="Verdana" w:cs="Arial"/>
                      <w:sz w:val="20"/>
                      <w:szCs w:val="20"/>
                      <w:lang w:val="es-MX" w:eastAsia="es-MX"/>
                    </w:rPr>
                    <w:t xml:space="preserve">820209  </w:t>
                  </w:r>
                  <w:r w:rsidR="00A85FBD">
                    <w:rPr>
                      <w:rFonts w:ascii="Verdana" w:hAnsi="Verdana" w:cs="Arial"/>
                      <w:sz w:val="20"/>
                      <w:szCs w:val="20"/>
                      <w:lang w:val="es-MX" w:eastAsia="es-MX"/>
                    </w:rPr>
                    <w:t>Intereses</w:t>
                  </w:r>
                  <w:r w:rsidRPr="00D962FF">
                    <w:rPr>
                      <w:rFonts w:ascii="Verdana" w:hAnsi="Verdana" w:cs="Arial"/>
                      <w:sz w:val="20"/>
                      <w:szCs w:val="20"/>
                      <w:lang w:val="es-MX" w:eastAsia="es-MX"/>
                    </w:rPr>
                    <w:t xml:space="preserve"> FII 2014</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E2DCB" w:rsidP="00A85FBD">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w:t>
                  </w:r>
                  <w:r w:rsidR="008B64EE" w:rsidRPr="00D962FF">
                    <w:rPr>
                      <w:rFonts w:ascii="Verdana" w:hAnsi="Verdana" w:cs="Arial"/>
                      <w:sz w:val="20"/>
                      <w:szCs w:val="20"/>
                      <w:lang w:val="es-MX" w:eastAsia="es-MX"/>
                    </w:rPr>
                    <w:t xml:space="preserve">3,263.20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A85FBD" w:rsidP="008B64EE">
                  <w:pPr>
                    <w:rPr>
                      <w:rFonts w:ascii="Verdana" w:hAnsi="Verdana" w:cs="Arial"/>
                      <w:sz w:val="20"/>
                      <w:szCs w:val="20"/>
                      <w:lang w:val="es-MX" w:eastAsia="es-MX"/>
                    </w:rPr>
                  </w:pPr>
                  <w:r>
                    <w:rPr>
                      <w:rFonts w:ascii="Verdana" w:hAnsi="Verdana" w:cs="Arial"/>
                      <w:sz w:val="20"/>
                      <w:szCs w:val="20"/>
                      <w:lang w:val="es-MX" w:eastAsia="es-MX"/>
                    </w:rPr>
                    <w:t xml:space="preserve">820210  </w:t>
                  </w:r>
                  <w:r w:rsidR="008B64EE" w:rsidRPr="00D962FF">
                    <w:rPr>
                      <w:rFonts w:ascii="Verdana" w:hAnsi="Verdana" w:cs="Arial"/>
                      <w:sz w:val="20"/>
                      <w:szCs w:val="20"/>
                      <w:lang w:val="es-MX" w:eastAsia="es-MX"/>
                    </w:rPr>
                    <w:t>Intereses FII 2015</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A85FBD">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$10,107.10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820211  INTERESES FII 2016</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A85FBD">
                  <w:pPr>
                    <w:jc w:val="right"/>
                    <w:rPr>
                      <w:rFonts w:ascii="Verdana" w:hAnsi="Verdana" w:cs="Arial"/>
                      <w:sz w:val="20"/>
                      <w:szCs w:val="20"/>
                      <w:lang w:val="es-MX" w:eastAsia="es-MX"/>
                    </w:rPr>
                  </w:pPr>
                  <w:r w:rsidRPr="00D962FF">
                    <w:rPr>
                      <w:rFonts w:ascii="Verdana" w:hAnsi="Verdana" w:cs="Arial"/>
                      <w:sz w:val="20"/>
                      <w:szCs w:val="20"/>
                      <w:lang w:val="es-MX" w:eastAsia="es-MX"/>
                    </w:rPr>
                    <w:t xml:space="preserve"> $32,286.00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b/>
                      <w:bCs/>
                      <w:color w:val="000000"/>
                      <w:sz w:val="20"/>
                      <w:szCs w:val="20"/>
                      <w:lang w:val="es-MX" w:eastAsia="es-MX"/>
                    </w:rPr>
                  </w:pPr>
                  <w:r w:rsidRPr="00D962FF">
                    <w:rPr>
                      <w:rFonts w:ascii="Verdana" w:hAnsi="Verdana" w:cs="Arial"/>
                      <w:b/>
                      <w:bCs/>
                      <w:color w:val="000000"/>
                      <w:sz w:val="20"/>
                      <w:szCs w:val="20"/>
                      <w:lang w:val="es-MX" w:eastAsia="es-MX"/>
                    </w:rPr>
                    <w:t xml:space="preserve">83 </w:t>
                  </w:r>
                  <w:r w:rsidR="00A85FBD">
                    <w:rPr>
                      <w:rFonts w:ascii="Verdana" w:hAnsi="Verdana" w:cs="Arial"/>
                      <w:b/>
                      <w:bCs/>
                      <w:color w:val="000000"/>
                      <w:sz w:val="20"/>
                      <w:szCs w:val="20"/>
                      <w:lang w:val="es-MX" w:eastAsia="es-MX"/>
                    </w:rPr>
                    <w:t xml:space="preserve">        </w:t>
                  </w:r>
                  <w:r w:rsidRPr="00D962FF">
                    <w:rPr>
                      <w:rFonts w:ascii="Verdana" w:hAnsi="Verdana" w:cs="Arial"/>
                      <w:b/>
                      <w:bCs/>
                      <w:color w:val="000000"/>
                      <w:sz w:val="20"/>
                      <w:szCs w:val="20"/>
                      <w:lang w:val="es-MX" w:eastAsia="es-MX"/>
                    </w:rPr>
                    <w:t>Convenios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E2DCB" w:rsidP="00A85FBD">
                  <w:pPr>
                    <w:jc w:val="right"/>
                    <w:rPr>
                      <w:rFonts w:ascii="Verdana" w:hAnsi="Verdana" w:cs="Arial"/>
                      <w:b/>
                      <w:bCs/>
                      <w:color w:val="000000"/>
                      <w:sz w:val="20"/>
                      <w:szCs w:val="20"/>
                      <w:lang w:val="es-MX" w:eastAsia="es-MX"/>
                    </w:rPr>
                  </w:pPr>
                  <w:r w:rsidRPr="00D962FF">
                    <w:rPr>
                      <w:rFonts w:ascii="Verdana" w:hAnsi="Verdana" w:cs="Arial"/>
                      <w:b/>
                      <w:bCs/>
                      <w:color w:val="000000"/>
                      <w:sz w:val="20"/>
                      <w:szCs w:val="20"/>
                      <w:lang w:val="es-MX" w:eastAsia="es-MX"/>
                    </w:rPr>
                    <w:t xml:space="preserve"> $</w:t>
                  </w:r>
                  <w:r w:rsidR="00A85FBD">
                    <w:rPr>
                      <w:rFonts w:ascii="Verdana" w:hAnsi="Verdana" w:cs="Arial"/>
                      <w:b/>
                      <w:bCs/>
                      <w:color w:val="000000"/>
                      <w:sz w:val="20"/>
                      <w:szCs w:val="20"/>
                      <w:lang w:val="es-MX" w:eastAsia="es-MX"/>
                    </w:rPr>
                    <w:t>10’</w:t>
                  </w:r>
                  <w:r w:rsidR="008B64EE" w:rsidRPr="00D962FF">
                    <w:rPr>
                      <w:rFonts w:ascii="Verdana" w:hAnsi="Verdana" w:cs="Arial"/>
                      <w:b/>
                      <w:bCs/>
                      <w:color w:val="000000"/>
                      <w:sz w:val="20"/>
                      <w:szCs w:val="20"/>
                      <w:lang w:val="es-MX" w:eastAsia="es-MX"/>
                    </w:rPr>
                    <w:t xml:space="preserve">925,000.00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b/>
                      <w:bCs/>
                      <w:color w:val="000000"/>
                      <w:sz w:val="20"/>
                      <w:szCs w:val="20"/>
                      <w:lang w:val="es-MX" w:eastAsia="es-MX"/>
                    </w:rPr>
                  </w:pPr>
                  <w:r w:rsidRPr="00D962FF">
                    <w:rPr>
                      <w:rFonts w:ascii="Verdana" w:hAnsi="Verdana" w:cs="Arial"/>
                      <w:b/>
                      <w:bCs/>
                      <w:color w:val="000000"/>
                      <w:sz w:val="20"/>
                      <w:szCs w:val="20"/>
                      <w:lang w:val="es-MX" w:eastAsia="es-MX"/>
                    </w:rPr>
                    <w:t xml:space="preserve">83 </w:t>
                  </w:r>
                  <w:r w:rsidR="00A85FBD">
                    <w:rPr>
                      <w:rFonts w:ascii="Verdana" w:hAnsi="Verdana" w:cs="Arial"/>
                      <w:b/>
                      <w:bCs/>
                      <w:color w:val="000000"/>
                      <w:sz w:val="20"/>
                      <w:szCs w:val="20"/>
                      <w:lang w:val="es-MX" w:eastAsia="es-MX"/>
                    </w:rPr>
                    <w:t xml:space="preserve">        Convenios e</w:t>
                  </w:r>
                  <w:r w:rsidRPr="00D962FF">
                    <w:rPr>
                      <w:rFonts w:ascii="Verdana" w:hAnsi="Verdana" w:cs="Arial"/>
                      <w:b/>
                      <w:bCs/>
                      <w:color w:val="000000"/>
                      <w:sz w:val="20"/>
                      <w:szCs w:val="20"/>
                      <w:lang w:val="es-MX" w:eastAsia="es-MX"/>
                    </w:rPr>
                    <w:t>statales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E2DCB" w:rsidP="00A85FBD">
                  <w:pPr>
                    <w:jc w:val="right"/>
                    <w:rPr>
                      <w:rFonts w:ascii="Verdana" w:hAnsi="Verdana" w:cs="Arial"/>
                      <w:b/>
                      <w:bCs/>
                      <w:color w:val="000000"/>
                      <w:sz w:val="20"/>
                      <w:szCs w:val="20"/>
                      <w:lang w:val="es-MX" w:eastAsia="es-MX"/>
                    </w:rPr>
                  </w:pPr>
                  <w:r w:rsidRPr="00D962FF">
                    <w:rPr>
                      <w:rFonts w:ascii="Verdana" w:hAnsi="Verdana" w:cs="Arial"/>
                      <w:b/>
                      <w:bCs/>
                      <w:color w:val="000000"/>
                      <w:sz w:val="20"/>
                      <w:szCs w:val="20"/>
                      <w:lang w:val="es-MX" w:eastAsia="es-MX"/>
                    </w:rPr>
                    <w:t xml:space="preserve"> $</w:t>
                  </w:r>
                  <w:r w:rsidR="00A85FBD">
                    <w:rPr>
                      <w:rFonts w:ascii="Verdana" w:hAnsi="Verdana" w:cs="Arial"/>
                      <w:b/>
                      <w:bCs/>
                      <w:color w:val="000000"/>
                      <w:sz w:val="20"/>
                      <w:szCs w:val="20"/>
                      <w:lang w:val="es-MX" w:eastAsia="es-MX"/>
                    </w:rPr>
                    <w:t>6’</w:t>
                  </w:r>
                  <w:r w:rsidR="008B64EE" w:rsidRPr="00D962FF">
                    <w:rPr>
                      <w:rFonts w:ascii="Verdana" w:hAnsi="Verdana" w:cs="Arial"/>
                      <w:b/>
                      <w:bCs/>
                      <w:color w:val="000000"/>
                      <w:sz w:val="20"/>
                      <w:szCs w:val="20"/>
                      <w:lang w:val="es-MX" w:eastAsia="es-MX"/>
                    </w:rPr>
                    <w:t xml:space="preserve">125,000.00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830103  Techo digno</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E2DCB" w:rsidP="00A85FBD">
                  <w:pPr>
                    <w:jc w:val="right"/>
                    <w:rPr>
                      <w:rFonts w:ascii="Verdana" w:hAnsi="Verdana" w:cs="Arial"/>
                      <w:color w:val="000000"/>
                      <w:sz w:val="20"/>
                      <w:szCs w:val="20"/>
                      <w:lang w:val="es-MX" w:eastAsia="es-MX"/>
                    </w:rPr>
                  </w:pPr>
                  <w:r w:rsidRPr="00D962FF">
                    <w:rPr>
                      <w:rFonts w:ascii="Verdana" w:hAnsi="Verdana" w:cs="Arial"/>
                      <w:color w:val="000000"/>
                      <w:sz w:val="20"/>
                      <w:szCs w:val="20"/>
                      <w:lang w:val="es-MX" w:eastAsia="es-MX"/>
                    </w:rPr>
                    <w:t xml:space="preserve"> $</w:t>
                  </w:r>
                  <w:r w:rsidR="008B64EE" w:rsidRPr="00D962FF">
                    <w:rPr>
                      <w:rFonts w:ascii="Verdana" w:hAnsi="Verdana" w:cs="Arial"/>
                      <w:color w:val="000000"/>
                      <w:sz w:val="20"/>
                      <w:szCs w:val="20"/>
                      <w:lang w:val="es-MX" w:eastAsia="es-MX"/>
                    </w:rPr>
                    <w:t xml:space="preserve">675,000.00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 xml:space="preserve">830120 </w:t>
                  </w:r>
                  <w:r w:rsidR="00A85FBD">
                    <w:rPr>
                      <w:rFonts w:ascii="Verdana" w:hAnsi="Verdana" w:cs="Arial"/>
                      <w:sz w:val="20"/>
                      <w:szCs w:val="20"/>
                      <w:lang w:val="es-MX" w:eastAsia="es-MX"/>
                    </w:rPr>
                    <w:t xml:space="preserve"> Borde</w:t>
                  </w:r>
                  <w:r w:rsidR="00F51D27" w:rsidRPr="00D962FF">
                    <w:rPr>
                      <w:rFonts w:ascii="Verdana" w:hAnsi="Verdana" w:cs="Arial"/>
                      <w:sz w:val="20"/>
                      <w:szCs w:val="20"/>
                      <w:lang w:val="es-MX" w:eastAsia="es-MX"/>
                    </w:rPr>
                    <w:t>rías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E2DCB" w:rsidP="00A85FBD">
                  <w:pPr>
                    <w:jc w:val="right"/>
                    <w:rPr>
                      <w:rFonts w:ascii="Verdana" w:hAnsi="Verdana" w:cs="Arial"/>
                      <w:color w:val="000000"/>
                      <w:sz w:val="20"/>
                      <w:szCs w:val="20"/>
                      <w:lang w:val="es-MX" w:eastAsia="es-MX"/>
                    </w:rPr>
                  </w:pPr>
                  <w:r w:rsidRPr="00D962FF">
                    <w:rPr>
                      <w:rFonts w:ascii="Verdana" w:hAnsi="Verdana" w:cs="Arial"/>
                      <w:color w:val="000000"/>
                      <w:sz w:val="20"/>
                      <w:szCs w:val="20"/>
                      <w:lang w:val="es-MX" w:eastAsia="es-MX"/>
                    </w:rPr>
                    <w:t xml:space="preserve"> $</w:t>
                  </w:r>
                  <w:r w:rsidR="008B64EE" w:rsidRPr="00D962FF">
                    <w:rPr>
                      <w:rFonts w:ascii="Verdana" w:hAnsi="Verdana" w:cs="Arial"/>
                      <w:color w:val="000000"/>
                      <w:sz w:val="20"/>
                      <w:szCs w:val="20"/>
                      <w:lang w:val="es-MX" w:eastAsia="es-MX"/>
                    </w:rPr>
                    <w:t xml:space="preserve">500,000.00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 xml:space="preserve">830133 </w:t>
                  </w:r>
                  <w:r w:rsidR="00A85FBD">
                    <w:rPr>
                      <w:rFonts w:ascii="Verdana" w:hAnsi="Verdana" w:cs="Arial"/>
                      <w:sz w:val="20"/>
                      <w:szCs w:val="20"/>
                      <w:lang w:val="es-MX" w:eastAsia="es-MX"/>
                    </w:rPr>
                    <w:t xml:space="preserve"> </w:t>
                  </w:r>
                  <w:r w:rsidRPr="00D962FF">
                    <w:rPr>
                      <w:rFonts w:ascii="Verdana" w:hAnsi="Verdana" w:cs="Arial"/>
                      <w:sz w:val="20"/>
                      <w:szCs w:val="20"/>
                      <w:lang w:val="es-MX" w:eastAsia="es-MX"/>
                    </w:rPr>
                    <w:t>PIDMC</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E2DCB" w:rsidP="00A85FBD">
                  <w:pPr>
                    <w:jc w:val="right"/>
                    <w:rPr>
                      <w:rFonts w:ascii="Verdana" w:hAnsi="Verdana" w:cs="Arial"/>
                      <w:color w:val="000000"/>
                      <w:sz w:val="20"/>
                      <w:szCs w:val="20"/>
                      <w:lang w:val="es-MX" w:eastAsia="es-MX"/>
                    </w:rPr>
                  </w:pPr>
                  <w:r w:rsidRPr="00D962FF">
                    <w:rPr>
                      <w:rFonts w:ascii="Verdana" w:hAnsi="Verdana" w:cs="Arial"/>
                      <w:color w:val="000000"/>
                      <w:sz w:val="20"/>
                      <w:szCs w:val="20"/>
                      <w:lang w:val="es-MX" w:eastAsia="es-MX"/>
                    </w:rPr>
                    <w:t xml:space="preserve"> $</w:t>
                  </w:r>
                  <w:r w:rsidR="00A85FBD">
                    <w:rPr>
                      <w:rFonts w:ascii="Verdana" w:hAnsi="Verdana" w:cs="Arial"/>
                      <w:color w:val="000000"/>
                      <w:sz w:val="20"/>
                      <w:szCs w:val="20"/>
                      <w:lang w:val="es-MX" w:eastAsia="es-MX"/>
                    </w:rPr>
                    <w:t>1’</w:t>
                  </w:r>
                  <w:r w:rsidR="008B64EE" w:rsidRPr="00D962FF">
                    <w:rPr>
                      <w:rFonts w:ascii="Verdana" w:hAnsi="Verdana" w:cs="Arial"/>
                      <w:color w:val="000000"/>
                      <w:sz w:val="20"/>
                      <w:szCs w:val="20"/>
                      <w:lang w:val="es-MX" w:eastAsia="es-MX"/>
                    </w:rPr>
                    <w:t xml:space="preserve">000,000.00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 xml:space="preserve">830141 </w:t>
                  </w:r>
                  <w:r w:rsidR="00A85FBD">
                    <w:rPr>
                      <w:rFonts w:ascii="Verdana" w:hAnsi="Verdana" w:cs="Arial"/>
                      <w:sz w:val="20"/>
                      <w:szCs w:val="20"/>
                      <w:lang w:val="es-MX" w:eastAsia="es-MX"/>
                    </w:rPr>
                    <w:t xml:space="preserve"> </w:t>
                  </w:r>
                  <w:r w:rsidRPr="00D962FF">
                    <w:rPr>
                      <w:rFonts w:ascii="Verdana" w:hAnsi="Verdana" w:cs="Arial"/>
                      <w:sz w:val="20"/>
                      <w:szCs w:val="20"/>
                      <w:lang w:val="es-MX" w:eastAsia="es-MX"/>
                    </w:rPr>
                    <w:t>Camino Saca Cosechas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E2DCB" w:rsidP="00A85FBD">
                  <w:pPr>
                    <w:jc w:val="right"/>
                    <w:rPr>
                      <w:rFonts w:ascii="Verdana" w:hAnsi="Verdana" w:cs="Arial"/>
                      <w:color w:val="000000"/>
                      <w:sz w:val="20"/>
                      <w:szCs w:val="20"/>
                      <w:lang w:val="es-MX" w:eastAsia="es-MX"/>
                    </w:rPr>
                  </w:pPr>
                  <w:r w:rsidRPr="00D962FF">
                    <w:rPr>
                      <w:rFonts w:ascii="Verdana" w:hAnsi="Verdana" w:cs="Arial"/>
                      <w:color w:val="000000"/>
                      <w:sz w:val="20"/>
                      <w:szCs w:val="20"/>
                      <w:lang w:val="es-MX" w:eastAsia="es-MX"/>
                    </w:rPr>
                    <w:t xml:space="preserve"> $</w:t>
                  </w:r>
                  <w:r w:rsidR="008B64EE" w:rsidRPr="00D962FF">
                    <w:rPr>
                      <w:rFonts w:ascii="Verdana" w:hAnsi="Verdana" w:cs="Arial"/>
                      <w:color w:val="000000"/>
                      <w:sz w:val="20"/>
                      <w:szCs w:val="20"/>
                      <w:lang w:val="es-MX" w:eastAsia="es-MX"/>
                    </w:rPr>
                    <w:t xml:space="preserve">500,000.00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830147  Programa MAS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A85FBD">
                  <w:pPr>
                    <w:jc w:val="right"/>
                    <w:rPr>
                      <w:rFonts w:ascii="Verdana" w:hAnsi="Verdana" w:cs="Arial"/>
                      <w:color w:val="000000"/>
                      <w:sz w:val="20"/>
                      <w:szCs w:val="20"/>
                      <w:lang w:val="es-MX" w:eastAsia="es-MX"/>
                    </w:rPr>
                  </w:pPr>
                  <w:r w:rsidRPr="00D962FF">
                    <w:rPr>
                      <w:rFonts w:ascii="Verdana" w:hAnsi="Verdana" w:cs="Arial"/>
                      <w:color w:val="000000"/>
                      <w:sz w:val="20"/>
                      <w:szCs w:val="20"/>
                      <w:lang w:val="es-MX" w:eastAsia="es-MX"/>
                    </w:rPr>
                    <w:t xml:space="preserve"> $100,000.00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 xml:space="preserve">830160 </w:t>
                  </w:r>
                  <w:r w:rsidR="00A85FBD">
                    <w:rPr>
                      <w:rFonts w:ascii="Verdana" w:hAnsi="Verdana" w:cs="Arial"/>
                      <w:sz w:val="20"/>
                      <w:szCs w:val="20"/>
                      <w:lang w:val="es-MX" w:eastAsia="es-MX"/>
                    </w:rPr>
                    <w:t xml:space="preserve"> PIESS (Apoyo al E</w:t>
                  </w:r>
                  <w:r w:rsidRPr="00D962FF">
                    <w:rPr>
                      <w:rFonts w:ascii="Verdana" w:hAnsi="Verdana" w:cs="Arial"/>
                      <w:sz w:val="20"/>
                      <w:szCs w:val="20"/>
                      <w:lang w:val="es-MX" w:eastAsia="es-MX"/>
                    </w:rPr>
                    <w:t>mprendedor)</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E2DCB" w:rsidP="00A85FBD">
                  <w:pPr>
                    <w:jc w:val="right"/>
                    <w:rPr>
                      <w:rFonts w:ascii="Verdana" w:hAnsi="Verdana" w:cs="Arial"/>
                      <w:color w:val="000000"/>
                      <w:sz w:val="20"/>
                      <w:szCs w:val="20"/>
                      <w:lang w:val="es-MX" w:eastAsia="es-MX"/>
                    </w:rPr>
                  </w:pPr>
                  <w:r w:rsidRPr="00D962FF">
                    <w:rPr>
                      <w:rFonts w:ascii="Verdana" w:hAnsi="Verdana" w:cs="Arial"/>
                      <w:color w:val="000000"/>
                      <w:sz w:val="20"/>
                      <w:szCs w:val="20"/>
                      <w:lang w:val="es-MX" w:eastAsia="es-MX"/>
                    </w:rPr>
                    <w:t xml:space="preserve"> $</w:t>
                  </w:r>
                  <w:r w:rsidR="008B64EE" w:rsidRPr="00D962FF">
                    <w:rPr>
                      <w:rFonts w:ascii="Verdana" w:hAnsi="Verdana" w:cs="Arial"/>
                      <w:color w:val="000000"/>
                      <w:sz w:val="20"/>
                      <w:szCs w:val="20"/>
                      <w:lang w:val="es-MX" w:eastAsia="es-MX"/>
                    </w:rPr>
                    <w:t xml:space="preserve">450,000.00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lastRenderedPageBreak/>
                    <w:t>830164  Pinta tu entorno</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E2DCB" w:rsidP="00A85FBD">
                  <w:pPr>
                    <w:jc w:val="right"/>
                    <w:rPr>
                      <w:rFonts w:ascii="Verdana" w:hAnsi="Verdana" w:cs="Arial"/>
                      <w:color w:val="000000"/>
                      <w:sz w:val="20"/>
                      <w:szCs w:val="20"/>
                      <w:lang w:val="es-MX" w:eastAsia="es-MX"/>
                    </w:rPr>
                  </w:pPr>
                  <w:r w:rsidRPr="00D962FF">
                    <w:rPr>
                      <w:rFonts w:ascii="Verdana" w:hAnsi="Verdana" w:cs="Arial"/>
                      <w:color w:val="000000"/>
                      <w:sz w:val="20"/>
                      <w:szCs w:val="20"/>
                      <w:lang w:val="es-MX" w:eastAsia="es-MX"/>
                    </w:rPr>
                    <w:t xml:space="preserve"> $</w:t>
                  </w:r>
                  <w:r w:rsidR="008B64EE" w:rsidRPr="00D962FF">
                    <w:rPr>
                      <w:rFonts w:ascii="Verdana" w:hAnsi="Verdana" w:cs="Arial"/>
                      <w:color w:val="000000"/>
                      <w:sz w:val="20"/>
                      <w:szCs w:val="20"/>
                      <w:lang w:val="es-MX" w:eastAsia="es-MX"/>
                    </w:rPr>
                    <w:t xml:space="preserve">450,000.00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 xml:space="preserve">830171 </w:t>
                  </w:r>
                  <w:r w:rsidR="00A85FBD">
                    <w:rPr>
                      <w:rFonts w:ascii="Verdana" w:hAnsi="Verdana" w:cs="Arial"/>
                      <w:sz w:val="20"/>
                      <w:szCs w:val="20"/>
                      <w:lang w:val="es-MX" w:eastAsia="es-MX"/>
                    </w:rPr>
                    <w:t xml:space="preserve"> </w:t>
                  </w:r>
                  <w:r w:rsidRPr="00D962FF">
                    <w:rPr>
                      <w:rFonts w:ascii="Verdana" w:hAnsi="Verdana" w:cs="Arial"/>
                      <w:sz w:val="20"/>
                      <w:szCs w:val="20"/>
                      <w:lang w:val="es-MX" w:eastAsia="es-MX"/>
                    </w:rPr>
                    <w:t>Programa en marcha</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A85FBD">
                  <w:pPr>
                    <w:jc w:val="right"/>
                    <w:rPr>
                      <w:rFonts w:ascii="Verdana" w:hAnsi="Verdana" w:cs="Arial"/>
                      <w:color w:val="000000"/>
                      <w:sz w:val="20"/>
                      <w:szCs w:val="20"/>
                      <w:lang w:val="es-MX" w:eastAsia="es-MX"/>
                    </w:rPr>
                  </w:pPr>
                  <w:r w:rsidRPr="00D962FF">
                    <w:rPr>
                      <w:rFonts w:ascii="Verdana" w:hAnsi="Verdana" w:cs="Arial"/>
                      <w:color w:val="000000"/>
                      <w:sz w:val="20"/>
                      <w:szCs w:val="20"/>
                      <w:lang w:val="es-MX" w:eastAsia="es-MX"/>
                    </w:rPr>
                    <w:t xml:space="preserve"> $450,000.00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830179  PISBCC</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E2DCB" w:rsidP="00A85FBD">
                  <w:pPr>
                    <w:jc w:val="right"/>
                    <w:rPr>
                      <w:rFonts w:ascii="Verdana" w:hAnsi="Verdana" w:cs="Arial"/>
                      <w:color w:val="000000"/>
                      <w:sz w:val="20"/>
                      <w:szCs w:val="20"/>
                      <w:lang w:val="es-MX" w:eastAsia="es-MX"/>
                    </w:rPr>
                  </w:pPr>
                  <w:r w:rsidRPr="00D962FF">
                    <w:rPr>
                      <w:rFonts w:ascii="Verdana" w:hAnsi="Verdana" w:cs="Arial"/>
                      <w:color w:val="000000"/>
                      <w:sz w:val="20"/>
                      <w:szCs w:val="20"/>
                      <w:lang w:val="es-MX" w:eastAsia="es-MX"/>
                    </w:rPr>
                    <w:t xml:space="preserve"> $</w:t>
                  </w:r>
                  <w:r w:rsidR="008B64EE" w:rsidRPr="00D962FF">
                    <w:rPr>
                      <w:rFonts w:ascii="Verdana" w:hAnsi="Verdana" w:cs="Arial"/>
                      <w:color w:val="000000"/>
                      <w:sz w:val="20"/>
                      <w:szCs w:val="20"/>
                      <w:lang w:val="es-MX" w:eastAsia="es-MX"/>
                    </w:rPr>
                    <w:t>1</w:t>
                  </w:r>
                  <w:r w:rsidR="00A85FBD">
                    <w:rPr>
                      <w:rFonts w:ascii="Verdana" w:hAnsi="Verdana" w:cs="Arial"/>
                      <w:color w:val="000000"/>
                      <w:sz w:val="20"/>
                      <w:szCs w:val="20"/>
                      <w:lang w:val="es-MX" w:eastAsia="es-MX"/>
                    </w:rPr>
                    <w:t>’</w:t>
                  </w:r>
                  <w:r w:rsidR="008B64EE" w:rsidRPr="00D962FF">
                    <w:rPr>
                      <w:rFonts w:ascii="Verdana" w:hAnsi="Verdana" w:cs="Arial"/>
                      <w:color w:val="000000"/>
                      <w:sz w:val="20"/>
                      <w:szCs w:val="20"/>
                      <w:lang w:val="es-MX" w:eastAsia="es-MX"/>
                    </w:rPr>
                    <w:t xml:space="preserve">000,000.00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A85FBD" w:rsidP="00A85FBD">
                  <w:pPr>
                    <w:ind w:left="924" w:hanging="924"/>
                    <w:jc w:val="both"/>
                    <w:rPr>
                      <w:rFonts w:ascii="Verdana" w:hAnsi="Verdana" w:cs="Arial"/>
                      <w:sz w:val="20"/>
                      <w:szCs w:val="20"/>
                      <w:lang w:val="es-MX" w:eastAsia="es-MX"/>
                    </w:rPr>
                  </w:pPr>
                  <w:r>
                    <w:rPr>
                      <w:rFonts w:ascii="Verdana" w:hAnsi="Verdana" w:cs="Arial"/>
                      <w:sz w:val="20"/>
                      <w:szCs w:val="20"/>
                      <w:lang w:val="es-MX" w:eastAsia="es-MX"/>
                    </w:rPr>
                    <w:t>830189 Apoyo para el fortalecimiento de un p</w:t>
                  </w:r>
                  <w:r w:rsidR="008B64EE" w:rsidRPr="00D962FF">
                    <w:rPr>
                      <w:rFonts w:ascii="Verdana" w:hAnsi="Verdana" w:cs="Arial"/>
                      <w:sz w:val="20"/>
                      <w:szCs w:val="20"/>
                      <w:lang w:val="es-MX" w:eastAsia="es-MX"/>
                    </w:rPr>
                    <w:t xml:space="preserve">aquete </w:t>
                  </w:r>
                  <w:r>
                    <w:rPr>
                      <w:rFonts w:ascii="Verdana" w:hAnsi="Verdana" w:cs="Arial"/>
                      <w:sz w:val="20"/>
                      <w:szCs w:val="20"/>
                      <w:lang w:val="es-MX" w:eastAsia="es-MX"/>
                    </w:rPr>
                    <w:t>t</w:t>
                  </w:r>
                  <w:r w:rsidR="00F51D27" w:rsidRPr="00D962FF">
                    <w:rPr>
                      <w:rFonts w:ascii="Verdana" w:hAnsi="Verdana" w:cs="Arial"/>
                      <w:sz w:val="20"/>
                      <w:szCs w:val="20"/>
                      <w:lang w:val="es-MX" w:eastAsia="es-MX"/>
                    </w:rPr>
                    <w:t>ecnológico</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E2DCB" w:rsidP="00A85FBD">
                  <w:pPr>
                    <w:jc w:val="right"/>
                    <w:rPr>
                      <w:rFonts w:ascii="Verdana" w:hAnsi="Verdana" w:cs="Arial"/>
                      <w:color w:val="000000"/>
                      <w:sz w:val="20"/>
                      <w:szCs w:val="20"/>
                      <w:lang w:val="es-MX" w:eastAsia="es-MX"/>
                    </w:rPr>
                  </w:pPr>
                  <w:r w:rsidRPr="00D962FF">
                    <w:rPr>
                      <w:rFonts w:ascii="Verdana" w:hAnsi="Verdana" w:cs="Arial"/>
                      <w:color w:val="000000"/>
                      <w:sz w:val="20"/>
                      <w:szCs w:val="20"/>
                      <w:lang w:val="es-MX" w:eastAsia="es-MX"/>
                    </w:rPr>
                    <w:t xml:space="preserve"> $</w:t>
                  </w:r>
                  <w:r w:rsidR="008B64EE" w:rsidRPr="00D962FF">
                    <w:rPr>
                      <w:rFonts w:ascii="Verdana" w:hAnsi="Verdana" w:cs="Arial"/>
                      <w:color w:val="000000"/>
                      <w:sz w:val="20"/>
                      <w:szCs w:val="20"/>
                      <w:lang w:val="es-MX" w:eastAsia="es-MX"/>
                    </w:rPr>
                    <w:t xml:space="preserve">600,000.00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830191  REPROCOM</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E2DCB" w:rsidP="00A85FBD">
                  <w:pPr>
                    <w:jc w:val="right"/>
                    <w:rPr>
                      <w:rFonts w:ascii="Verdana" w:hAnsi="Verdana" w:cs="Arial"/>
                      <w:color w:val="000000"/>
                      <w:sz w:val="20"/>
                      <w:szCs w:val="20"/>
                      <w:lang w:val="es-MX" w:eastAsia="es-MX"/>
                    </w:rPr>
                  </w:pPr>
                  <w:r w:rsidRPr="00D962FF">
                    <w:rPr>
                      <w:rFonts w:ascii="Verdana" w:hAnsi="Verdana" w:cs="Arial"/>
                      <w:color w:val="000000"/>
                      <w:sz w:val="20"/>
                      <w:szCs w:val="20"/>
                      <w:lang w:val="es-MX" w:eastAsia="es-MX"/>
                    </w:rPr>
                    <w:t xml:space="preserve"> $</w:t>
                  </w:r>
                  <w:r w:rsidR="008B64EE" w:rsidRPr="00D962FF">
                    <w:rPr>
                      <w:rFonts w:ascii="Verdana" w:hAnsi="Verdana" w:cs="Arial"/>
                      <w:color w:val="000000"/>
                      <w:sz w:val="20"/>
                      <w:szCs w:val="20"/>
                      <w:lang w:val="es-MX" w:eastAsia="es-MX"/>
                    </w:rPr>
                    <w:t xml:space="preserve">400,000.00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b/>
                      <w:bCs/>
                      <w:color w:val="000000"/>
                      <w:sz w:val="20"/>
                      <w:szCs w:val="20"/>
                      <w:lang w:val="es-MX" w:eastAsia="es-MX"/>
                    </w:rPr>
                  </w:pPr>
                  <w:r w:rsidRPr="00D962FF">
                    <w:rPr>
                      <w:rFonts w:ascii="Verdana" w:hAnsi="Verdana" w:cs="Arial"/>
                      <w:b/>
                      <w:bCs/>
                      <w:color w:val="000000"/>
                      <w:sz w:val="20"/>
                      <w:szCs w:val="20"/>
                      <w:lang w:val="es-MX" w:eastAsia="es-MX"/>
                    </w:rPr>
                    <w:t xml:space="preserve">83 </w:t>
                  </w:r>
                  <w:r w:rsidR="00A85FBD">
                    <w:rPr>
                      <w:rFonts w:ascii="Verdana" w:hAnsi="Verdana" w:cs="Arial"/>
                      <w:b/>
                      <w:bCs/>
                      <w:color w:val="000000"/>
                      <w:sz w:val="20"/>
                      <w:szCs w:val="20"/>
                      <w:lang w:val="es-MX" w:eastAsia="es-MX"/>
                    </w:rPr>
                    <w:t xml:space="preserve">        </w:t>
                  </w:r>
                  <w:r w:rsidR="001117A8">
                    <w:rPr>
                      <w:rFonts w:ascii="Verdana" w:hAnsi="Verdana" w:cs="Arial"/>
                      <w:b/>
                      <w:bCs/>
                      <w:color w:val="000000"/>
                      <w:sz w:val="20"/>
                      <w:szCs w:val="20"/>
                      <w:lang w:val="es-MX" w:eastAsia="es-MX"/>
                    </w:rPr>
                    <w:t>Convenios f</w:t>
                  </w:r>
                  <w:r w:rsidRPr="00D962FF">
                    <w:rPr>
                      <w:rFonts w:ascii="Verdana" w:hAnsi="Verdana" w:cs="Arial"/>
                      <w:b/>
                      <w:bCs/>
                      <w:color w:val="000000"/>
                      <w:sz w:val="20"/>
                      <w:szCs w:val="20"/>
                      <w:lang w:val="es-MX" w:eastAsia="es-MX"/>
                    </w:rPr>
                    <w:t>ederales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E2DCB" w:rsidP="00A85FBD">
                  <w:pPr>
                    <w:jc w:val="right"/>
                    <w:rPr>
                      <w:rFonts w:ascii="Verdana" w:hAnsi="Verdana" w:cs="Arial"/>
                      <w:b/>
                      <w:bCs/>
                      <w:color w:val="000000"/>
                      <w:sz w:val="20"/>
                      <w:szCs w:val="20"/>
                      <w:lang w:val="es-MX" w:eastAsia="es-MX"/>
                    </w:rPr>
                  </w:pPr>
                  <w:r w:rsidRPr="00D962FF">
                    <w:rPr>
                      <w:rFonts w:ascii="Verdana" w:hAnsi="Verdana" w:cs="Arial"/>
                      <w:b/>
                      <w:bCs/>
                      <w:color w:val="000000"/>
                      <w:sz w:val="20"/>
                      <w:szCs w:val="20"/>
                      <w:lang w:val="es-MX" w:eastAsia="es-MX"/>
                    </w:rPr>
                    <w:t xml:space="preserve"> $</w:t>
                  </w:r>
                  <w:r w:rsidR="00A85FBD">
                    <w:rPr>
                      <w:rFonts w:ascii="Verdana" w:hAnsi="Verdana" w:cs="Arial"/>
                      <w:b/>
                      <w:bCs/>
                      <w:color w:val="000000"/>
                      <w:sz w:val="20"/>
                      <w:szCs w:val="20"/>
                      <w:lang w:val="es-MX" w:eastAsia="es-MX"/>
                    </w:rPr>
                    <w:t>4’</w:t>
                  </w:r>
                  <w:r w:rsidR="008B64EE" w:rsidRPr="00D962FF">
                    <w:rPr>
                      <w:rFonts w:ascii="Verdana" w:hAnsi="Verdana" w:cs="Arial"/>
                      <w:b/>
                      <w:bCs/>
                      <w:color w:val="000000"/>
                      <w:sz w:val="20"/>
                      <w:szCs w:val="20"/>
                      <w:lang w:val="es-MX" w:eastAsia="es-MX"/>
                    </w:rPr>
                    <w:t xml:space="preserve">800,000.00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830204  HABITAT</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B64EE" w:rsidP="00A85FBD">
                  <w:pPr>
                    <w:jc w:val="right"/>
                    <w:rPr>
                      <w:rFonts w:ascii="Verdana" w:hAnsi="Verdana" w:cs="Arial"/>
                      <w:color w:val="000000"/>
                      <w:sz w:val="20"/>
                      <w:szCs w:val="20"/>
                      <w:lang w:val="es-MX" w:eastAsia="es-MX"/>
                    </w:rPr>
                  </w:pPr>
                  <w:r w:rsidRPr="00D962FF">
                    <w:rPr>
                      <w:rFonts w:ascii="Verdana" w:hAnsi="Verdana" w:cs="Arial"/>
                      <w:color w:val="000000"/>
                      <w:sz w:val="20"/>
                      <w:szCs w:val="20"/>
                      <w:lang w:val="es-MX" w:eastAsia="es-MX"/>
                    </w:rPr>
                    <w:t xml:space="preserve"> $</w:t>
                  </w:r>
                  <w:r w:rsidR="00A85FBD">
                    <w:rPr>
                      <w:rFonts w:ascii="Verdana" w:hAnsi="Verdana" w:cs="Arial"/>
                      <w:color w:val="000000"/>
                      <w:sz w:val="20"/>
                      <w:szCs w:val="20"/>
                      <w:lang w:val="es-MX" w:eastAsia="es-MX"/>
                    </w:rPr>
                    <w:t>2’</w:t>
                  </w:r>
                  <w:r w:rsidRPr="00D962FF">
                    <w:rPr>
                      <w:rFonts w:ascii="Verdana" w:hAnsi="Verdana" w:cs="Arial"/>
                      <w:color w:val="000000"/>
                      <w:sz w:val="20"/>
                      <w:szCs w:val="20"/>
                      <w:lang w:val="es-MX" w:eastAsia="es-MX"/>
                    </w:rPr>
                    <w:t xml:space="preserve">000,000.00 </w:t>
                  </w:r>
                </w:p>
              </w:tc>
            </w:tr>
            <w:tr w:rsidR="008B64EE" w:rsidRPr="00D962FF" w:rsidTr="008B64EE">
              <w:trPr>
                <w:trHeight w:val="255"/>
              </w:trPr>
              <w:tc>
                <w:tcPr>
                  <w:tcW w:w="5863" w:type="dxa"/>
                  <w:tcBorders>
                    <w:top w:val="nil"/>
                    <w:left w:val="single" w:sz="8" w:space="0" w:color="auto"/>
                    <w:bottom w:val="nil"/>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830206  Rescate de espacios públicos</w:t>
                  </w:r>
                </w:p>
              </w:tc>
              <w:tc>
                <w:tcPr>
                  <w:tcW w:w="2814" w:type="dxa"/>
                  <w:tcBorders>
                    <w:top w:val="nil"/>
                    <w:left w:val="nil"/>
                    <w:bottom w:val="nil"/>
                    <w:right w:val="single" w:sz="8" w:space="0" w:color="auto"/>
                  </w:tcBorders>
                  <w:shd w:val="clear" w:color="auto" w:fill="auto"/>
                  <w:noWrap/>
                  <w:vAlign w:val="bottom"/>
                  <w:hideMark/>
                </w:tcPr>
                <w:p w:rsidR="008B64EE" w:rsidRPr="00D962FF" w:rsidRDefault="008E2DCB" w:rsidP="00A85FBD">
                  <w:pPr>
                    <w:jc w:val="right"/>
                    <w:rPr>
                      <w:rFonts w:ascii="Verdana" w:hAnsi="Verdana" w:cs="Arial"/>
                      <w:color w:val="000000"/>
                      <w:sz w:val="20"/>
                      <w:szCs w:val="20"/>
                      <w:lang w:val="es-MX" w:eastAsia="es-MX"/>
                    </w:rPr>
                  </w:pPr>
                  <w:r w:rsidRPr="00D962FF">
                    <w:rPr>
                      <w:rFonts w:ascii="Verdana" w:hAnsi="Verdana" w:cs="Arial"/>
                      <w:color w:val="000000"/>
                      <w:sz w:val="20"/>
                      <w:szCs w:val="20"/>
                      <w:lang w:val="es-MX" w:eastAsia="es-MX"/>
                    </w:rPr>
                    <w:t xml:space="preserve"> $</w:t>
                  </w:r>
                  <w:r w:rsidR="008B64EE" w:rsidRPr="00D962FF">
                    <w:rPr>
                      <w:rFonts w:ascii="Verdana" w:hAnsi="Verdana" w:cs="Arial"/>
                      <w:color w:val="000000"/>
                      <w:sz w:val="20"/>
                      <w:szCs w:val="20"/>
                      <w:lang w:val="es-MX" w:eastAsia="es-MX"/>
                    </w:rPr>
                    <w:t>2</w:t>
                  </w:r>
                  <w:r w:rsidR="00A85FBD">
                    <w:rPr>
                      <w:rFonts w:ascii="Verdana" w:hAnsi="Verdana" w:cs="Arial"/>
                      <w:color w:val="000000"/>
                      <w:sz w:val="20"/>
                      <w:szCs w:val="20"/>
                      <w:lang w:val="es-MX" w:eastAsia="es-MX"/>
                    </w:rPr>
                    <w:t>’</w:t>
                  </w:r>
                  <w:r w:rsidR="008B64EE" w:rsidRPr="00D962FF">
                    <w:rPr>
                      <w:rFonts w:ascii="Verdana" w:hAnsi="Verdana" w:cs="Arial"/>
                      <w:color w:val="000000"/>
                      <w:sz w:val="20"/>
                      <w:szCs w:val="20"/>
                      <w:lang w:val="es-MX" w:eastAsia="es-MX"/>
                    </w:rPr>
                    <w:t xml:space="preserve">000,000.00 </w:t>
                  </w:r>
                </w:p>
              </w:tc>
            </w:tr>
            <w:tr w:rsidR="008B64EE" w:rsidRPr="00D962FF" w:rsidTr="008B64EE">
              <w:trPr>
                <w:trHeight w:val="270"/>
              </w:trPr>
              <w:tc>
                <w:tcPr>
                  <w:tcW w:w="5863" w:type="dxa"/>
                  <w:tcBorders>
                    <w:top w:val="nil"/>
                    <w:left w:val="single" w:sz="8" w:space="0" w:color="auto"/>
                    <w:bottom w:val="single" w:sz="8" w:space="0" w:color="auto"/>
                    <w:right w:val="nil"/>
                  </w:tcBorders>
                  <w:shd w:val="clear" w:color="auto" w:fill="auto"/>
                  <w:noWrap/>
                  <w:vAlign w:val="bottom"/>
                  <w:hideMark/>
                </w:tcPr>
                <w:p w:rsidR="008B64EE" w:rsidRPr="00D962FF" w:rsidRDefault="008B64EE" w:rsidP="008B64EE">
                  <w:pPr>
                    <w:rPr>
                      <w:rFonts w:ascii="Verdana" w:hAnsi="Verdana" w:cs="Arial"/>
                      <w:sz w:val="20"/>
                      <w:szCs w:val="20"/>
                      <w:lang w:val="es-MX" w:eastAsia="es-MX"/>
                    </w:rPr>
                  </w:pPr>
                  <w:r w:rsidRPr="00D962FF">
                    <w:rPr>
                      <w:rFonts w:ascii="Verdana" w:hAnsi="Verdana" w:cs="Arial"/>
                      <w:sz w:val="20"/>
                      <w:szCs w:val="20"/>
                      <w:lang w:val="es-MX" w:eastAsia="es-MX"/>
                    </w:rPr>
                    <w:t>830268  INADEM (Mejora Regulatoria)</w:t>
                  </w:r>
                </w:p>
              </w:tc>
              <w:tc>
                <w:tcPr>
                  <w:tcW w:w="2814" w:type="dxa"/>
                  <w:tcBorders>
                    <w:top w:val="nil"/>
                    <w:left w:val="nil"/>
                    <w:bottom w:val="single" w:sz="8" w:space="0" w:color="auto"/>
                    <w:right w:val="single" w:sz="8" w:space="0" w:color="auto"/>
                  </w:tcBorders>
                  <w:shd w:val="clear" w:color="auto" w:fill="auto"/>
                  <w:noWrap/>
                  <w:vAlign w:val="bottom"/>
                  <w:hideMark/>
                </w:tcPr>
                <w:p w:rsidR="008B64EE" w:rsidRPr="00D962FF" w:rsidRDefault="008E2DCB" w:rsidP="00A85FBD">
                  <w:pPr>
                    <w:jc w:val="right"/>
                    <w:rPr>
                      <w:rFonts w:ascii="Verdana" w:hAnsi="Verdana" w:cs="Arial"/>
                      <w:color w:val="000000"/>
                      <w:sz w:val="20"/>
                      <w:szCs w:val="20"/>
                      <w:lang w:val="es-MX" w:eastAsia="es-MX"/>
                    </w:rPr>
                  </w:pPr>
                  <w:r w:rsidRPr="00D962FF">
                    <w:rPr>
                      <w:rFonts w:ascii="Verdana" w:hAnsi="Verdana" w:cs="Arial"/>
                      <w:color w:val="000000"/>
                      <w:sz w:val="20"/>
                      <w:szCs w:val="20"/>
                      <w:lang w:val="es-MX" w:eastAsia="es-MX"/>
                    </w:rPr>
                    <w:t xml:space="preserve"> $</w:t>
                  </w:r>
                  <w:r w:rsidR="008B64EE" w:rsidRPr="00D962FF">
                    <w:rPr>
                      <w:rFonts w:ascii="Verdana" w:hAnsi="Verdana" w:cs="Arial"/>
                      <w:color w:val="000000"/>
                      <w:sz w:val="20"/>
                      <w:szCs w:val="20"/>
                      <w:lang w:val="es-MX" w:eastAsia="es-MX"/>
                    </w:rPr>
                    <w:t xml:space="preserve">800,000.00 </w:t>
                  </w:r>
                </w:p>
              </w:tc>
            </w:tr>
          </w:tbl>
          <w:p w:rsidR="00A866F4" w:rsidRPr="00D962FF" w:rsidRDefault="00A866F4" w:rsidP="00A866F4">
            <w:pPr>
              <w:rPr>
                <w:rFonts w:ascii="Verdana" w:hAnsi="Verdana" w:cs="Arial"/>
                <w:b/>
                <w:bCs/>
                <w:color w:val="000000"/>
                <w:sz w:val="20"/>
                <w:szCs w:val="20"/>
                <w:lang w:val="es-MX" w:eastAsia="es-MX"/>
              </w:rPr>
            </w:pPr>
          </w:p>
        </w:tc>
        <w:tc>
          <w:tcPr>
            <w:tcW w:w="3498" w:type="dxa"/>
            <w:tcBorders>
              <w:top w:val="nil"/>
              <w:left w:val="nil"/>
              <w:bottom w:val="nil"/>
              <w:right w:val="nil"/>
            </w:tcBorders>
            <w:shd w:val="clear" w:color="auto" w:fill="auto"/>
            <w:noWrap/>
            <w:vAlign w:val="center"/>
          </w:tcPr>
          <w:p w:rsidR="00A866F4" w:rsidRPr="00D962FF" w:rsidRDefault="00A866F4" w:rsidP="00A866F4">
            <w:pPr>
              <w:jc w:val="right"/>
              <w:rPr>
                <w:rFonts w:ascii="Verdana" w:hAnsi="Verdana" w:cs="Arial"/>
                <w:b/>
                <w:bCs/>
                <w:sz w:val="20"/>
                <w:szCs w:val="20"/>
              </w:rPr>
            </w:pPr>
          </w:p>
        </w:tc>
      </w:tr>
    </w:tbl>
    <w:p w:rsidR="00EB455A" w:rsidRDefault="00EB455A" w:rsidP="008E2DCB">
      <w:pPr>
        <w:tabs>
          <w:tab w:val="left" w:pos="2235"/>
          <w:tab w:val="left" w:pos="3465"/>
        </w:tabs>
        <w:autoSpaceDE w:val="0"/>
        <w:autoSpaceDN w:val="0"/>
        <w:adjustRightInd w:val="0"/>
        <w:spacing w:line="360" w:lineRule="auto"/>
        <w:ind w:firstLine="708"/>
        <w:jc w:val="both"/>
        <w:rPr>
          <w:rFonts w:ascii="Arial" w:hAnsi="Arial" w:cs="Arial"/>
          <w:bCs/>
          <w:color w:val="000000"/>
          <w:lang w:val="es-MX"/>
        </w:rPr>
      </w:pPr>
    </w:p>
    <w:tbl>
      <w:tblPr>
        <w:tblW w:w="8240" w:type="dxa"/>
        <w:tblCellMar>
          <w:left w:w="70" w:type="dxa"/>
          <w:right w:w="70" w:type="dxa"/>
        </w:tblCellMar>
        <w:tblLook w:val="04A0" w:firstRow="1" w:lastRow="0" w:firstColumn="1" w:lastColumn="0" w:noHBand="0" w:noVBand="1"/>
      </w:tblPr>
      <w:tblGrid>
        <w:gridCol w:w="1276"/>
        <w:gridCol w:w="4688"/>
        <w:gridCol w:w="2276"/>
      </w:tblGrid>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A85FBD" w:rsidRDefault="00EB455A" w:rsidP="00EB455A">
            <w:pPr>
              <w:jc w:val="right"/>
              <w:rPr>
                <w:rFonts w:ascii="Arial" w:hAnsi="Arial" w:cs="Arial"/>
                <w:sz w:val="20"/>
                <w:szCs w:val="20"/>
                <w:lang w:val="es-MX" w:eastAsia="es-MX"/>
              </w:rPr>
            </w:pPr>
            <w:r w:rsidRPr="00A85FBD">
              <w:rPr>
                <w:rFonts w:ascii="Arial" w:hAnsi="Arial" w:cs="Arial"/>
                <w:sz w:val="20"/>
                <w:szCs w:val="20"/>
                <w:lang w:val="es-MX" w:eastAsia="es-MX"/>
              </w:rPr>
              <w:t> </w:t>
            </w:r>
          </w:p>
        </w:tc>
        <w:tc>
          <w:tcPr>
            <w:tcW w:w="4688" w:type="dxa"/>
            <w:tcBorders>
              <w:top w:val="nil"/>
              <w:left w:val="nil"/>
              <w:bottom w:val="nil"/>
              <w:right w:val="nil"/>
            </w:tcBorders>
            <w:shd w:val="clear" w:color="auto" w:fill="auto"/>
            <w:vAlign w:val="bottom"/>
            <w:hideMark/>
          </w:tcPr>
          <w:p w:rsidR="00EB455A" w:rsidRPr="00A85FBD" w:rsidRDefault="00EB455A" w:rsidP="00A85FBD">
            <w:pPr>
              <w:jc w:val="both"/>
              <w:rPr>
                <w:rFonts w:ascii="Arial" w:hAnsi="Arial" w:cs="Arial"/>
                <w:b/>
                <w:bCs/>
                <w:sz w:val="20"/>
                <w:szCs w:val="20"/>
                <w:lang w:val="es-MX" w:eastAsia="es-MX"/>
              </w:rPr>
            </w:pPr>
            <w:r w:rsidRPr="00A85FBD">
              <w:rPr>
                <w:rFonts w:ascii="Arial" w:hAnsi="Arial" w:cs="Arial"/>
                <w:b/>
                <w:bCs/>
                <w:sz w:val="20"/>
                <w:szCs w:val="20"/>
                <w:lang w:val="es-MX" w:eastAsia="es-MX"/>
              </w:rPr>
              <w:t>TOTAL INGRESOS PRONOSTICADOS 2018 DE LAS PARAMUNICIPALES</w:t>
            </w:r>
          </w:p>
        </w:tc>
        <w:tc>
          <w:tcPr>
            <w:tcW w:w="2276" w:type="dxa"/>
            <w:tcBorders>
              <w:top w:val="nil"/>
              <w:left w:val="nil"/>
              <w:bottom w:val="nil"/>
              <w:right w:val="nil"/>
            </w:tcBorders>
            <w:shd w:val="clear" w:color="auto" w:fill="auto"/>
            <w:noWrap/>
            <w:vAlign w:val="bottom"/>
            <w:hideMark/>
          </w:tcPr>
          <w:p w:rsidR="00EB455A" w:rsidRPr="00A85FBD" w:rsidRDefault="00EB455A" w:rsidP="00414FF7">
            <w:pPr>
              <w:jc w:val="right"/>
              <w:rPr>
                <w:rFonts w:ascii="Arial" w:hAnsi="Arial" w:cs="Arial"/>
                <w:b/>
                <w:bCs/>
                <w:sz w:val="20"/>
                <w:szCs w:val="20"/>
                <w:lang w:val="es-MX" w:eastAsia="es-MX"/>
              </w:rPr>
            </w:pPr>
            <w:r w:rsidRPr="00A85FBD">
              <w:rPr>
                <w:rFonts w:ascii="Arial" w:hAnsi="Arial" w:cs="Arial"/>
                <w:b/>
                <w:bCs/>
                <w:sz w:val="20"/>
                <w:szCs w:val="20"/>
                <w:lang w:val="es-MX" w:eastAsia="es-MX"/>
              </w:rPr>
              <w:t xml:space="preserve"> $60</w:t>
            </w:r>
            <w:r w:rsidR="00414FF7">
              <w:rPr>
                <w:rFonts w:ascii="Arial" w:hAnsi="Arial" w:cs="Arial"/>
                <w:b/>
                <w:bCs/>
                <w:sz w:val="20"/>
                <w:szCs w:val="20"/>
                <w:lang w:val="es-MX" w:eastAsia="es-MX"/>
              </w:rPr>
              <w:t>’</w:t>
            </w:r>
            <w:r w:rsidRPr="00A85FBD">
              <w:rPr>
                <w:rFonts w:ascii="Arial" w:hAnsi="Arial" w:cs="Arial"/>
                <w:b/>
                <w:bCs/>
                <w:sz w:val="20"/>
                <w:szCs w:val="20"/>
                <w:lang w:val="es-MX" w:eastAsia="es-MX"/>
              </w:rPr>
              <w:t xml:space="preserve">022,683.78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A85FBD" w:rsidRDefault="00EB455A" w:rsidP="00EB455A">
            <w:pPr>
              <w:rPr>
                <w:rFonts w:ascii="Arial" w:hAnsi="Arial" w:cs="Arial"/>
                <w:b/>
                <w:bCs/>
                <w:sz w:val="20"/>
                <w:szCs w:val="20"/>
                <w:lang w:val="es-MX" w:eastAsia="es-MX"/>
              </w:rPr>
            </w:pPr>
          </w:p>
        </w:tc>
        <w:tc>
          <w:tcPr>
            <w:tcW w:w="4688" w:type="dxa"/>
            <w:tcBorders>
              <w:top w:val="nil"/>
              <w:left w:val="nil"/>
              <w:bottom w:val="nil"/>
              <w:right w:val="nil"/>
            </w:tcBorders>
            <w:shd w:val="clear" w:color="auto" w:fill="auto"/>
            <w:noWrap/>
            <w:vAlign w:val="bottom"/>
            <w:hideMark/>
          </w:tcPr>
          <w:p w:rsidR="00EB455A" w:rsidRPr="00A85FBD" w:rsidRDefault="00EB455A" w:rsidP="00EB455A">
            <w:pPr>
              <w:jc w:val="right"/>
              <w:rPr>
                <w:sz w:val="20"/>
                <w:szCs w:val="20"/>
                <w:lang w:val="es-MX" w:eastAsia="es-MX"/>
              </w:rPr>
            </w:pPr>
          </w:p>
        </w:tc>
        <w:tc>
          <w:tcPr>
            <w:tcW w:w="2276" w:type="dxa"/>
            <w:tcBorders>
              <w:top w:val="nil"/>
              <w:left w:val="nil"/>
              <w:bottom w:val="nil"/>
              <w:right w:val="nil"/>
            </w:tcBorders>
            <w:shd w:val="clear" w:color="auto" w:fill="auto"/>
            <w:noWrap/>
            <w:vAlign w:val="bottom"/>
            <w:hideMark/>
          </w:tcPr>
          <w:p w:rsidR="00EB455A" w:rsidRPr="00A85FBD" w:rsidRDefault="00EB455A" w:rsidP="00414FF7">
            <w:pPr>
              <w:jc w:val="right"/>
              <w:rPr>
                <w:sz w:val="20"/>
                <w:szCs w:val="20"/>
                <w:lang w:val="es-MX" w:eastAsia="es-MX"/>
              </w:rPr>
            </w:pP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A85FBD" w:rsidRDefault="00EB455A" w:rsidP="00EB455A">
            <w:pPr>
              <w:jc w:val="right"/>
              <w:rPr>
                <w:rFonts w:ascii="Arial" w:hAnsi="Arial" w:cs="Arial"/>
                <w:sz w:val="20"/>
                <w:szCs w:val="20"/>
                <w:lang w:val="es-MX" w:eastAsia="es-MX"/>
              </w:rPr>
            </w:pPr>
            <w:r w:rsidRPr="00A85FBD">
              <w:rPr>
                <w:rFonts w:ascii="Arial" w:hAnsi="Arial" w:cs="Arial"/>
                <w:sz w:val="20"/>
                <w:szCs w:val="20"/>
                <w:lang w:val="es-MX" w:eastAsia="es-MX"/>
              </w:rPr>
              <w:t>6</w:t>
            </w:r>
          </w:p>
        </w:tc>
        <w:tc>
          <w:tcPr>
            <w:tcW w:w="4688" w:type="dxa"/>
            <w:tcBorders>
              <w:top w:val="nil"/>
              <w:left w:val="nil"/>
              <w:bottom w:val="nil"/>
              <w:right w:val="nil"/>
            </w:tcBorders>
            <w:shd w:val="clear" w:color="auto" w:fill="auto"/>
            <w:noWrap/>
            <w:vAlign w:val="bottom"/>
            <w:hideMark/>
          </w:tcPr>
          <w:p w:rsidR="00EB455A" w:rsidRPr="00A85FBD" w:rsidRDefault="00EB455A" w:rsidP="00414FF7">
            <w:pPr>
              <w:rPr>
                <w:rFonts w:ascii="Arial" w:hAnsi="Arial" w:cs="Arial"/>
                <w:b/>
                <w:bCs/>
                <w:sz w:val="20"/>
                <w:szCs w:val="20"/>
                <w:lang w:val="es-MX" w:eastAsia="es-MX"/>
              </w:rPr>
            </w:pPr>
            <w:r w:rsidRPr="00A85FBD">
              <w:rPr>
                <w:rFonts w:ascii="Arial" w:hAnsi="Arial" w:cs="Arial"/>
                <w:b/>
                <w:bCs/>
                <w:sz w:val="20"/>
                <w:szCs w:val="20"/>
                <w:lang w:val="es-MX" w:eastAsia="es-MX"/>
              </w:rPr>
              <w:t>A</w:t>
            </w:r>
            <w:r w:rsidR="00414FF7">
              <w:rPr>
                <w:rFonts w:ascii="Arial" w:hAnsi="Arial" w:cs="Arial"/>
                <w:b/>
                <w:bCs/>
                <w:sz w:val="20"/>
                <w:szCs w:val="20"/>
                <w:lang w:val="es-MX" w:eastAsia="es-MX"/>
              </w:rPr>
              <w:t>provechamientos</w:t>
            </w:r>
          </w:p>
        </w:tc>
        <w:tc>
          <w:tcPr>
            <w:tcW w:w="2276" w:type="dxa"/>
            <w:tcBorders>
              <w:top w:val="nil"/>
              <w:left w:val="nil"/>
              <w:bottom w:val="nil"/>
              <w:right w:val="nil"/>
            </w:tcBorders>
            <w:shd w:val="clear" w:color="auto" w:fill="auto"/>
            <w:noWrap/>
            <w:vAlign w:val="bottom"/>
            <w:hideMark/>
          </w:tcPr>
          <w:p w:rsidR="00EB455A" w:rsidRPr="00A85FBD" w:rsidRDefault="00EB455A" w:rsidP="00414FF7">
            <w:pPr>
              <w:jc w:val="right"/>
              <w:rPr>
                <w:rFonts w:ascii="Arial" w:hAnsi="Arial" w:cs="Arial"/>
                <w:b/>
                <w:bCs/>
                <w:sz w:val="20"/>
                <w:szCs w:val="20"/>
                <w:lang w:val="es-MX" w:eastAsia="es-MX"/>
              </w:rPr>
            </w:pPr>
            <w:r w:rsidRPr="00A85FBD">
              <w:rPr>
                <w:rFonts w:ascii="Arial" w:hAnsi="Arial" w:cs="Arial"/>
                <w:b/>
                <w:bCs/>
                <w:sz w:val="20"/>
                <w:szCs w:val="20"/>
                <w:lang w:val="es-MX" w:eastAsia="es-MX"/>
              </w:rPr>
              <w:t xml:space="preserve"> $663,288.00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A85FBD" w:rsidRDefault="00EB455A" w:rsidP="00EB455A">
            <w:pPr>
              <w:jc w:val="right"/>
              <w:rPr>
                <w:rFonts w:ascii="Arial" w:hAnsi="Arial" w:cs="Arial"/>
                <w:sz w:val="20"/>
                <w:szCs w:val="20"/>
                <w:lang w:val="es-MX" w:eastAsia="es-MX"/>
              </w:rPr>
            </w:pPr>
            <w:r w:rsidRPr="00A85FBD">
              <w:rPr>
                <w:rFonts w:ascii="Arial" w:hAnsi="Arial" w:cs="Arial"/>
                <w:sz w:val="20"/>
                <w:szCs w:val="20"/>
                <w:lang w:val="es-MX" w:eastAsia="es-MX"/>
              </w:rPr>
              <w:t>61</w:t>
            </w:r>
          </w:p>
        </w:tc>
        <w:tc>
          <w:tcPr>
            <w:tcW w:w="4688" w:type="dxa"/>
            <w:tcBorders>
              <w:top w:val="nil"/>
              <w:left w:val="nil"/>
              <w:bottom w:val="nil"/>
              <w:right w:val="nil"/>
            </w:tcBorders>
            <w:shd w:val="clear" w:color="auto" w:fill="auto"/>
            <w:noWrap/>
            <w:vAlign w:val="bottom"/>
            <w:hideMark/>
          </w:tcPr>
          <w:p w:rsidR="00EB455A" w:rsidRPr="00A85FBD" w:rsidRDefault="00414FF7" w:rsidP="00414FF7">
            <w:pPr>
              <w:jc w:val="both"/>
              <w:rPr>
                <w:rFonts w:ascii="Arial" w:hAnsi="Arial" w:cs="Arial"/>
                <w:b/>
                <w:bCs/>
                <w:sz w:val="20"/>
                <w:szCs w:val="20"/>
                <w:lang w:val="es-MX" w:eastAsia="es-MX"/>
              </w:rPr>
            </w:pPr>
            <w:r>
              <w:rPr>
                <w:rFonts w:ascii="Arial" w:hAnsi="Arial" w:cs="Arial"/>
                <w:b/>
                <w:bCs/>
                <w:sz w:val="20"/>
                <w:szCs w:val="20"/>
                <w:lang w:val="es-MX" w:eastAsia="es-MX"/>
              </w:rPr>
              <w:t>A</w:t>
            </w:r>
            <w:r w:rsidRPr="00A85FBD">
              <w:rPr>
                <w:rFonts w:ascii="Arial" w:hAnsi="Arial" w:cs="Arial"/>
                <w:b/>
                <w:bCs/>
                <w:sz w:val="20"/>
                <w:szCs w:val="20"/>
                <w:lang w:val="es-MX" w:eastAsia="es-MX"/>
              </w:rPr>
              <w:t>provechamientos de tipo corriente</w:t>
            </w:r>
          </w:p>
        </w:tc>
        <w:tc>
          <w:tcPr>
            <w:tcW w:w="2276" w:type="dxa"/>
            <w:tcBorders>
              <w:top w:val="nil"/>
              <w:left w:val="nil"/>
              <w:bottom w:val="nil"/>
              <w:right w:val="nil"/>
            </w:tcBorders>
            <w:shd w:val="clear" w:color="auto" w:fill="auto"/>
            <w:noWrap/>
            <w:vAlign w:val="bottom"/>
            <w:hideMark/>
          </w:tcPr>
          <w:p w:rsidR="00EB455A" w:rsidRPr="00A85FBD" w:rsidRDefault="00EB455A" w:rsidP="00414FF7">
            <w:pPr>
              <w:jc w:val="right"/>
              <w:rPr>
                <w:rFonts w:ascii="Arial" w:hAnsi="Arial" w:cs="Arial"/>
                <w:b/>
                <w:bCs/>
                <w:sz w:val="20"/>
                <w:szCs w:val="20"/>
                <w:lang w:val="es-MX" w:eastAsia="es-MX"/>
              </w:rPr>
            </w:pP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 </w:t>
            </w:r>
          </w:p>
        </w:tc>
        <w:tc>
          <w:tcPr>
            <w:tcW w:w="4688"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b/>
                <w:bCs/>
                <w:sz w:val="20"/>
                <w:szCs w:val="20"/>
                <w:lang w:val="es-MX" w:eastAsia="es-MX"/>
              </w:rPr>
            </w:pPr>
            <w:r w:rsidRPr="00EB455A">
              <w:rPr>
                <w:rFonts w:ascii="Arial" w:hAnsi="Arial" w:cs="Arial"/>
                <w:b/>
                <w:bCs/>
                <w:sz w:val="20"/>
                <w:szCs w:val="20"/>
                <w:lang w:val="es-MX" w:eastAsia="es-MX"/>
              </w:rPr>
              <w:t>SMAPAM</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sz w:val="20"/>
                <w:szCs w:val="20"/>
                <w:lang w:val="es-MX" w:eastAsia="es-MX"/>
              </w:rPr>
            </w:pPr>
            <w:r w:rsidRPr="00EB455A">
              <w:rPr>
                <w:rFonts w:ascii="Arial" w:hAnsi="Arial" w:cs="Arial"/>
                <w:sz w:val="20"/>
                <w:szCs w:val="20"/>
                <w:lang w:val="es-MX" w:eastAsia="es-MX"/>
              </w:rPr>
              <w:t>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618102</w:t>
            </w:r>
          </w:p>
        </w:tc>
        <w:tc>
          <w:tcPr>
            <w:tcW w:w="4688"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color w:val="000000"/>
                <w:sz w:val="20"/>
                <w:szCs w:val="20"/>
                <w:lang w:val="es-MX" w:eastAsia="es-MX"/>
              </w:rPr>
            </w:pPr>
            <w:r w:rsidRPr="00EB455A">
              <w:rPr>
                <w:rFonts w:ascii="Arial" w:hAnsi="Arial" w:cs="Arial"/>
                <w:color w:val="000000"/>
                <w:sz w:val="20"/>
                <w:szCs w:val="20"/>
                <w:lang w:val="es-MX" w:eastAsia="es-MX"/>
              </w:rPr>
              <w:t>Actualizaciones</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sz w:val="20"/>
                <w:szCs w:val="20"/>
                <w:lang w:val="es-MX" w:eastAsia="es-MX"/>
              </w:rPr>
            </w:pPr>
            <w:r w:rsidRPr="00EB455A">
              <w:rPr>
                <w:rFonts w:ascii="Arial" w:hAnsi="Arial" w:cs="Arial"/>
                <w:sz w:val="20"/>
                <w:szCs w:val="20"/>
                <w:lang w:val="es-MX" w:eastAsia="es-MX"/>
              </w:rPr>
              <w:t xml:space="preserve"> $12.00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618103</w:t>
            </w:r>
          </w:p>
        </w:tc>
        <w:tc>
          <w:tcPr>
            <w:tcW w:w="4688"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color w:val="000000"/>
                <w:sz w:val="20"/>
                <w:szCs w:val="20"/>
                <w:lang w:val="es-MX" w:eastAsia="es-MX"/>
              </w:rPr>
            </w:pPr>
            <w:r w:rsidRPr="00EB455A">
              <w:rPr>
                <w:rFonts w:ascii="Arial" w:hAnsi="Arial" w:cs="Arial"/>
                <w:color w:val="000000"/>
                <w:sz w:val="20"/>
                <w:szCs w:val="20"/>
                <w:lang w:val="es-MX" w:eastAsia="es-MX"/>
              </w:rPr>
              <w:t>Reembolsos</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sz w:val="20"/>
                <w:szCs w:val="20"/>
                <w:lang w:val="es-MX" w:eastAsia="es-MX"/>
              </w:rPr>
            </w:pPr>
            <w:r w:rsidRPr="00EB455A">
              <w:rPr>
                <w:rFonts w:ascii="Arial" w:hAnsi="Arial" w:cs="Arial"/>
                <w:sz w:val="20"/>
                <w:szCs w:val="20"/>
                <w:lang w:val="es-MX" w:eastAsia="es-MX"/>
              </w:rPr>
              <w:t xml:space="preserve"> $10,200.00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618104</w:t>
            </w:r>
          </w:p>
        </w:tc>
        <w:tc>
          <w:tcPr>
            <w:tcW w:w="4688"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color w:val="000000"/>
                <w:sz w:val="20"/>
                <w:szCs w:val="20"/>
                <w:lang w:val="es-MX" w:eastAsia="es-MX"/>
              </w:rPr>
            </w:pPr>
            <w:r w:rsidRPr="00EB455A">
              <w:rPr>
                <w:rFonts w:ascii="Arial" w:hAnsi="Arial" w:cs="Arial"/>
                <w:color w:val="000000"/>
                <w:sz w:val="20"/>
                <w:szCs w:val="20"/>
                <w:lang w:val="es-MX" w:eastAsia="es-MX"/>
              </w:rPr>
              <w:t>Multas</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sz w:val="20"/>
                <w:szCs w:val="20"/>
                <w:lang w:val="es-MX" w:eastAsia="es-MX"/>
              </w:rPr>
            </w:pPr>
            <w:r w:rsidRPr="00EB455A">
              <w:rPr>
                <w:rFonts w:ascii="Arial" w:hAnsi="Arial" w:cs="Arial"/>
                <w:sz w:val="20"/>
                <w:szCs w:val="20"/>
                <w:lang w:val="es-MX" w:eastAsia="es-MX"/>
              </w:rPr>
              <w:t xml:space="preserve"> $11,244.00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618105</w:t>
            </w:r>
          </w:p>
        </w:tc>
        <w:tc>
          <w:tcPr>
            <w:tcW w:w="4688"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color w:val="000000"/>
                <w:sz w:val="20"/>
                <w:szCs w:val="20"/>
                <w:lang w:val="es-MX" w:eastAsia="es-MX"/>
              </w:rPr>
            </w:pPr>
            <w:r w:rsidRPr="00EB455A">
              <w:rPr>
                <w:rFonts w:ascii="Arial" w:hAnsi="Arial" w:cs="Arial"/>
                <w:color w:val="000000"/>
                <w:sz w:val="20"/>
                <w:szCs w:val="20"/>
                <w:lang w:val="es-MX" w:eastAsia="es-MX"/>
              </w:rPr>
              <w:t>Recargos</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sz w:val="20"/>
                <w:szCs w:val="20"/>
                <w:lang w:val="es-MX" w:eastAsia="es-MX"/>
              </w:rPr>
            </w:pPr>
            <w:r w:rsidRPr="00EB455A">
              <w:rPr>
                <w:rFonts w:ascii="Arial" w:hAnsi="Arial" w:cs="Arial"/>
                <w:sz w:val="20"/>
                <w:szCs w:val="20"/>
                <w:lang w:val="es-MX" w:eastAsia="es-MX"/>
              </w:rPr>
              <w:t xml:space="preserve"> $641,832.00 </w:t>
            </w:r>
          </w:p>
        </w:tc>
      </w:tr>
      <w:tr w:rsidR="00EB455A" w:rsidRPr="00414FF7"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sz w:val="20"/>
                <w:szCs w:val="20"/>
                <w:lang w:val="es-MX" w:eastAsia="es-MX"/>
              </w:rPr>
            </w:pPr>
          </w:p>
        </w:tc>
        <w:tc>
          <w:tcPr>
            <w:tcW w:w="4688" w:type="dxa"/>
            <w:tcBorders>
              <w:top w:val="nil"/>
              <w:left w:val="nil"/>
              <w:bottom w:val="nil"/>
              <w:right w:val="nil"/>
            </w:tcBorders>
            <w:shd w:val="clear" w:color="auto" w:fill="auto"/>
            <w:vAlign w:val="bottom"/>
            <w:hideMark/>
          </w:tcPr>
          <w:p w:rsidR="00EB455A" w:rsidRPr="00414FF7" w:rsidRDefault="00414FF7" w:rsidP="00EB455A">
            <w:pPr>
              <w:rPr>
                <w:rFonts w:ascii="Arial" w:hAnsi="Arial" w:cs="Arial"/>
                <w:b/>
                <w:bCs/>
                <w:color w:val="000000"/>
                <w:sz w:val="20"/>
                <w:szCs w:val="20"/>
                <w:lang w:val="es-MX" w:eastAsia="es-MX"/>
              </w:rPr>
            </w:pPr>
            <w:r>
              <w:rPr>
                <w:rFonts w:ascii="Arial" w:hAnsi="Arial" w:cs="Arial"/>
                <w:b/>
                <w:bCs/>
                <w:color w:val="000000"/>
                <w:sz w:val="20"/>
                <w:szCs w:val="20"/>
                <w:lang w:val="es-MX" w:eastAsia="es-MX"/>
              </w:rPr>
              <w:t>T</w:t>
            </w:r>
            <w:r w:rsidRPr="00414FF7">
              <w:rPr>
                <w:rFonts w:ascii="Arial" w:hAnsi="Arial" w:cs="Arial"/>
                <w:b/>
                <w:bCs/>
                <w:color w:val="000000"/>
                <w:sz w:val="20"/>
                <w:szCs w:val="20"/>
                <w:lang w:val="es-MX" w:eastAsia="es-MX"/>
              </w:rPr>
              <w:t xml:space="preserve">otal aprovechamientos tipo corriente </w:t>
            </w:r>
            <w:r w:rsidRPr="00EB455A">
              <w:rPr>
                <w:rFonts w:ascii="Arial" w:hAnsi="Arial" w:cs="Arial"/>
                <w:b/>
                <w:bCs/>
                <w:sz w:val="20"/>
                <w:szCs w:val="20"/>
                <w:lang w:val="es-MX" w:eastAsia="es-MX"/>
              </w:rPr>
              <w:t>SMAPAM</w:t>
            </w:r>
          </w:p>
        </w:tc>
        <w:tc>
          <w:tcPr>
            <w:tcW w:w="2276" w:type="dxa"/>
            <w:tcBorders>
              <w:top w:val="nil"/>
              <w:left w:val="nil"/>
              <w:bottom w:val="nil"/>
              <w:right w:val="nil"/>
            </w:tcBorders>
            <w:shd w:val="clear" w:color="auto" w:fill="auto"/>
            <w:noWrap/>
            <w:vAlign w:val="bottom"/>
            <w:hideMark/>
          </w:tcPr>
          <w:p w:rsidR="00EB455A" w:rsidRPr="00414FF7" w:rsidRDefault="00EB455A" w:rsidP="00414FF7">
            <w:pPr>
              <w:jc w:val="right"/>
              <w:rPr>
                <w:rFonts w:ascii="Arial" w:hAnsi="Arial" w:cs="Arial"/>
                <w:b/>
                <w:bCs/>
                <w:sz w:val="20"/>
                <w:szCs w:val="20"/>
                <w:lang w:val="es-MX" w:eastAsia="es-MX"/>
              </w:rPr>
            </w:pPr>
            <w:r w:rsidRPr="00414FF7">
              <w:rPr>
                <w:rFonts w:ascii="Arial" w:hAnsi="Arial" w:cs="Arial"/>
                <w:b/>
                <w:bCs/>
                <w:sz w:val="20"/>
                <w:szCs w:val="20"/>
                <w:lang w:val="es-MX" w:eastAsia="es-MX"/>
              </w:rPr>
              <w:t xml:space="preserve"> $663,288.00 </w:t>
            </w:r>
          </w:p>
        </w:tc>
      </w:tr>
      <w:tr w:rsidR="00EB455A" w:rsidRPr="00414FF7" w:rsidTr="00414FF7">
        <w:trPr>
          <w:trHeight w:val="255"/>
        </w:trPr>
        <w:tc>
          <w:tcPr>
            <w:tcW w:w="1276" w:type="dxa"/>
            <w:tcBorders>
              <w:top w:val="nil"/>
              <w:left w:val="nil"/>
              <w:bottom w:val="nil"/>
              <w:right w:val="nil"/>
            </w:tcBorders>
            <w:shd w:val="clear" w:color="auto" w:fill="auto"/>
            <w:noWrap/>
            <w:vAlign w:val="bottom"/>
            <w:hideMark/>
          </w:tcPr>
          <w:p w:rsidR="00EB455A" w:rsidRPr="00414FF7" w:rsidRDefault="00EB455A" w:rsidP="00EB455A">
            <w:pPr>
              <w:rPr>
                <w:rFonts w:ascii="Arial" w:hAnsi="Arial" w:cs="Arial"/>
                <w:b/>
                <w:bCs/>
                <w:sz w:val="20"/>
                <w:szCs w:val="20"/>
                <w:lang w:val="es-MX" w:eastAsia="es-MX"/>
              </w:rPr>
            </w:pPr>
          </w:p>
        </w:tc>
        <w:tc>
          <w:tcPr>
            <w:tcW w:w="4688" w:type="dxa"/>
            <w:tcBorders>
              <w:top w:val="nil"/>
              <w:left w:val="nil"/>
              <w:bottom w:val="nil"/>
              <w:right w:val="nil"/>
            </w:tcBorders>
            <w:shd w:val="clear" w:color="auto" w:fill="auto"/>
            <w:vAlign w:val="bottom"/>
            <w:hideMark/>
          </w:tcPr>
          <w:p w:rsidR="00EB455A" w:rsidRPr="00414FF7" w:rsidRDefault="00EB455A" w:rsidP="00EB455A">
            <w:pPr>
              <w:jc w:val="right"/>
              <w:rPr>
                <w:sz w:val="20"/>
                <w:szCs w:val="20"/>
                <w:lang w:val="es-MX" w:eastAsia="es-MX"/>
              </w:rPr>
            </w:pPr>
          </w:p>
        </w:tc>
        <w:tc>
          <w:tcPr>
            <w:tcW w:w="2276" w:type="dxa"/>
            <w:tcBorders>
              <w:top w:val="nil"/>
              <w:left w:val="nil"/>
              <w:bottom w:val="nil"/>
              <w:right w:val="nil"/>
            </w:tcBorders>
            <w:shd w:val="clear" w:color="auto" w:fill="auto"/>
            <w:noWrap/>
            <w:vAlign w:val="bottom"/>
            <w:hideMark/>
          </w:tcPr>
          <w:p w:rsidR="00EB455A" w:rsidRPr="00414FF7" w:rsidRDefault="00EB455A" w:rsidP="00414FF7">
            <w:pPr>
              <w:jc w:val="right"/>
              <w:rPr>
                <w:sz w:val="20"/>
                <w:szCs w:val="20"/>
                <w:lang w:val="es-MX" w:eastAsia="es-MX"/>
              </w:rPr>
            </w:pPr>
          </w:p>
        </w:tc>
      </w:tr>
      <w:tr w:rsidR="00EB455A" w:rsidRPr="00414FF7" w:rsidTr="00414FF7">
        <w:trPr>
          <w:trHeight w:val="510"/>
        </w:trPr>
        <w:tc>
          <w:tcPr>
            <w:tcW w:w="1276" w:type="dxa"/>
            <w:tcBorders>
              <w:top w:val="nil"/>
              <w:left w:val="nil"/>
              <w:bottom w:val="nil"/>
              <w:right w:val="nil"/>
            </w:tcBorders>
            <w:shd w:val="clear" w:color="auto" w:fill="auto"/>
            <w:noWrap/>
            <w:vAlign w:val="bottom"/>
            <w:hideMark/>
          </w:tcPr>
          <w:p w:rsidR="00EB455A" w:rsidRPr="00414FF7" w:rsidRDefault="00EB455A" w:rsidP="00EB455A">
            <w:pPr>
              <w:jc w:val="right"/>
              <w:rPr>
                <w:rFonts w:ascii="Arial" w:hAnsi="Arial" w:cs="Arial"/>
                <w:sz w:val="20"/>
                <w:szCs w:val="20"/>
                <w:lang w:val="es-MX" w:eastAsia="es-MX"/>
              </w:rPr>
            </w:pPr>
            <w:r w:rsidRPr="00414FF7">
              <w:rPr>
                <w:rFonts w:ascii="Arial" w:hAnsi="Arial" w:cs="Arial"/>
                <w:sz w:val="20"/>
                <w:szCs w:val="20"/>
                <w:lang w:val="es-MX" w:eastAsia="es-MX"/>
              </w:rPr>
              <w:t>7</w:t>
            </w:r>
          </w:p>
        </w:tc>
        <w:tc>
          <w:tcPr>
            <w:tcW w:w="4688" w:type="dxa"/>
            <w:tcBorders>
              <w:top w:val="nil"/>
              <w:left w:val="nil"/>
              <w:bottom w:val="nil"/>
              <w:right w:val="nil"/>
            </w:tcBorders>
            <w:shd w:val="clear" w:color="auto" w:fill="auto"/>
            <w:vAlign w:val="bottom"/>
            <w:hideMark/>
          </w:tcPr>
          <w:p w:rsidR="00EB455A" w:rsidRPr="00414FF7" w:rsidRDefault="00414FF7" w:rsidP="00414FF7">
            <w:pPr>
              <w:jc w:val="both"/>
              <w:rPr>
                <w:rFonts w:ascii="Arial" w:hAnsi="Arial" w:cs="Arial"/>
                <w:b/>
                <w:bCs/>
                <w:color w:val="000000"/>
                <w:sz w:val="20"/>
                <w:szCs w:val="20"/>
                <w:lang w:val="es-MX" w:eastAsia="es-MX"/>
              </w:rPr>
            </w:pPr>
            <w:r w:rsidRPr="00414FF7">
              <w:rPr>
                <w:rFonts w:ascii="Arial" w:hAnsi="Arial" w:cs="Arial"/>
                <w:b/>
                <w:bCs/>
                <w:color w:val="000000"/>
                <w:sz w:val="20"/>
                <w:szCs w:val="20"/>
                <w:lang w:val="es-MX" w:eastAsia="es-MX"/>
              </w:rPr>
              <w:t>Ingresos por venta de bienes y servicios de organismos descentralizados</w:t>
            </w:r>
          </w:p>
        </w:tc>
        <w:tc>
          <w:tcPr>
            <w:tcW w:w="2276" w:type="dxa"/>
            <w:tcBorders>
              <w:top w:val="nil"/>
              <w:left w:val="nil"/>
              <w:bottom w:val="nil"/>
              <w:right w:val="nil"/>
            </w:tcBorders>
            <w:shd w:val="clear" w:color="auto" w:fill="auto"/>
            <w:noWrap/>
            <w:vAlign w:val="bottom"/>
            <w:hideMark/>
          </w:tcPr>
          <w:p w:rsidR="00414FF7" w:rsidRDefault="00EB455A" w:rsidP="00414FF7">
            <w:pPr>
              <w:jc w:val="right"/>
              <w:rPr>
                <w:rFonts w:ascii="Arial" w:hAnsi="Arial" w:cs="Arial"/>
                <w:b/>
                <w:bCs/>
                <w:color w:val="000000"/>
                <w:sz w:val="20"/>
                <w:szCs w:val="20"/>
                <w:lang w:val="es-MX" w:eastAsia="es-MX"/>
              </w:rPr>
            </w:pPr>
            <w:r w:rsidRPr="00414FF7">
              <w:rPr>
                <w:rFonts w:ascii="Arial" w:hAnsi="Arial" w:cs="Arial"/>
                <w:b/>
                <w:bCs/>
                <w:color w:val="000000"/>
                <w:sz w:val="20"/>
                <w:szCs w:val="20"/>
                <w:lang w:val="es-MX" w:eastAsia="es-MX"/>
              </w:rPr>
              <w:t xml:space="preserve"> </w:t>
            </w:r>
          </w:p>
          <w:p w:rsidR="00EB455A" w:rsidRPr="00414FF7" w:rsidRDefault="00EB455A" w:rsidP="00414FF7">
            <w:pPr>
              <w:jc w:val="right"/>
              <w:rPr>
                <w:rFonts w:ascii="Arial" w:hAnsi="Arial" w:cs="Arial"/>
                <w:b/>
                <w:bCs/>
                <w:color w:val="000000"/>
                <w:sz w:val="20"/>
                <w:szCs w:val="20"/>
                <w:lang w:val="es-MX" w:eastAsia="es-MX"/>
              </w:rPr>
            </w:pPr>
            <w:r w:rsidRPr="00414FF7">
              <w:rPr>
                <w:rFonts w:ascii="Arial" w:hAnsi="Arial" w:cs="Arial"/>
                <w:b/>
                <w:bCs/>
                <w:color w:val="000000"/>
                <w:sz w:val="20"/>
                <w:szCs w:val="20"/>
                <w:lang w:val="es-MX" w:eastAsia="es-MX"/>
              </w:rPr>
              <w:t>$</w:t>
            </w:r>
            <w:r w:rsidR="00414FF7">
              <w:rPr>
                <w:rFonts w:ascii="Arial" w:hAnsi="Arial" w:cs="Arial"/>
                <w:b/>
                <w:bCs/>
                <w:color w:val="000000"/>
                <w:sz w:val="20"/>
                <w:szCs w:val="20"/>
                <w:lang w:val="es-MX" w:eastAsia="es-MX"/>
              </w:rPr>
              <w:t>37’</w:t>
            </w:r>
            <w:r w:rsidRPr="00414FF7">
              <w:rPr>
                <w:rFonts w:ascii="Arial" w:hAnsi="Arial" w:cs="Arial"/>
                <w:b/>
                <w:bCs/>
                <w:color w:val="000000"/>
                <w:sz w:val="20"/>
                <w:szCs w:val="20"/>
                <w:lang w:val="es-MX" w:eastAsia="es-MX"/>
              </w:rPr>
              <w:t xml:space="preserve">514,164.60 </w:t>
            </w:r>
          </w:p>
        </w:tc>
      </w:tr>
      <w:tr w:rsidR="00EB455A" w:rsidRPr="00414FF7" w:rsidTr="00414FF7">
        <w:trPr>
          <w:trHeight w:val="510"/>
        </w:trPr>
        <w:tc>
          <w:tcPr>
            <w:tcW w:w="1276" w:type="dxa"/>
            <w:tcBorders>
              <w:top w:val="nil"/>
              <w:left w:val="nil"/>
              <w:bottom w:val="nil"/>
              <w:right w:val="nil"/>
            </w:tcBorders>
            <w:shd w:val="clear" w:color="auto" w:fill="auto"/>
            <w:noWrap/>
            <w:vAlign w:val="bottom"/>
            <w:hideMark/>
          </w:tcPr>
          <w:p w:rsidR="00EB455A" w:rsidRPr="00414FF7" w:rsidRDefault="00EB455A" w:rsidP="00EB455A">
            <w:pPr>
              <w:jc w:val="right"/>
              <w:rPr>
                <w:rFonts w:ascii="Arial" w:hAnsi="Arial" w:cs="Arial"/>
                <w:sz w:val="20"/>
                <w:szCs w:val="20"/>
                <w:lang w:val="es-MX" w:eastAsia="es-MX"/>
              </w:rPr>
            </w:pPr>
            <w:r w:rsidRPr="00414FF7">
              <w:rPr>
                <w:rFonts w:ascii="Arial" w:hAnsi="Arial" w:cs="Arial"/>
                <w:sz w:val="20"/>
                <w:szCs w:val="20"/>
                <w:lang w:val="es-MX" w:eastAsia="es-MX"/>
              </w:rPr>
              <w:t>71</w:t>
            </w:r>
          </w:p>
        </w:tc>
        <w:tc>
          <w:tcPr>
            <w:tcW w:w="4688" w:type="dxa"/>
            <w:tcBorders>
              <w:top w:val="nil"/>
              <w:left w:val="nil"/>
              <w:bottom w:val="nil"/>
              <w:right w:val="nil"/>
            </w:tcBorders>
            <w:shd w:val="clear" w:color="auto" w:fill="auto"/>
            <w:vAlign w:val="bottom"/>
            <w:hideMark/>
          </w:tcPr>
          <w:p w:rsidR="00EB455A" w:rsidRPr="00414FF7" w:rsidRDefault="00414FF7" w:rsidP="00EB455A">
            <w:pPr>
              <w:rPr>
                <w:rFonts w:ascii="Arial" w:hAnsi="Arial" w:cs="Arial"/>
                <w:b/>
                <w:bCs/>
                <w:color w:val="000000"/>
                <w:sz w:val="20"/>
                <w:szCs w:val="20"/>
                <w:lang w:val="es-MX" w:eastAsia="es-MX"/>
              </w:rPr>
            </w:pPr>
            <w:r w:rsidRPr="00414FF7">
              <w:rPr>
                <w:rFonts w:ascii="Arial" w:hAnsi="Arial" w:cs="Arial"/>
                <w:b/>
                <w:bCs/>
                <w:color w:val="000000"/>
                <w:sz w:val="20"/>
                <w:szCs w:val="20"/>
                <w:lang w:val="es-MX" w:eastAsia="es-MX"/>
              </w:rPr>
              <w:t>SMAPAM</w:t>
            </w:r>
          </w:p>
        </w:tc>
        <w:tc>
          <w:tcPr>
            <w:tcW w:w="2276" w:type="dxa"/>
            <w:tcBorders>
              <w:top w:val="nil"/>
              <w:left w:val="nil"/>
              <w:bottom w:val="nil"/>
              <w:right w:val="nil"/>
            </w:tcBorders>
            <w:shd w:val="clear" w:color="auto" w:fill="auto"/>
            <w:noWrap/>
            <w:vAlign w:val="bottom"/>
            <w:hideMark/>
          </w:tcPr>
          <w:p w:rsidR="00EB455A" w:rsidRPr="00414FF7" w:rsidRDefault="00EB455A" w:rsidP="00414FF7">
            <w:pPr>
              <w:jc w:val="right"/>
              <w:rPr>
                <w:rFonts w:ascii="Arial" w:hAnsi="Arial" w:cs="Arial"/>
                <w:b/>
                <w:bCs/>
                <w:color w:val="000000"/>
                <w:sz w:val="20"/>
                <w:szCs w:val="20"/>
                <w:lang w:val="es-MX" w:eastAsia="es-MX"/>
              </w:rPr>
            </w:pPr>
          </w:p>
        </w:tc>
      </w:tr>
      <w:tr w:rsidR="00EB455A" w:rsidRPr="00414FF7" w:rsidTr="00414FF7">
        <w:trPr>
          <w:trHeight w:val="255"/>
        </w:trPr>
        <w:tc>
          <w:tcPr>
            <w:tcW w:w="1276" w:type="dxa"/>
            <w:tcBorders>
              <w:top w:val="nil"/>
              <w:left w:val="nil"/>
              <w:bottom w:val="nil"/>
              <w:right w:val="nil"/>
            </w:tcBorders>
            <w:shd w:val="clear" w:color="auto" w:fill="auto"/>
            <w:noWrap/>
            <w:vAlign w:val="bottom"/>
            <w:hideMark/>
          </w:tcPr>
          <w:p w:rsidR="00EB455A" w:rsidRPr="00414FF7" w:rsidRDefault="00EB455A" w:rsidP="00EB455A">
            <w:pPr>
              <w:jc w:val="right"/>
              <w:rPr>
                <w:rFonts w:ascii="Arial" w:hAnsi="Arial" w:cs="Arial"/>
                <w:sz w:val="20"/>
                <w:szCs w:val="20"/>
                <w:lang w:val="es-MX" w:eastAsia="es-MX"/>
              </w:rPr>
            </w:pPr>
            <w:r w:rsidRPr="00414FF7">
              <w:rPr>
                <w:rFonts w:ascii="Arial" w:hAnsi="Arial" w:cs="Arial"/>
                <w:sz w:val="20"/>
                <w:szCs w:val="20"/>
                <w:lang w:val="es-MX" w:eastAsia="es-MX"/>
              </w:rPr>
              <w:t> </w:t>
            </w:r>
          </w:p>
        </w:tc>
        <w:tc>
          <w:tcPr>
            <w:tcW w:w="4688" w:type="dxa"/>
            <w:tcBorders>
              <w:top w:val="nil"/>
              <w:left w:val="nil"/>
              <w:bottom w:val="nil"/>
              <w:right w:val="nil"/>
            </w:tcBorders>
            <w:shd w:val="clear" w:color="auto" w:fill="auto"/>
            <w:vAlign w:val="bottom"/>
            <w:hideMark/>
          </w:tcPr>
          <w:p w:rsidR="00EB455A" w:rsidRPr="00414FF7" w:rsidRDefault="00EB455A" w:rsidP="00EB455A">
            <w:pPr>
              <w:rPr>
                <w:rFonts w:ascii="Arial" w:hAnsi="Arial" w:cs="Arial"/>
                <w:b/>
                <w:bCs/>
                <w:color w:val="000000"/>
                <w:sz w:val="20"/>
                <w:szCs w:val="20"/>
                <w:lang w:val="es-MX" w:eastAsia="es-MX"/>
              </w:rPr>
            </w:pPr>
          </w:p>
        </w:tc>
        <w:tc>
          <w:tcPr>
            <w:tcW w:w="2276" w:type="dxa"/>
            <w:tcBorders>
              <w:top w:val="nil"/>
              <w:left w:val="nil"/>
              <w:bottom w:val="nil"/>
              <w:right w:val="nil"/>
            </w:tcBorders>
            <w:shd w:val="clear" w:color="auto" w:fill="auto"/>
            <w:noWrap/>
            <w:vAlign w:val="bottom"/>
            <w:hideMark/>
          </w:tcPr>
          <w:p w:rsidR="00EB455A" w:rsidRPr="00414FF7" w:rsidRDefault="00EB455A" w:rsidP="00414FF7">
            <w:pPr>
              <w:jc w:val="right"/>
              <w:rPr>
                <w:rFonts w:ascii="Arial" w:hAnsi="Arial" w:cs="Arial"/>
                <w:color w:val="000000"/>
                <w:sz w:val="20"/>
                <w:szCs w:val="20"/>
                <w:lang w:val="es-MX" w:eastAsia="es-MX"/>
              </w:rPr>
            </w:pPr>
            <w:r w:rsidRPr="00414FF7">
              <w:rPr>
                <w:rFonts w:ascii="Arial" w:hAnsi="Arial" w:cs="Arial"/>
                <w:color w:val="000000"/>
                <w:sz w:val="20"/>
                <w:szCs w:val="20"/>
                <w:lang w:val="es-MX" w:eastAsia="es-MX"/>
              </w:rPr>
              <w:t>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414FF7" w:rsidRDefault="00EB455A" w:rsidP="00EB455A">
            <w:pPr>
              <w:jc w:val="right"/>
              <w:rPr>
                <w:rFonts w:ascii="Arial" w:hAnsi="Arial" w:cs="Arial"/>
                <w:color w:val="000000"/>
                <w:sz w:val="20"/>
                <w:szCs w:val="20"/>
                <w:lang w:val="es-MX" w:eastAsia="es-MX"/>
              </w:rPr>
            </w:pPr>
            <w:r w:rsidRPr="00414FF7">
              <w:rPr>
                <w:rFonts w:ascii="Arial" w:hAnsi="Arial" w:cs="Arial"/>
                <w:color w:val="000000"/>
                <w:sz w:val="20"/>
                <w:szCs w:val="20"/>
                <w:lang w:val="es-MX" w:eastAsia="es-MX"/>
              </w:rPr>
              <w:t>718101</w:t>
            </w:r>
          </w:p>
        </w:tc>
        <w:tc>
          <w:tcPr>
            <w:tcW w:w="4688" w:type="dxa"/>
            <w:tcBorders>
              <w:top w:val="nil"/>
              <w:left w:val="nil"/>
              <w:bottom w:val="nil"/>
              <w:right w:val="nil"/>
            </w:tcBorders>
            <w:shd w:val="clear" w:color="auto" w:fill="auto"/>
            <w:vAlign w:val="bottom"/>
            <w:hideMark/>
          </w:tcPr>
          <w:p w:rsidR="00EB455A" w:rsidRPr="00414FF7" w:rsidRDefault="00EB455A" w:rsidP="001117A8">
            <w:pPr>
              <w:jc w:val="both"/>
              <w:rPr>
                <w:rFonts w:ascii="Arial" w:hAnsi="Arial" w:cs="Arial"/>
                <w:color w:val="000000"/>
                <w:sz w:val="20"/>
                <w:szCs w:val="20"/>
                <w:lang w:val="es-MX" w:eastAsia="es-MX"/>
              </w:rPr>
            </w:pPr>
            <w:r w:rsidRPr="00414FF7">
              <w:rPr>
                <w:rFonts w:ascii="Arial" w:hAnsi="Arial" w:cs="Arial"/>
                <w:color w:val="000000"/>
                <w:sz w:val="20"/>
                <w:szCs w:val="20"/>
                <w:lang w:val="es-MX" w:eastAsia="es-MX"/>
              </w:rPr>
              <w:t>Consumo de agua do</w:t>
            </w:r>
            <w:r w:rsidR="001117A8">
              <w:rPr>
                <w:rFonts w:ascii="Arial" w:hAnsi="Arial" w:cs="Arial"/>
                <w:color w:val="000000"/>
                <w:sz w:val="20"/>
                <w:szCs w:val="20"/>
                <w:lang w:val="es-MX" w:eastAsia="es-MX"/>
              </w:rPr>
              <w:t>mé</w:t>
            </w:r>
            <w:r w:rsidRPr="00414FF7">
              <w:rPr>
                <w:rFonts w:ascii="Arial" w:hAnsi="Arial" w:cs="Arial"/>
                <w:color w:val="000000"/>
                <w:sz w:val="20"/>
                <w:szCs w:val="20"/>
                <w:lang w:val="es-MX" w:eastAsia="es-MX"/>
              </w:rPr>
              <w:t>stico por servicio medido corriente</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sz w:val="20"/>
                <w:szCs w:val="20"/>
                <w:lang w:val="es-MX" w:eastAsia="es-MX"/>
              </w:rPr>
            </w:pPr>
            <w:r w:rsidRPr="00414FF7">
              <w:rPr>
                <w:rFonts w:ascii="Arial" w:hAnsi="Arial" w:cs="Arial"/>
                <w:sz w:val="20"/>
                <w:szCs w:val="20"/>
                <w:lang w:val="es-MX" w:eastAsia="es-MX"/>
              </w:rPr>
              <w:t xml:space="preserve"> $16,410,086.00</w:t>
            </w:r>
            <w:r w:rsidRPr="00EB455A">
              <w:rPr>
                <w:rFonts w:ascii="Arial" w:hAnsi="Arial" w:cs="Arial"/>
                <w:sz w:val="20"/>
                <w:szCs w:val="20"/>
                <w:lang w:val="es-MX" w:eastAsia="es-MX"/>
              </w:rPr>
              <w:t xml:space="preserve">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718102</w:t>
            </w:r>
          </w:p>
        </w:tc>
        <w:tc>
          <w:tcPr>
            <w:tcW w:w="4688" w:type="dxa"/>
            <w:tcBorders>
              <w:top w:val="nil"/>
              <w:left w:val="nil"/>
              <w:bottom w:val="nil"/>
              <w:right w:val="nil"/>
            </w:tcBorders>
            <w:shd w:val="clear" w:color="auto" w:fill="auto"/>
            <w:vAlign w:val="bottom"/>
            <w:hideMark/>
          </w:tcPr>
          <w:p w:rsidR="00EB455A" w:rsidRPr="00EB455A" w:rsidRDefault="00EB455A" w:rsidP="00E70E44">
            <w:pPr>
              <w:jc w:val="both"/>
              <w:rPr>
                <w:rFonts w:ascii="Arial" w:hAnsi="Arial" w:cs="Arial"/>
                <w:color w:val="000000"/>
                <w:sz w:val="20"/>
                <w:szCs w:val="20"/>
                <w:lang w:val="es-MX" w:eastAsia="es-MX"/>
              </w:rPr>
            </w:pPr>
            <w:r w:rsidRPr="00EB455A">
              <w:rPr>
                <w:rFonts w:ascii="Arial" w:hAnsi="Arial" w:cs="Arial"/>
                <w:color w:val="000000"/>
                <w:sz w:val="20"/>
                <w:szCs w:val="20"/>
                <w:lang w:val="es-MX" w:eastAsia="es-MX"/>
              </w:rPr>
              <w:t>Consumo de agua comercial por servicio medido corriente</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w:t>
            </w:r>
            <w:r w:rsidR="00E70E44">
              <w:rPr>
                <w:rFonts w:ascii="Arial" w:hAnsi="Arial" w:cs="Arial"/>
                <w:color w:val="000000"/>
                <w:sz w:val="20"/>
                <w:szCs w:val="20"/>
                <w:lang w:val="es-MX" w:eastAsia="es-MX"/>
              </w:rPr>
              <w:t>2’</w:t>
            </w:r>
            <w:r w:rsidRPr="00EB455A">
              <w:rPr>
                <w:rFonts w:ascii="Arial" w:hAnsi="Arial" w:cs="Arial"/>
                <w:color w:val="000000"/>
                <w:sz w:val="20"/>
                <w:szCs w:val="20"/>
                <w:lang w:val="es-MX" w:eastAsia="es-MX"/>
              </w:rPr>
              <w:t xml:space="preserve">342,273.00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718103</w:t>
            </w:r>
          </w:p>
        </w:tc>
        <w:tc>
          <w:tcPr>
            <w:tcW w:w="4688" w:type="dxa"/>
            <w:tcBorders>
              <w:top w:val="nil"/>
              <w:left w:val="nil"/>
              <w:bottom w:val="nil"/>
              <w:right w:val="nil"/>
            </w:tcBorders>
            <w:shd w:val="clear" w:color="auto" w:fill="auto"/>
            <w:vAlign w:val="bottom"/>
            <w:hideMark/>
          </w:tcPr>
          <w:p w:rsidR="00EB455A" w:rsidRPr="00EB455A" w:rsidRDefault="00EB455A" w:rsidP="00E70E44">
            <w:pPr>
              <w:jc w:val="both"/>
              <w:rPr>
                <w:rFonts w:ascii="Arial" w:hAnsi="Arial" w:cs="Arial"/>
                <w:color w:val="000000"/>
                <w:sz w:val="20"/>
                <w:szCs w:val="20"/>
                <w:lang w:val="es-MX" w:eastAsia="es-MX"/>
              </w:rPr>
            </w:pPr>
            <w:r w:rsidRPr="00EB455A">
              <w:rPr>
                <w:rFonts w:ascii="Arial" w:hAnsi="Arial" w:cs="Arial"/>
                <w:color w:val="000000"/>
                <w:sz w:val="20"/>
                <w:szCs w:val="20"/>
                <w:lang w:val="es-MX" w:eastAsia="es-MX"/>
              </w:rPr>
              <w:t>Consumo de agua industrial por servicio medido corriente</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$555,661.00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718104</w:t>
            </w:r>
          </w:p>
        </w:tc>
        <w:tc>
          <w:tcPr>
            <w:tcW w:w="4688" w:type="dxa"/>
            <w:tcBorders>
              <w:top w:val="nil"/>
              <w:left w:val="nil"/>
              <w:bottom w:val="nil"/>
              <w:right w:val="nil"/>
            </w:tcBorders>
            <w:shd w:val="clear" w:color="auto" w:fill="auto"/>
            <w:vAlign w:val="bottom"/>
            <w:hideMark/>
          </w:tcPr>
          <w:p w:rsidR="00EB455A" w:rsidRPr="00EB455A" w:rsidRDefault="00EB455A" w:rsidP="00E70E44">
            <w:pPr>
              <w:jc w:val="both"/>
              <w:rPr>
                <w:rFonts w:ascii="Arial" w:hAnsi="Arial" w:cs="Arial"/>
                <w:color w:val="000000"/>
                <w:sz w:val="20"/>
                <w:szCs w:val="20"/>
                <w:lang w:val="es-MX" w:eastAsia="es-MX"/>
              </w:rPr>
            </w:pPr>
            <w:r w:rsidRPr="00EB455A">
              <w:rPr>
                <w:rFonts w:ascii="Arial" w:hAnsi="Arial" w:cs="Arial"/>
                <w:color w:val="000000"/>
                <w:sz w:val="20"/>
                <w:szCs w:val="20"/>
                <w:lang w:val="es-MX" w:eastAsia="es-MX"/>
              </w:rPr>
              <w:t>Consumo de agua mixta por servicio medido corriente</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w:t>
            </w:r>
            <w:r w:rsidR="00E70E44">
              <w:rPr>
                <w:rFonts w:ascii="Arial" w:hAnsi="Arial" w:cs="Arial"/>
                <w:color w:val="000000"/>
                <w:sz w:val="20"/>
                <w:szCs w:val="20"/>
                <w:lang w:val="es-MX" w:eastAsia="es-MX"/>
              </w:rPr>
              <w:t>1’</w:t>
            </w:r>
            <w:r w:rsidRPr="00EB455A">
              <w:rPr>
                <w:rFonts w:ascii="Arial" w:hAnsi="Arial" w:cs="Arial"/>
                <w:color w:val="000000"/>
                <w:sz w:val="20"/>
                <w:szCs w:val="20"/>
                <w:lang w:val="es-MX" w:eastAsia="es-MX"/>
              </w:rPr>
              <w:t xml:space="preserve">321,411.00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718105</w:t>
            </w:r>
          </w:p>
        </w:tc>
        <w:tc>
          <w:tcPr>
            <w:tcW w:w="4688" w:type="dxa"/>
            <w:tcBorders>
              <w:top w:val="nil"/>
              <w:left w:val="nil"/>
              <w:bottom w:val="nil"/>
              <w:right w:val="nil"/>
            </w:tcBorders>
            <w:shd w:val="clear" w:color="auto" w:fill="auto"/>
            <w:vAlign w:val="bottom"/>
            <w:hideMark/>
          </w:tcPr>
          <w:p w:rsidR="00EB455A" w:rsidRPr="00EB455A" w:rsidRDefault="00EB455A" w:rsidP="00E70E44">
            <w:pPr>
              <w:jc w:val="both"/>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Consumo de </w:t>
            </w:r>
            <w:r w:rsidR="00E70E44">
              <w:rPr>
                <w:rFonts w:ascii="Arial" w:hAnsi="Arial" w:cs="Arial"/>
                <w:color w:val="000000"/>
                <w:sz w:val="20"/>
                <w:szCs w:val="20"/>
                <w:lang w:val="es-MX" w:eastAsia="es-MX"/>
              </w:rPr>
              <w:t>agua s</w:t>
            </w:r>
            <w:r w:rsidRPr="00EB455A">
              <w:rPr>
                <w:rFonts w:ascii="Arial" w:hAnsi="Arial" w:cs="Arial"/>
                <w:color w:val="000000"/>
                <w:sz w:val="20"/>
                <w:szCs w:val="20"/>
                <w:lang w:val="es-MX" w:eastAsia="es-MX"/>
              </w:rPr>
              <w:t>erv</w:t>
            </w:r>
            <w:r w:rsidR="00E70E44">
              <w:rPr>
                <w:rFonts w:ascii="Arial" w:hAnsi="Arial" w:cs="Arial"/>
                <w:color w:val="000000"/>
                <w:sz w:val="20"/>
                <w:szCs w:val="20"/>
                <w:lang w:val="es-MX" w:eastAsia="es-MX"/>
              </w:rPr>
              <w:t>icio p</w:t>
            </w:r>
            <w:r w:rsidRPr="00EB455A">
              <w:rPr>
                <w:rFonts w:ascii="Arial" w:hAnsi="Arial" w:cs="Arial"/>
                <w:color w:val="000000"/>
                <w:sz w:val="20"/>
                <w:szCs w:val="20"/>
                <w:lang w:val="es-MX" w:eastAsia="es-MX"/>
              </w:rPr>
              <w:t>úblico por servicio medido corriente</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$24,349.00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718106</w:t>
            </w:r>
          </w:p>
        </w:tc>
        <w:tc>
          <w:tcPr>
            <w:tcW w:w="4688" w:type="dxa"/>
            <w:tcBorders>
              <w:top w:val="nil"/>
              <w:left w:val="nil"/>
              <w:bottom w:val="nil"/>
              <w:right w:val="nil"/>
            </w:tcBorders>
            <w:shd w:val="clear" w:color="auto" w:fill="auto"/>
            <w:vAlign w:val="bottom"/>
            <w:hideMark/>
          </w:tcPr>
          <w:p w:rsidR="00EB455A" w:rsidRPr="00EB455A" w:rsidRDefault="00EB455A" w:rsidP="00E70E44">
            <w:pPr>
              <w:jc w:val="both"/>
              <w:rPr>
                <w:rFonts w:ascii="Arial" w:hAnsi="Arial" w:cs="Arial"/>
                <w:color w:val="000000"/>
                <w:sz w:val="20"/>
                <w:szCs w:val="20"/>
                <w:lang w:val="es-MX" w:eastAsia="es-MX"/>
              </w:rPr>
            </w:pPr>
            <w:r w:rsidRPr="00EB455A">
              <w:rPr>
                <w:rFonts w:ascii="Arial" w:hAnsi="Arial" w:cs="Arial"/>
                <w:color w:val="000000"/>
                <w:sz w:val="20"/>
                <w:szCs w:val="20"/>
                <w:lang w:val="es-MX" w:eastAsia="es-MX"/>
              </w:rPr>
              <w:t>Consumo doméstico por servicio medido rezago</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w:t>
            </w:r>
            <w:r w:rsidR="00E70E44">
              <w:rPr>
                <w:rFonts w:ascii="Arial" w:hAnsi="Arial" w:cs="Arial"/>
                <w:color w:val="000000"/>
                <w:sz w:val="20"/>
                <w:szCs w:val="20"/>
                <w:lang w:val="es-MX" w:eastAsia="es-MX"/>
              </w:rPr>
              <w:t>3’</w:t>
            </w:r>
            <w:r w:rsidRPr="00EB455A">
              <w:rPr>
                <w:rFonts w:ascii="Arial" w:hAnsi="Arial" w:cs="Arial"/>
                <w:color w:val="000000"/>
                <w:sz w:val="20"/>
                <w:szCs w:val="20"/>
                <w:lang w:val="es-MX" w:eastAsia="es-MX"/>
              </w:rPr>
              <w:t xml:space="preserve">215,191.00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718107</w:t>
            </w:r>
          </w:p>
        </w:tc>
        <w:tc>
          <w:tcPr>
            <w:tcW w:w="4688" w:type="dxa"/>
            <w:tcBorders>
              <w:top w:val="nil"/>
              <w:left w:val="nil"/>
              <w:bottom w:val="nil"/>
              <w:right w:val="nil"/>
            </w:tcBorders>
            <w:shd w:val="clear" w:color="auto" w:fill="auto"/>
            <w:vAlign w:val="bottom"/>
            <w:hideMark/>
          </w:tcPr>
          <w:p w:rsidR="00EB455A" w:rsidRPr="00EB455A" w:rsidRDefault="00EB455A" w:rsidP="00E70E44">
            <w:pPr>
              <w:jc w:val="both"/>
              <w:rPr>
                <w:rFonts w:ascii="Arial" w:hAnsi="Arial" w:cs="Arial"/>
                <w:color w:val="000000"/>
                <w:sz w:val="20"/>
                <w:szCs w:val="20"/>
                <w:lang w:val="es-MX" w:eastAsia="es-MX"/>
              </w:rPr>
            </w:pPr>
            <w:r w:rsidRPr="00EB455A">
              <w:rPr>
                <w:rFonts w:ascii="Arial" w:hAnsi="Arial" w:cs="Arial"/>
                <w:color w:val="000000"/>
                <w:sz w:val="20"/>
                <w:szCs w:val="20"/>
                <w:lang w:val="es-MX" w:eastAsia="es-MX"/>
              </w:rPr>
              <w:t>Consumo de agua comercial por servicio medido rezago</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$224,257.00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lastRenderedPageBreak/>
              <w:t>718108</w:t>
            </w:r>
          </w:p>
        </w:tc>
        <w:tc>
          <w:tcPr>
            <w:tcW w:w="4688" w:type="dxa"/>
            <w:tcBorders>
              <w:top w:val="nil"/>
              <w:left w:val="nil"/>
              <w:bottom w:val="nil"/>
              <w:right w:val="nil"/>
            </w:tcBorders>
            <w:shd w:val="clear" w:color="auto" w:fill="auto"/>
            <w:vAlign w:val="bottom"/>
            <w:hideMark/>
          </w:tcPr>
          <w:p w:rsidR="00EB455A" w:rsidRPr="00EB455A" w:rsidRDefault="00E70E44" w:rsidP="00E70E44">
            <w:pPr>
              <w:jc w:val="both"/>
              <w:rPr>
                <w:rFonts w:ascii="Arial" w:hAnsi="Arial" w:cs="Arial"/>
                <w:color w:val="000000"/>
                <w:sz w:val="20"/>
                <w:szCs w:val="20"/>
                <w:lang w:val="es-MX" w:eastAsia="es-MX"/>
              </w:rPr>
            </w:pPr>
            <w:r>
              <w:rPr>
                <w:rFonts w:ascii="Arial" w:hAnsi="Arial" w:cs="Arial"/>
                <w:color w:val="000000"/>
                <w:sz w:val="20"/>
                <w:szCs w:val="20"/>
                <w:lang w:val="es-MX" w:eastAsia="es-MX"/>
              </w:rPr>
              <w:t>Consumo de a</w:t>
            </w:r>
            <w:r w:rsidR="00EB455A" w:rsidRPr="00EB455A">
              <w:rPr>
                <w:rFonts w:ascii="Arial" w:hAnsi="Arial" w:cs="Arial"/>
                <w:color w:val="000000"/>
                <w:sz w:val="20"/>
                <w:szCs w:val="20"/>
                <w:lang w:val="es-MX" w:eastAsia="es-MX"/>
              </w:rPr>
              <w:t>gua Industrial por servicio medido industrial rezago</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$9,430.00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718109</w:t>
            </w:r>
          </w:p>
        </w:tc>
        <w:tc>
          <w:tcPr>
            <w:tcW w:w="4688" w:type="dxa"/>
            <w:tcBorders>
              <w:top w:val="nil"/>
              <w:left w:val="nil"/>
              <w:bottom w:val="nil"/>
              <w:right w:val="nil"/>
            </w:tcBorders>
            <w:shd w:val="clear" w:color="auto" w:fill="auto"/>
            <w:vAlign w:val="bottom"/>
            <w:hideMark/>
          </w:tcPr>
          <w:p w:rsidR="00EB455A" w:rsidRPr="00EB455A" w:rsidRDefault="00EB455A" w:rsidP="00E70E44">
            <w:pPr>
              <w:jc w:val="both"/>
              <w:rPr>
                <w:rFonts w:ascii="Arial" w:hAnsi="Arial" w:cs="Arial"/>
                <w:color w:val="000000"/>
                <w:sz w:val="20"/>
                <w:szCs w:val="20"/>
                <w:lang w:val="es-MX" w:eastAsia="es-MX"/>
              </w:rPr>
            </w:pPr>
            <w:r w:rsidRPr="00EB455A">
              <w:rPr>
                <w:rFonts w:ascii="Arial" w:hAnsi="Arial" w:cs="Arial"/>
                <w:color w:val="000000"/>
                <w:sz w:val="20"/>
                <w:szCs w:val="20"/>
                <w:lang w:val="es-MX" w:eastAsia="es-MX"/>
              </w:rPr>
              <w:t>Consumo de agua mixta por servicio medido rezago</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w:t>
            </w:r>
            <w:r w:rsidR="00E45046">
              <w:rPr>
                <w:rFonts w:ascii="Arial" w:hAnsi="Arial" w:cs="Arial"/>
                <w:color w:val="000000"/>
                <w:sz w:val="20"/>
                <w:szCs w:val="20"/>
                <w:lang w:val="es-MX" w:eastAsia="es-MX"/>
              </w:rPr>
              <w:t>$</w:t>
            </w:r>
            <w:r w:rsidRPr="00EB455A">
              <w:rPr>
                <w:rFonts w:ascii="Arial" w:hAnsi="Arial" w:cs="Arial"/>
                <w:color w:val="000000"/>
                <w:sz w:val="20"/>
                <w:szCs w:val="20"/>
                <w:lang w:val="es-MX" w:eastAsia="es-MX"/>
              </w:rPr>
              <w:t xml:space="preserve">32,031.00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718110</w:t>
            </w:r>
          </w:p>
        </w:tc>
        <w:tc>
          <w:tcPr>
            <w:tcW w:w="4688" w:type="dxa"/>
            <w:tcBorders>
              <w:top w:val="nil"/>
              <w:left w:val="nil"/>
              <w:bottom w:val="nil"/>
              <w:right w:val="nil"/>
            </w:tcBorders>
            <w:shd w:val="clear" w:color="auto" w:fill="auto"/>
            <w:vAlign w:val="bottom"/>
            <w:hideMark/>
          </w:tcPr>
          <w:p w:rsidR="00EB455A" w:rsidRPr="00EB455A" w:rsidRDefault="00E70E44" w:rsidP="00E70E44">
            <w:pPr>
              <w:jc w:val="both"/>
              <w:rPr>
                <w:rFonts w:ascii="Arial" w:hAnsi="Arial" w:cs="Arial"/>
                <w:color w:val="000000"/>
                <w:sz w:val="20"/>
                <w:szCs w:val="20"/>
                <w:lang w:val="es-MX" w:eastAsia="es-MX"/>
              </w:rPr>
            </w:pPr>
            <w:r>
              <w:rPr>
                <w:rFonts w:ascii="Arial" w:hAnsi="Arial" w:cs="Arial"/>
                <w:color w:val="000000"/>
                <w:sz w:val="20"/>
                <w:szCs w:val="20"/>
                <w:lang w:val="es-MX" w:eastAsia="es-MX"/>
              </w:rPr>
              <w:t>Consumo de agua servicio p</w:t>
            </w:r>
            <w:r w:rsidR="00EB455A" w:rsidRPr="00EB455A">
              <w:rPr>
                <w:rFonts w:ascii="Arial" w:hAnsi="Arial" w:cs="Arial"/>
                <w:color w:val="000000"/>
                <w:sz w:val="20"/>
                <w:szCs w:val="20"/>
                <w:lang w:val="es-MX" w:eastAsia="es-MX"/>
              </w:rPr>
              <w:t>úblico por servicio medido rezago</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$1,452.00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718111</w:t>
            </w:r>
          </w:p>
        </w:tc>
        <w:tc>
          <w:tcPr>
            <w:tcW w:w="4688" w:type="dxa"/>
            <w:tcBorders>
              <w:top w:val="nil"/>
              <w:left w:val="nil"/>
              <w:bottom w:val="nil"/>
              <w:right w:val="nil"/>
            </w:tcBorders>
            <w:shd w:val="clear" w:color="auto" w:fill="auto"/>
            <w:vAlign w:val="bottom"/>
            <w:hideMark/>
          </w:tcPr>
          <w:p w:rsidR="00EB455A" w:rsidRPr="00EB455A" w:rsidRDefault="00EB455A" w:rsidP="00E70E44">
            <w:pPr>
              <w:jc w:val="both"/>
              <w:rPr>
                <w:rFonts w:ascii="Arial" w:hAnsi="Arial" w:cs="Arial"/>
                <w:color w:val="000000"/>
                <w:sz w:val="20"/>
                <w:szCs w:val="20"/>
                <w:lang w:val="es-MX" w:eastAsia="es-MX"/>
              </w:rPr>
            </w:pPr>
            <w:r w:rsidRPr="00EB455A">
              <w:rPr>
                <w:rFonts w:ascii="Arial" w:hAnsi="Arial" w:cs="Arial"/>
                <w:color w:val="000000"/>
                <w:sz w:val="20"/>
                <w:szCs w:val="20"/>
                <w:lang w:val="es-MX" w:eastAsia="es-MX"/>
              </w:rPr>
              <w:t>Consumo doméstico por servicio de alcantarillado corriente</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w:t>
            </w:r>
            <w:r w:rsidR="00E70E44">
              <w:rPr>
                <w:rFonts w:ascii="Arial" w:hAnsi="Arial" w:cs="Arial"/>
                <w:color w:val="000000"/>
                <w:sz w:val="20"/>
                <w:szCs w:val="20"/>
                <w:lang w:val="es-MX" w:eastAsia="es-MX"/>
              </w:rPr>
              <w:t>2’</w:t>
            </w:r>
            <w:r w:rsidRPr="00EB455A">
              <w:rPr>
                <w:rFonts w:ascii="Arial" w:hAnsi="Arial" w:cs="Arial"/>
                <w:color w:val="000000"/>
                <w:sz w:val="20"/>
                <w:szCs w:val="20"/>
                <w:lang w:val="es-MX" w:eastAsia="es-MX"/>
              </w:rPr>
              <w:t xml:space="preserve">497,143.00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718112</w:t>
            </w:r>
          </w:p>
        </w:tc>
        <w:tc>
          <w:tcPr>
            <w:tcW w:w="4688" w:type="dxa"/>
            <w:tcBorders>
              <w:top w:val="nil"/>
              <w:left w:val="nil"/>
              <w:bottom w:val="nil"/>
              <w:right w:val="nil"/>
            </w:tcBorders>
            <w:shd w:val="clear" w:color="auto" w:fill="auto"/>
            <w:vAlign w:val="bottom"/>
            <w:hideMark/>
          </w:tcPr>
          <w:p w:rsidR="00EB455A" w:rsidRPr="00EB455A" w:rsidRDefault="00EB455A" w:rsidP="00E70E44">
            <w:pPr>
              <w:jc w:val="both"/>
              <w:rPr>
                <w:rFonts w:ascii="Arial" w:hAnsi="Arial" w:cs="Arial"/>
                <w:color w:val="000000"/>
                <w:sz w:val="20"/>
                <w:szCs w:val="20"/>
                <w:lang w:val="es-MX" w:eastAsia="es-MX"/>
              </w:rPr>
            </w:pPr>
            <w:r w:rsidRPr="00EB455A">
              <w:rPr>
                <w:rFonts w:ascii="Arial" w:hAnsi="Arial" w:cs="Arial"/>
                <w:color w:val="000000"/>
                <w:sz w:val="20"/>
                <w:szCs w:val="20"/>
                <w:lang w:val="es-MX" w:eastAsia="es-MX"/>
              </w:rPr>
              <w:t>Consumo de agua comercial por servicio de alcantarillado corriente</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$453,941.00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718113</w:t>
            </w:r>
          </w:p>
        </w:tc>
        <w:tc>
          <w:tcPr>
            <w:tcW w:w="4688" w:type="dxa"/>
            <w:tcBorders>
              <w:top w:val="nil"/>
              <w:left w:val="nil"/>
              <w:bottom w:val="nil"/>
              <w:right w:val="nil"/>
            </w:tcBorders>
            <w:shd w:val="clear" w:color="auto" w:fill="auto"/>
            <w:vAlign w:val="bottom"/>
            <w:hideMark/>
          </w:tcPr>
          <w:p w:rsidR="00EB455A" w:rsidRPr="00EB455A" w:rsidRDefault="00EB455A" w:rsidP="00E70E44">
            <w:pPr>
              <w:jc w:val="both"/>
              <w:rPr>
                <w:rFonts w:ascii="Arial" w:hAnsi="Arial" w:cs="Arial"/>
                <w:color w:val="000000"/>
                <w:sz w:val="20"/>
                <w:szCs w:val="20"/>
                <w:lang w:val="es-MX" w:eastAsia="es-MX"/>
              </w:rPr>
            </w:pPr>
            <w:r w:rsidRPr="00EB455A">
              <w:rPr>
                <w:rFonts w:ascii="Arial" w:hAnsi="Arial" w:cs="Arial"/>
                <w:color w:val="000000"/>
                <w:sz w:val="20"/>
                <w:szCs w:val="20"/>
                <w:lang w:val="es-MX" w:eastAsia="es-MX"/>
              </w:rPr>
              <w:t>Consumo de agua industrial por servicio de alcantarillado corriente</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$111,099.00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718114</w:t>
            </w:r>
          </w:p>
        </w:tc>
        <w:tc>
          <w:tcPr>
            <w:tcW w:w="4688" w:type="dxa"/>
            <w:tcBorders>
              <w:top w:val="nil"/>
              <w:left w:val="nil"/>
              <w:bottom w:val="nil"/>
              <w:right w:val="nil"/>
            </w:tcBorders>
            <w:shd w:val="clear" w:color="auto" w:fill="auto"/>
            <w:vAlign w:val="bottom"/>
            <w:hideMark/>
          </w:tcPr>
          <w:p w:rsidR="00EB455A" w:rsidRPr="00EB455A" w:rsidRDefault="00EB455A" w:rsidP="00E70E44">
            <w:pPr>
              <w:jc w:val="both"/>
              <w:rPr>
                <w:rFonts w:ascii="Arial" w:hAnsi="Arial" w:cs="Arial"/>
                <w:color w:val="000000"/>
                <w:sz w:val="20"/>
                <w:szCs w:val="20"/>
                <w:lang w:val="es-MX" w:eastAsia="es-MX"/>
              </w:rPr>
            </w:pPr>
            <w:r w:rsidRPr="00EB455A">
              <w:rPr>
                <w:rFonts w:ascii="Arial" w:hAnsi="Arial" w:cs="Arial"/>
                <w:color w:val="000000"/>
                <w:sz w:val="20"/>
                <w:szCs w:val="20"/>
                <w:lang w:val="es-MX" w:eastAsia="es-MX"/>
              </w:rPr>
              <w:t>Consumo de agua mixta por servicio de alcantarillado corriente</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$263,066.00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718115</w:t>
            </w:r>
          </w:p>
        </w:tc>
        <w:tc>
          <w:tcPr>
            <w:tcW w:w="4688" w:type="dxa"/>
            <w:tcBorders>
              <w:top w:val="nil"/>
              <w:left w:val="nil"/>
              <w:bottom w:val="nil"/>
              <w:right w:val="nil"/>
            </w:tcBorders>
            <w:shd w:val="clear" w:color="auto" w:fill="auto"/>
            <w:vAlign w:val="bottom"/>
            <w:hideMark/>
          </w:tcPr>
          <w:p w:rsidR="00EB455A" w:rsidRPr="00EB455A" w:rsidRDefault="00E70E44" w:rsidP="00E70E44">
            <w:pPr>
              <w:jc w:val="both"/>
              <w:rPr>
                <w:rFonts w:ascii="Arial" w:hAnsi="Arial" w:cs="Arial"/>
                <w:color w:val="000000"/>
                <w:sz w:val="20"/>
                <w:szCs w:val="20"/>
                <w:lang w:val="es-MX" w:eastAsia="es-MX"/>
              </w:rPr>
            </w:pPr>
            <w:r>
              <w:rPr>
                <w:rFonts w:ascii="Arial" w:hAnsi="Arial" w:cs="Arial"/>
                <w:color w:val="000000"/>
                <w:sz w:val="20"/>
                <w:szCs w:val="20"/>
                <w:lang w:val="es-MX" w:eastAsia="es-MX"/>
              </w:rPr>
              <w:t>Consumo de agua servicio p</w:t>
            </w:r>
            <w:r w:rsidR="00EB455A" w:rsidRPr="00EB455A">
              <w:rPr>
                <w:rFonts w:ascii="Arial" w:hAnsi="Arial" w:cs="Arial"/>
                <w:color w:val="000000"/>
                <w:sz w:val="20"/>
                <w:szCs w:val="20"/>
                <w:lang w:val="es-MX" w:eastAsia="es-MX"/>
              </w:rPr>
              <w:t>úblico por servicio de alcantarillado corriente</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$,895.00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718116</w:t>
            </w:r>
          </w:p>
        </w:tc>
        <w:tc>
          <w:tcPr>
            <w:tcW w:w="4688" w:type="dxa"/>
            <w:tcBorders>
              <w:top w:val="nil"/>
              <w:left w:val="nil"/>
              <w:bottom w:val="nil"/>
              <w:right w:val="nil"/>
            </w:tcBorders>
            <w:shd w:val="clear" w:color="auto" w:fill="auto"/>
            <w:vAlign w:val="bottom"/>
            <w:hideMark/>
          </w:tcPr>
          <w:p w:rsidR="00EB455A" w:rsidRPr="00EB455A" w:rsidRDefault="00EB455A" w:rsidP="00E70E44">
            <w:pPr>
              <w:jc w:val="both"/>
              <w:rPr>
                <w:rFonts w:ascii="Arial" w:hAnsi="Arial" w:cs="Arial"/>
                <w:color w:val="000000"/>
                <w:sz w:val="20"/>
                <w:szCs w:val="20"/>
                <w:lang w:val="es-MX" w:eastAsia="es-MX"/>
              </w:rPr>
            </w:pPr>
            <w:r w:rsidRPr="00EB455A">
              <w:rPr>
                <w:rFonts w:ascii="Arial" w:hAnsi="Arial" w:cs="Arial"/>
                <w:color w:val="000000"/>
                <w:sz w:val="20"/>
                <w:szCs w:val="20"/>
                <w:lang w:val="es-MX" w:eastAsia="es-MX"/>
              </w:rPr>
              <w:t>Consumo doméstico por servicio de alcantarillado rezago</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$645,279.00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718117</w:t>
            </w:r>
          </w:p>
        </w:tc>
        <w:tc>
          <w:tcPr>
            <w:tcW w:w="4688" w:type="dxa"/>
            <w:tcBorders>
              <w:top w:val="nil"/>
              <w:left w:val="nil"/>
              <w:bottom w:val="nil"/>
              <w:right w:val="nil"/>
            </w:tcBorders>
            <w:shd w:val="clear" w:color="auto" w:fill="auto"/>
            <w:vAlign w:val="bottom"/>
            <w:hideMark/>
          </w:tcPr>
          <w:p w:rsidR="00EB455A" w:rsidRPr="00EB455A" w:rsidRDefault="00EB455A" w:rsidP="00E70E44">
            <w:pPr>
              <w:jc w:val="both"/>
              <w:rPr>
                <w:rFonts w:ascii="Arial" w:hAnsi="Arial" w:cs="Arial"/>
                <w:color w:val="000000"/>
                <w:sz w:val="20"/>
                <w:szCs w:val="20"/>
                <w:lang w:val="es-MX" w:eastAsia="es-MX"/>
              </w:rPr>
            </w:pPr>
            <w:r w:rsidRPr="00EB455A">
              <w:rPr>
                <w:rFonts w:ascii="Arial" w:hAnsi="Arial" w:cs="Arial"/>
                <w:color w:val="000000"/>
                <w:sz w:val="20"/>
                <w:szCs w:val="20"/>
                <w:lang w:val="es-MX" w:eastAsia="es-MX"/>
              </w:rPr>
              <w:t>Consumo de agua comercial por servicio de alcantarillado rezago</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$44,652.00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718118</w:t>
            </w:r>
          </w:p>
        </w:tc>
        <w:tc>
          <w:tcPr>
            <w:tcW w:w="4688" w:type="dxa"/>
            <w:tcBorders>
              <w:top w:val="nil"/>
              <w:left w:val="nil"/>
              <w:bottom w:val="nil"/>
              <w:right w:val="nil"/>
            </w:tcBorders>
            <w:shd w:val="clear" w:color="auto" w:fill="auto"/>
            <w:vAlign w:val="bottom"/>
            <w:hideMark/>
          </w:tcPr>
          <w:p w:rsidR="00EB455A" w:rsidRPr="00EB455A" w:rsidRDefault="00EB455A" w:rsidP="00E70E44">
            <w:pPr>
              <w:jc w:val="both"/>
              <w:rPr>
                <w:rFonts w:ascii="Arial" w:hAnsi="Arial" w:cs="Arial"/>
                <w:color w:val="000000"/>
                <w:sz w:val="20"/>
                <w:szCs w:val="20"/>
                <w:lang w:val="es-MX" w:eastAsia="es-MX"/>
              </w:rPr>
            </w:pPr>
            <w:r w:rsidRPr="00EB455A">
              <w:rPr>
                <w:rFonts w:ascii="Arial" w:hAnsi="Arial" w:cs="Arial"/>
                <w:color w:val="000000"/>
                <w:sz w:val="20"/>
                <w:szCs w:val="20"/>
                <w:lang w:val="es-MX" w:eastAsia="es-MX"/>
              </w:rPr>
              <w:t>Consumo de agua industrial por servicio de alcantarillado rezago</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$1,854.00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718119</w:t>
            </w:r>
          </w:p>
        </w:tc>
        <w:tc>
          <w:tcPr>
            <w:tcW w:w="4688" w:type="dxa"/>
            <w:tcBorders>
              <w:top w:val="nil"/>
              <w:left w:val="nil"/>
              <w:bottom w:val="nil"/>
              <w:right w:val="nil"/>
            </w:tcBorders>
            <w:shd w:val="clear" w:color="auto" w:fill="auto"/>
            <w:vAlign w:val="bottom"/>
            <w:hideMark/>
          </w:tcPr>
          <w:p w:rsidR="00EB455A" w:rsidRPr="00EB455A" w:rsidRDefault="00EB455A" w:rsidP="00E70E44">
            <w:pPr>
              <w:jc w:val="both"/>
              <w:rPr>
                <w:rFonts w:ascii="Arial" w:hAnsi="Arial" w:cs="Arial"/>
                <w:color w:val="000000"/>
                <w:sz w:val="20"/>
                <w:szCs w:val="20"/>
                <w:lang w:val="es-MX" w:eastAsia="es-MX"/>
              </w:rPr>
            </w:pPr>
            <w:r w:rsidRPr="00EB455A">
              <w:rPr>
                <w:rFonts w:ascii="Arial" w:hAnsi="Arial" w:cs="Arial"/>
                <w:color w:val="000000"/>
                <w:sz w:val="20"/>
                <w:szCs w:val="20"/>
                <w:lang w:val="es-MX" w:eastAsia="es-MX"/>
              </w:rPr>
              <w:t>Consumo de agua mixta por servicio de alcantarillado rezago</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$26,093.00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718120</w:t>
            </w:r>
          </w:p>
        </w:tc>
        <w:tc>
          <w:tcPr>
            <w:tcW w:w="4688" w:type="dxa"/>
            <w:tcBorders>
              <w:top w:val="nil"/>
              <w:left w:val="nil"/>
              <w:bottom w:val="nil"/>
              <w:right w:val="nil"/>
            </w:tcBorders>
            <w:shd w:val="clear" w:color="auto" w:fill="auto"/>
            <w:vAlign w:val="bottom"/>
            <w:hideMark/>
          </w:tcPr>
          <w:p w:rsidR="00EB455A" w:rsidRPr="00EB455A" w:rsidRDefault="00E70E44" w:rsidP="00E70E44">
            <w:pPr>
              <w:jc w:val="both"/>
              <w:rPr>
                <w:rFonts w:ascii="Arial" w:hAnsi="Arial" w:cs="Arial"/>
                <w:color w:val="000000"/>
                <w:sz w:val="20"/>
                <w:szCs w:val="20"/>
                <w:lang w:val="es-MX" w:eastAsia="es-MX"/>
              </w:rPr>
            </w:pPr>
            <w:r>
              <w:rPr>
                <w:rFonts w:ascii="Arial" w:hAnsi="Arial" w:cs="Arial"/>
                <w:color w:val="000000"/>
                <w:sz w:val="20"/>
                <w:szCs w:val="20"/>
                <w:lang w:val="es-MX" w:eastAsia="es-MX"/>
              </w:rPr>
              <w:t>Consumo de agua s</w:t>
            </w:r>
            <w:r w:rsidR="00EB455A" w:rsidRPr="00EB455A">
              <w:rPr>
                <w:rFonts w:ascii="Arial" w:hAnsi="Arial" w:cs="Arial"/>
                <w:color w:val="000000"/>
                <w:sz w:val="20"/>
                <w:szCs w:val="20"/>
                <w:lang w:val="es-MX" w:eastAsia="es-MX"/>
              </w:rPr>
              <w:t xml:space="preserve">ervicio </w:t>
            </w:r>
            <w:r>
              <w:rPr>
                <w:rFonts w:ascii="Arial" w:hAnsi="Arial" w:cs="Arial"/>
                <w:color w:val="000000"/>
                <w:sz w:val="20"/>
                <w:szCs w:val="20"/>
                <w:lang w:val="es-MX" w:eastAsia="es-MX"/>
              </w:rPr>
              <w:t>p</w:t>
            </w:r>
            <w:r w:rsidR="00EB455A" w:rsidRPr="00EB455A">
              <w:rPr>
                <w:rFonts w:ascii="Arial" w:hAnsi="Arial" w:cs="Arial"/>
                <w:color w:val="000000"/>
                <w:sz w:val="20"/>
                <w:szCs w:val="20"/>
                <w:lang w:val="es-MX" w:eastAsia="es-MX"/>
              </w:rPr>
              <w:t>úblico por servicio de alcantarillado rezago</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$288.00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718121</w:t>
            </w:r>
          </w:p>
        </w:tc>
        <w:tc>
          <w:tcPr>
            <w:tcW w:w="4688" w:type="dxa"/>
            <w:tcBorders>
              <w:top w:val="nil"/>
              <w:left w:val="nil"/>
              <w:bottom w:val="nil"/>
              <w:right w:val="nil"/>
            </w:tcBorders>
            <w:shd w:val="clear" w:color="auto" w:fill="auto"/>
            <w:vAlign w:val="bottom"/>
            <w:hideMark/>
          </w:tcPr>
          <w:p w:rsidR="00EB455A" w:rsidRPr="00EB455A" w:rsidRDefault="00EB455A" w:rsidP="00E70E44">
            <w:pPr>
              <w:jc w:val="both"/>
              <w:rPr>
                <w:rFonts w:ascii="Arial" w:hAnsi="Arial" w:cs="Arial"/>
                <w:color w:val="000000"/>
                <w:sz w:val="20"/>
                <w:szCs w:val="20"/>
                <w:lang w:val="es-MX" w:eastAsia="es-MX"/>
              </w:rPr>
            </w:pPr>
            <w:r w:rsidRPr="00EB455A">
              <w:rPr>
                <w:rFonts w:ascii="Arial" w:hAnsi="Arial" w:cs="Arial"/>
                <w:color w:val="000000"/>
                <w:sz w:val="20"/>
                <w:szCs w:val="20"/>
                <w:lang w:val="es-MX" w:eastAsia="es-MX"/>
              </w:rPr>
              <w:t>Consumo doméstico por servicio de tratamiento corriente</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w:t>
            </w:r>
            <w:r w:rsidR="00E70E44">
              <w:rPr>
                <w:rFonts w:ascii="Arial" w:hAnsi="Arial" w:cs="Arial"/>
                <w:color w:val="000000"/>
                <w:sz w:val="20"/>
                <w:szCs w:val="20"/>
                <w:lang w:val="es-MX" w:eastAsia="es-MX"/>
              </w:rPr>
              <w:t>2’</w:t>
            </w:r>
            <w:r w:rsidRPr="00EB455A">
              <w:rPr>
                <w:rFonts w:ascii="Arial" w:hAnsi="Arial" w:cs="Arial"/>
                <w:color w:val="000000"/>
                <w:sz w:val="20"/>
                <w:szCs w:val="20"/>
                <w:lang w:val="es-MX" w:eastAsia="es-MX"/>
              </w:rPr>
              <w:t xml:space="preserve">312,082.00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718122</w:t>
            </w:r>
          </w:p>
        </w:tc>
        <w:tc>
          <w:tcPr>
            <w:tcW w:w="4688" w:type="dxa"/>
            <w:tcBorders>
              <w:top w:val="nil"/>
              <w:left w:val="nil"/>
              <w:bottom w:val="nil"/>
              <w:right w:val="nil"/>
            </w:tcBorders>
            <w:shd w:val="clear" w:color="auto" w:fill="auto"/>
            <w:vAlign w:val="bottom"/>
            <w:hideMark/>
          </w:tcPr>
          <w:p w:rsidR="00EB455A" w:rsidRPr="00EB455A" w:rsidRDefault="00EB455A" w:rsidP="00E70E44">
            <w:pPr>
              <w:jc w:val="both"/>
              <w:rPr>
                <w:rFonts w:ascii="Arial" w:hAnsi="Arial" w:cs="Arial"/>
                <w:color w:val="000000"/>
                <w:sz w:val="20"/>
                <w:szCs w:val="20"/>
                <w:lang w:val="es-MX" w:eastAsia="es-MX"/>
              </w:rPr>
            </w:pPr>
            <w:r w:rsidRPr="00EB455A">
              <w:rPr>
                <w:rFonts w:ascii="Arial" w:hAnsi="Arial" w:cs="Arial"/>
                <w:color w:val="000000"/>
                <w:sz w:val="20"/>
                <w:szCs w:val="20"/>
                <w:lang w:val="es-MX" w:eastAsia="es-MX"/>
              </w:rPr>
              <w:t>Consumo de agua comercial por servicio de tratamiento corriente</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$318,063.00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718123</w:t>
            </w:r>
          </w:p>
        </w:tc>
        <w:tc>
          <w:tcPr>
            <w:tcW w:w="4688" w:type="dxa"/>
            <w:tcBorders>
              <w:top w:val="nil"/>
              <w:left w:val="nil"/>
              <w:bottom w:val="nil"/>
              <w:right w:val="nil"/>
            </w:tcBorders>
            <w:shd w:val="clear" w:color="auto" w:fill="auto"/>
            <w:vAlign w:val="bottom"/>
            <w:hideMark/>
          </w:tcPr>
          <w:p w:rsidR="00EB455A" w:rsidRPr="00EB455A" w:rsidRDefault="00EB455A" w:rsidP="00E70E44">
            <w:pPr>
              <w:jc w:val="both"/>
              <w:rPr>
                <w:rFonts w:ascii="Arial" w:hAnsi="Arial" w:cs="Arial"/>
                <w:color w:val="000000"/>
                <w:sz w:val="20"/>
                <w:szCs w:val="20"/>
                <w:lang w:val="es-MX" w:eastAsia="es-MX"/>
              </w:rPr>
            </w:pPr>
            <w:r w:rsidRPr="00EB455A">
              <w:rPr>
                <w:rFonts w:ascii="Arial" w:hAnsi="Arial" w:cs="Arial"/>
                <w:color w:val="000000"/>
                <w:sz w:val="20"/>
                <w:szCs w:val="20"/>
                <w:lang w:val="es-MX" w:eastAsia="es-MX"/>
              </w:rPr>
              <w:t>Consumo de agua industrial por servicio de tratamiento corriente</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$77,740.00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718124</w:t>
            </w:r>
          </w:p>
        </w:tc>
        <w:tc>
          <w:tcPr>
            <w:tcW w:w="4688" w:type="dxa"/>
            <w:tcBorders>
              <w:top w:val="nil"/>
              <w:left w:val="nil"/>
              <w:bottom w:val="nil"/>
              <w:right w:val="nil"/>
            </w:tcBorders>
            <w:shd w:val="clear" w:color="auto" w:fill="auto"/>
            <w:vAlign w:val="bottom"/>
            <w:hideMark/>
          </w:tcPr>
          <w:p w:rsidR="00EB455A" w:rsidRPr="00EB455A" w:rsidRDefault="00EB455A" w:rsidP="00E70E44">
            <w:pPr>
              <w:jc w:val="both"/>
              <w:rPr>
                <w:rFonts w:ascii="Arial" w:hAnsi="Arial" w:cs="Arial"/>
                <w:color w:val="000000"/>
                <w:sz w:val="20"/>
                <w:szCs w:val="20"/>
                <w:lang w:val="es-MX" w:eastAsia="es-MX"/>
              </w:rPr>
            </w:pPr>
            <w:r w:rsidRPr="00EB455A">
              <w:rPr>
                <w:rFonts w:ascii="Arial" w:hAnsi="Arial" w:cs="Arial"/>
                <w:color w:val="000000"/>
                <w:sz w:val="20"/>
                <w:szCs w:val="20"/>
                <w:lang w:val="es-MX" w:eastAsia="es-MX"/>
              </w:rPr>
              <w:t>Consumo de agua mixta por servicio de tratamiento corriente</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$184,156.00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718125</w:t>
            </w:r>
          </w:p>
        </w:tc>
        <w:tc>
          <w:tcPr>
            <w:tcW w:w="4688" w:type="dxa"/>
            <w:tcBorders>
              <w:top w:val="nil"/>
              <w:left w:val="nil"/>
              <w:bottom w:val="nil"/>
              <w:right w:val="nil"/>
            </w:tcBorders>
            <w:shd w:val="clear" w:color="auto" w:fill="auto"/>
            <w:vAlign w:val="bottom"/>
            <w:hideMark/>
          </w:tcPr>
          <w:p w:rsidR="00EB455A" w:rsidRPr="00EB455A" w:rsidRDefault="00E70E44" w:rsidP="00E70E44">
            <w:pPr>
              <w:jc w:val="both"/>
              <w:rPr>
                <w:rFonts w:ascii="Arial" w:hAnsi="Arial" w:cs="Arial"/>
                <w:color w:val="000000"/>
                <w:sz w:val="20"/>
                <w:szCs w:val="20"/>
                <w:lang w:val="es-MX" w:eastAsia="es-MX"/>
              </w:rPr>
            </w:pPr>
            <w:r>
              <w:rPr>
                <w:rFonts w:ascii="Arial" w:hAnsi="Arial" w:cs="Arial"/>
                <w:color w:val="000000"/>
                <w:sz w:val="20"/>
                <w:szCs w:val="20"/>
                <w:lang w:val="es-MX" w:eastAsia="es-MX"/>
              </w:rPr>
              <w:t>Consumo de agua servicio p</w:t>
            </w:r>
            <w:r w:rsidR="00EB455A" w:rsidRPr="00EB455A">
              <w:rPr>
                <w:rFonts w:ascii="Arial" w:hAnsi="Arial" w:cs="Arial"/>
                <w:color w:val="000000"/>
                <w:sz w:val="20"/>
                <w:szCs w:val="20"/>
                <w:lang w:val="es-MX" w:eastAsia="es-MX"/>
              </w:rPr>
              <w:t>úblico por servicio de tratamiento corriente</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$3,430.00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718126</w:t>
            </w:r>
          </w:p>
        </w:tc>
        <w:tc>
          <w:tcPr>
            <w:tcW w:w="4688" w:type="dxa"/>
            <w:tcBorders>
              <w:top w:val="nil"/>
              <w:left w:val="nil"/>
              <w:bottom w:val="nil"/>
              <w:right w:val="nil"/>
            </w:tcBorders>
            <w:shd w:val="clear" w:color="auto" w:fill="auto"/>
            <w:vAlign w:val="bottom"/>
            <w:hideMark/>
          </w:tcPr>
          <w:p w:rsidR="00EB455A" w:rsidRPr="00EB455A" w:rsidRDefault="00EB455A" w:rsidP="00E70E44">
            <w:pPr>
              <w:jc w:val="both"/>
              <w:rPr>
                <w:rFonts w:ascii="Arial" w:hAnsi="Arial" w:cs="Arial"/>
                <w:color w:val="000000"/>
                <w:sz w:val="20"/>
                <w:szCs w:val="20"/>
                <w:lang w:val="es-MX" w:eastAsia="es-MX"/>
              </w:rPr>
            </w:pPr>
            <w:r w:rsidRPr="00EB455A">
              <w:rPr>
                <w:rFonts w:ascii="Arial" w:hAnsi="Arial" w:cs="Arial"/>
                <w:color w:val="000000"/>
                <w:sz w:val="20"/>
                <w:szCs w:val="20"/>
                <w:lang w:val="es-MX" w:eastAsia="es-MX"/>
              </w:rPr>
              <w:t>Consumo doméstico por servicio de tratamiento rezago</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$457,940.00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718127</w:t>
            </w:r>
          </w:p>
        </w:tc>
        <w:tc>
          <w:tcPr>
            <w:tcW w:w="4688" w:type="dxa"/>
            <w:tcBorders>
              <w:top w:val="nil"/>
              <w:left w:val="nil"/>
              <w:bottom w:val="nil"/>
              <w:right w:val="nil"/>
            </w:tcBorders>
            <w:shd w:val="clear" w:color="auto" w:fill="auto"/>
            <w:vAlign w:val="bottom"/>
            <w:hideMark/>
          </w:tcPr>
          <w:p w:rsidR="00EB455A" w:rsidRPr="00EB455A" w:rsidRDefault="00EB455A" w:rsidP="00E70E44">
            <w:pPr>
              <w:jc w:val="both"/>
              <w:rPr>
                <w:rFonts w:ascii="Arial" w:hAnsi="Arial" w:cs="Arial"/>
                <w:color w:val="000000"/>
                <w:sz w:val="20"/>
                <w:szCs w:val="20"/>
                <w:lang w:val="es-MX" w:eastAsia="es-MX"/>
              </w:rPr>
            </w:pPr>
            <w:r w:rsidRPr="00EB455A">
              <w:rPr>
                <w:rFonts w:ascii="Arial" w:hAnsi="Arial" w:cs="Arial"/>
                <w:color w:val="000000"/>
                <w:sz w:val="20"/>
                <w:szCs w:val="20"/>
                <w:lang w:val="es-MX" w:eastAsia="es-MX"/>
              </w:rPr>
              <w:t>Consumo de agua comercial por servicio de tratamiento rezago</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$30,970.00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718128</w:t>
            </w:r>
          </w:p>
        </w:tc>
        <w:tc>
          <w:tcPr>
            <w:tcW w:w="4688" w:type="dxa"/>
            <w:tcBorders>
              <w:top w:val="nil"/>
              <w:left w:val="nil"/>
              <w:bottom w:val="nil"/>
              <w:right w:val="nil"/>
            </w:tcBorders>
            <w:shd w:val="clear" w:color="auto" w:fill="auto"/>
            <w:vAlign w:val="bottom"/>
            <w:hideMark/>
          </w:tcPr>
          <w:p w:rsidR="00EB455A" w:rsidRPr="00EB455A" w:rsidRDefault="00EB455A" w:rsidP="00E70E44">
            <w:pPr>
              <w:jc w:val="both"/>
              <w:rPr>
                <w:rFonts w:ascii="Arial" w:hAnsi="Arial" w:cs="Arial"/>
                <w:color w:val="000000"/>
                <w:sz w:val="20"/>
                <w:szCs w:val="20"/>
                <w:lang w:val="es-MX" w:eastAsia="es-MX"/>
              </w:rPr>
            </w:pPr>
            <w:r w:rsidRPr="00EB455A">
              <w:rPr>
                <w:rFonts w:ascii="Arial" w:hAnsi="Arial" w:cs="Arial"/>
                <w:color w:val="000000"/>
                <w:sz w:val="20"/>
                <w:szCs w:val="20"/>
                <w:lang w:val="es-MX" w:eastAsia="es-MX"/>
              </w:rPr>
              <w:t>Consumo de agua industrial por servicio de tratamiento rezago</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$1,288.00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718129</w:t>
            </w:r>
          </w:p>
        </w:tc>
        <w:tc>
          <w:tcPr>
            <w:tcW w:w="4688" w:type="dxa"/>
            <w:tcBorders>
              <w:top w:val="nil"/>
              <w:left w:val="nil"/>
              <w:bottom w:val="nil"/>
              <w:right w:val="nil"/>
            </w:tcBorders>
            <w:shd w:val="clear" w:color="auto" w:fill="auto"/>
            <w:vAlign w:val="bottom"/>
            <w:hideMark/>
          </w:tcPr>
          <w:p w:rsidR="00EB455A" w:rsidRPr="00EB455A" w:rsidRDefault="00EB455A" w:rsidP="00E70E44">
            <w:pPr>
              <w:jc w:val="both"/>
              <w:rPr>
                <w:rFonts w:ascii="Arial" w:hAnsi="Arial" w:cs="Arial"/>
                <w:color w:val="000000"/>
                <w:sz w:val="20"/>
                <w:szCs w:val="20"/>
                <w:lang w:val="es-MX" w:eastAsia="es-MX"/>
              </w:rPr>
            </w:pPr>
            <w:r w:rsidRPr="00EB455A">
              <w:rPr>
                <w:rFonts w:ascii="Arial" w:hAnsi="Arial" w:cs="Arial"/>
                <w:color w:val="000000"/>
                <w:sz w:val="20"/>
                <w:szCs w:val="20"/>
                <w:lang w:val="es-MX" w:eastAsia="es-MX"/>
              </w:rPr>
              <w:t>Consumo de agua mixta por servicio de tratamiento rezago</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$18,240.00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lastRenderedPageBreak/>
              <w:t>718130</w:t>
            </w:r>
          </w:p>
        </w:tc>
        <w:tc>
          <w:tcPr>
            <w:tcW w:w="4688" w:type="dxa"/>
            <w:tcBorders>
              <w:top w:val="nil"/>
              <w:left w:val="nil"/>
              <w:bottom w:val="nil"/>
              <w:right w:val="nil"/>
            </w:tcBorders>
            <w:shd w:val="clear" w:color="auto" w:fill="auto"/>
            <w:vAlign w:val="bottom"/>
            <w:hideMark/>
          </w:tcPr>
          <w:p w:rsidR="00EB455A" w:rsidRPr="00EB455A" w:rsidRDefault="00E70E44" w:rsidP="00E70E44">
            <w:pPr>
              <w:jc w:val="both"/>
              <w:rPr>
                <w:rFonts w:ascii="Arial" w:hAnsi="Arial" w:cs="Arial"/>
                <w:color w:val="000000"/>
                <w:sz w:val="20"/>
                <w:szCs w:val="20"/>
                <w:lang w:val="es-MX" w:eastAsia="es-MX"/>
              </w:rPr>
            </w:pPr>
            <w:r>
              <w:rPr>
                <w:rFonts w:ascii="Arial" w:hAnsi="Arial" w:cs="Arial"/>
                <w:color w:val="000000"/>
                <w:sz w:val="20"/>
                <w:szCs w:val="20"/>
                <w:lang w:val="es-MX" w:eastAsia="es-MX"/>
              </w:rPr>
              <w:t>Consumo de agua servicio p</w:t>
            </w:r>
            <w:r w:rsidR="00EB455A" w:rsidRPr="00EB455A">
              <w:rPr>
                <w:rFonts w:ascii="Arial" w:hAnsi="Arial" w:cs="Arial"/>
                <w:color w:val="000000"/>
                <w:sz w:val="20"/>
                <w:szCs w:val="20"/>
                <w:lang w:val="es-MX" w:eastAsia="es-MX"/>
              </w:rPr>
              <w:t>úblico por servicio de tratamiento rezago</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$360.00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718131</w:t>
            </w:r>
          </w:p>
        </w:tc>
        <w:tc>
          <w:tcPr>
            <w:tcW w:w="4688" w:type="dxa"/>
            <w:tcBorders>
              <w:top w:val="nil"/>
              <w:left w:val="nil"/>
              <w:bottom w:val="nil"/>
              <w:right w:val="nil"/>
            </w:tcBorders>
            <w:shd w:val="clear" w:color="auto" w:fill="auto"/>
            <w:vAlign w:val="bottom"/>
            <w:hideMark/>
          </w:tcPr>
          <w:p w:rsidR="00EB455A" w:rsidRPr="00EB455A" w:rsidRDefault="00E70E44" w:rsidP="00E45046">
            <w:pPr>
              <w:jc w:val="both"/>
              <w:rPr>
                <w:rFonts w:ascii="Arial" w:hAnsi="Arial" w:cs="Arial"/>
                <w:color w:val="000000"/>
                <w:sz w:val="20"/>
                <w:szCs w:val="20"/>
                <w:lang w:val="es-MX" w:eastAsia="es-MX"/>
              </w:rPr>
            </w:pPr>
            <w:r>
              <w:rPr>
                <w:rFonts w:ascii="Arial" w:hAnsi="Arial" w:cs="Arial"/>
                <w:color w:val="000000"/>
                <w:sz w:val="20"/>
                <w:szCs w:val="20"/>
                <w:lang w:val="es-MX" w:eastAsia="es-MX"/>
              </w:rPr>
              <w:t>Contratos por servicio de a</w:t>
            </w:r>
            <w:r w:rsidR="00EB455A" w:rsidRPr="00EB455A">
              <w:rPr>
                <w:rFonts w:ascii="Arial" w:hAnsi="Arial" w:cs="Arial"/>
                <w:color w:val="000000"/>
                <w:sz w:val="20"/>
                <w:szCs w:val="20"/>
                <w:lang w:val="es-MX" w:eastAsia="es-MX"/>
              </w:rPr>
              <w:t>gua</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$27,265.00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718132</w:t>
            </w:r>
          </w:p>
        </w:tc>
        <w:tc>
          <w:tcPr>
            <w:tcW w:w="4688" w:type="dxa"/>
            <w:tcBorders>
              <w:top w:val="nil"/>
              <w:left w:val="nil"/>
              <w:bottom w:val="nil"/>
              <w:right w:val="nil"/>
            </w:tcBorders>
            <w:shd w:val="clear" w:color="auto" w:fill="auto"/>
            <w:vAlign w:val="bottom"/>
            <w:hideMark/>
          </w:tcPr>
          <w:p w:rsidR="00EB455A" w:rsidRPr="00EB455A" w:rsidRDefault="00E70E44" w:rsidP="00E70E44">
            <w:pPr>
              <w:jc w:val="both"/>
              <w:rPr>
                <w:rFonts w:ascii="Arial" w:hAnsi="Arial" w:cs="Arial"/>
                <w:color w:val="000000"/>
                <w:sz w:val="20"/>
                <w:szCs w:val="20"/>
                <w:lang w:val="es-MX" w:eastAsia="es-MX"/>
              </w:rPr>
            </w:pPr>
            <w:r>
              <w:rPr>
                <w:rFonts w:ascii="Arial" w:hAnsi="Arial" w:cs="Arial"/>
                <w:color w:val="000000"/>
                <w:sz w:val="20"/>
                <w:szCs w:val="20"/>
                <w:lang w:val="es-MX" w:eastAsia="es-MX"/>
              </w:rPr>
              <w:t>Contratos por servicio de d</w:t>
            </w:r>
            <w:r w:rsidR="00EB455A" w:rsidRPr="00EB455A">
              <w:rPr>
                <w:rFonts w:ascii="Arial" w:hAnsi="Arial" w:cs="Arial"/>
                <w:color w:val="000000"/>
                <w:sz w:val="20"/>
                <w:szCs w:val="20"/>
                <w:lang w:val="es-MX" w:eastAsia="es-MX"/>
              </w:rPr>
              <w:t>renaje</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$27,265.00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718133</w:t>
            </w:r>
          </w:p>
        </w:tc>
        <w:tc>
          <w:tcPr>
            <w:tcW w:w="4688" w:type="dxa"/>
            <w:tcBorders>
              <w:top w:val="nil"/>
              <w:left w:val="nil"/>
              <w:bottom w:val="nil"/>
              <w:right w:val="nil"/>
            </w:tcBorders>
            <w:shd w:val="clear" w:color="auto" w:fill="auto"/>
            <w:vAlign w:val="bottom"/>
            <w:hideMark/>
          </w:tcPr>
          <w:p w:rsidR="00EB455A" w:rsidRPr="00EB455A" w:rsidRDefault="00EB455A" w:rsidP="001117A8">
            <w:pPr>
              <w:jc w:val="both"/>
              <w:rPr>
                <w:rFonts w:ascii="Arial" w:hAnsi="Arial" w:cs="Arial"/>
                <w:color w:val="000000"/>
                <w:sz w:val="20"/>
                <w:szCs w:val="20"/>
                <w:lang w:val="es-MX" w:eastAsia="es-MX"/>
              </w:rPr>
            </w:pPr>
            <w:r w:rsidRPr="00EB455A">
              <w:rPr>
                <w:rFonts w:ascii="Arial" w:hAnsi="Arial" w:cs="Arial"/>
                <w:color w:val="000000"/>
                <w:sz w:val="20"/>
                <w:szCs w:val="20"/>
                <w:lang w:val="es-MX" w:eastAsia="es-MX"/>
              </w:rPr>
              <w:t>Materiales e instalación del ramal para tomas de agua potable</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$219,663.00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718134</w:t>
            </w:r>
          </w:p>
        </w:tc>
        <w:tc>
          <w:tcPr>
            <w:tcW w:w="4688" w:type="dxa"/>
            <w:tcBorders>
              <w:top w:val="nil"/>
              <w:left w:val="nil"/>
              <w:bottom w:val="nil"/>
              <w:right w:val="nil"/>
            </w:tcBorders>
            <w:shd w:val="clear" w:color="auto" w:fill="auto"/>
            <w:vAlign w:val="bottom"/>
            <w:hideMark/>
          </w:tcPr>
          <w:p w:rsidR="00EB455A" w:rsidRPr="00EB455A" w:rsidRDefault="00EB455A" w:rsidP="00E70E44">
            <w:pPr>
              <w:jc w:val="both"/>
              <w:rPr>
                <w:rFonts w:ascii="Arial" w:hAnsi="Arial" w:cs="Arial"/>
                <w:color w:val="000000"/>
                <w:sz w:val="20"/>
                <w:szCs w:val="20"/>
                <w:lang w:val="es-MX" w:eastAsia="es-MX"/>
              </w:rPr>
            </w:pPr>
            <w:r w:rsidRPr="00EB455A">
              <w:rPr>
                <w:rFonts w:ascii="Arial" w:hAnsi="Arial" w:cs="Arial"/>
                <w:color w:val="000000"/>
                <w:sz w:val="20"/>
                <w:szCs w:val="20"/>
                <w:lang w:val="es-MX" w:eastAsia="es-MX"/>
              </w:rPr>
              <w:t>Materiales e instalación de caja de medición</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$138,712.00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718135</w:t>
            </w:r>
          </w:p>
        </w:tc>
        <w:tc>
          <w:tcPr>
            <w:tcW w:w="4688" w:type="dxa"/>
            <w:tcBorders>
              <w:top w:val="nil"/>
              <w:left w:val="nil"/>
              <w:bottom w:val="nil"/>
              <w:right w:val="nil"/>
            </w:tcBorders>
            <w:shd w:val="clear" w:color="auto" w:fill="auto"/>
            <w:vAlign w:val="bottom"/>
            <w:hideMark/>
          </w:tcPr>
          <w:p w:rsidR="00EB455A" w:rsidRPr="00EB455A" w:rsidRDefault="00EB455A" w:rsidP="00E70E44">
            <w:pPr>
              <w:jc w:val="both"/>
              <w:rPr>
                <w:rFonts w:ascii="Arial" w:hAnsi="Arial" w:cs="Arial"/>
                <w:color w:val="000000"/>
                <w:sz w:val="20"/>
                <w:szCs w:val="20"/>
                <w:lang w:val="es-MX" w:eastAsia="es-MX"/>
              </w:rPr>
            </w:pPr>
            <w:r w:rsidRPr="00EB455A">
              <w:rPr>
                <w:rFonts w:ascii="Arial" w:hAnsi="Arial" w:cs="Arial"/>
                <w:color w:val="000000"/>
                <w:sz w:val="20"/>
                <w:szCs w:val="20"/>
                <w:lang w:val="es-MX" w:eastAsia="es-MX"/>
              </w:rPr>
              <w:t>Suministro  e instalación de medidores de agua potable</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$151,325.00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718136</w:t>
            </w:r>
          </w:p>
        </w:tc>
        <w:tc>
          <w:tcPr>
            <w:tcW w:w="4688" w:type="dxa"/>
            <w:tcBorders>
              <w:top w:val="nil"/>
              <w:left w:val="nil"/>
              <w:bottom w:val="nil"/>
              <w:right w:val="nil"/>
            </w:tcBorders>
            <w:shd w:val="clear" w:color="auto" w:fill="auto"/>
            <w:vAlign w:val="bottom"/>
            <w:hideMark/>
          </w:tcPr>
          <w:p w:rsidR="00EB455A" w:rsidRPr="00EB455A" w:rsidRDefault="00EB455A" w:rsidP="00E70E44">
            <w:pPr>
              <w:jc w:val="both"/>
              <w:rPr>
                <w:rFonts w:ascii="Arial" w:hAnsi="Arial" w:cs="Arial"/>
                <w:color w:val="000000"/>
                <w:sz w:val="20"/>
                <w:szCs w:val="20"/>
                <w:lang w:val="es-MX" w:eastAsia="es-MX"/>
              </w:rPr>
            </w:pPr>
            <w:r w:rsidRPr="00EB455A">
              <w:rPr>
                <w:rFonts w:ascii="Arial" w:hAnsi="Arial" w:cs="Arial"/>
                <w:color w:val="000000"/>
                <w:sz w:val="20"/>
                <w:szCs w:val="20"/>
                <w:lang w:val="es-MX" w:eastAsia="es-MX"/>
              </w:rPr>
              <w:t>Materiales e instalación para descarga de agua residual</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$154,501.00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718138</w:t>
            </w:r>
          </w:p>
        </w:tc>
        <w:tc>
          <w:tcPr>
            <w:tcW w:w="4688" w:type="dxa"/>
            <w:tcBorders>
              <w:top w:val="nil"/>
              <w:left w:val="nil"/>
              <w:bottom w:val="nil"/>
              <w:right w:val="nil"/>
            </w:tcBorders>
            <w:shd w:val="clear" w:color="auto" w:fill="auto"/>
            <w:vAlign w:val="bottom"/>
            <w:hideMark/>
          </w:tcPr>
          <w:p w:rsidR="00EB455A" w:rsidRPr="00EB455A" w:rsidRDefault="00EB455A" w:rsidP="00E70E44">
            <w:pPr>
              <w:jc w:val="both"/>
              <w:rPr>
                <w:rFonts w:ascii="Arial" w:hAnsi="Arial" w:cs="Arial"/>
                <w:color w:val="000000"/>
                <w:sz w:val="20"/>
                <w:szCs w:val="20"/>
                <w:lang w:val="es-MX" w:eastAsia="es-MX"/>
              </w:rPr>
            </w:pPr>
            <w:r w:rsidRPr="00EB455A">
              <w:rPr>
                <w:rFonts w:ascii="Arial" w:hAnsi="Arial" w:cs="Arial"/>
                <w:color w:val="000000"/>
                <w:sz w:val="20"/>
                <w:szCs w:val="20"/>
                <w:lang w:val="es-MX" w:eastAsia="es-MX"/>
              </w:rPr>
              <w:t>Duplicado de recibo por servicio administrativos para usuarios</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$1,116.00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718139</w:t>
            </w:r>
          </w:p>
        </w:tc>
        <w:tc>
          <w:tcPr>
            <w:tcW w:w="4688" w:type="dxa"/>
            <w:tcBorders>
              <w:top w:val="nil"/>
              <w:left w:val="nil"/>
              <w:bottom w:val="nil"/>
              <w:right w:val="nil"/>
            </w:tcBorders>
            <w:shd w:val="clear" w:color="auto" w:fill="auto"/>
            <w:vAlign w:val="bottom"/>
            <w:hideMark/>
          </w:tcPr>
          <w:p w:rsidR="00EB455A" w:rsidRPr="00EB455A" w:rsidRDefault="00EB455A" w:rsidP="00E70E44">
            <w:pPr>
              <w:jc w:val="both"/>
              <w:rPr>
                <w:rFonts w:ascii="Arial" w:hAnsi="Arial" w:cs="Arial"/>
                <w:color w:val="000000"/>
                <w:sz w:val="20"/>
                <w:szCs w:val="20"/>
                <w:lang w:val="es-MX" w:eastAsia="es-MX"/>
              </w:rPr>
            </w:pPr>
            <w:r w:rsidRPr="00EB455A">
              <w:rPr>
                <w:rFonts w:ascii="Arial" w:hAnsi="Arial" w:cs="Arial"/>
                <w:color w:val="000000"/>
                <w:sz w:val="20"/>
                <w:szCs w:val="20"/>
                <w:lang w:val="es-MX" w:eastAsia="es-MX"/>
              </w:rPr>
              <w:t>Constancia de no adeudo por servicio</w:t>
            </w:r>
            <w:r w:rsidR="00E45046">
              <w:rPr>
                <w:rFonts w:ascii="Arial" w:hAnsi="Arial" w:cs="Arial"/>
                <w:color w:val="000000"/>
                <w:sz w:val="20"/>
                <w:szCs w:val="20"/>
                <w:lang w:val="es-MX" w:eastAsia="es-MX"/>
              </w:rPr>
              <w:t>s</w:t>
            </w:r>
            <w:r w:rsidRPr="00EB455A">
              <w:rPr>
                <w:rFonts w:ascii="Arial" w:hAnsi="Arial" w:cs="Arial"/>
                <w:color w:val="000000"/>
                <w:sz w:val="20"/>
                <w:szCs w:val="20"/>
                <w:lang w:val="es-MX" w:eastAsia="es-MX"/>
              </w:rPr>
              <w:t xml:space="preserve"> administrativos para usuarios</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$912.00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718140</w:t>
            </w:r>
          </w:p>
        </w:tc>
        <w:tc>
          <w:tcPr>
            <w:tcW w:w="4688" w:type="dxa"/>
            <w:tcBorders>
              <w:top w:val="nil"/>
              <w:left w:val="nil"/>
              <w:bottom w:val="nil"/>
              <w:right w:val="nil"/>
            </w:tcBorders>
            <w:shd w:val="clear" w:color="auto" w:fill="auto"/>
            <w:vAlign w:val="bottom"/>
            <w:hideMark/>
          </w:tcPr>
          <w:p w:rsidR="00EB455A" w:rsidRPr="00EB455A" w:rsidRDefault="00EB455A" w:rsidP="00EB455A">
            <w:pPr>
              <w:rPr>
                <w:rFonts w:ascii="Arial" w:hAnsi="Arial" w:cs="Arial"/>
                <w:color w:val="000000"/>
                <w:sz w:val="20"/>
                <w:szCs w:val="20"/>
                <w:lang w:val="es-MX" w:eastAsia="es-MX"/>
              </w:rPr>
            </w:pPr>
            <w:r w:rsidRPr="00EB455A">
              <w:rPr>
                <w:rFonts w:ascii="Arial" w:hAnsi="Arial" w:cs="Arial"/>
                <w:color w:val="000000"/>
                <w:sz w:val="20"/>
                <w:szCs w:val="20"/>
                <w:lang w:val="es-MX" w:eastAsia="es-MX"/>
              </w:rPr>
              <w:t>Cambio de titular por servicio</w:t>
            </w:r>
            <w:r w:rsidR="00440215">
              <w:rPr>
                <w:rFonts w:ascii="Arial" w:hAnsi="Arial" w:cs="Arial"/>
                <w:color w:val="000000"/>
                <w:sz w:val="20"/>
                <w:szCs w:val="20"/>
                <w:lang w:val="es-MX" w:eastAsia="es-MX"/>
              </w:rPr>
              <w:t>s</w:t>
            </w:r>
            <w:r w:rsidRPr="00EB455A">
              <w:rPr>
                <w:rFonts w:ascii="Arial" w:hAnsi="Arial" w:cs="Arial"/>
                <w:color w:val="000000"/>
                <w:sz w:val="20"/>
                <w:szCs w:val="20"/>
                <w:lang w:val="es-MX" w:eastAsia="es-MX"/>
              </w:rPr>
              <w:t xml:space="preserve"> administrativos para usuarios</w:t>
            </w:r>
          </w:p>
        </w:tc>
        <w:tc>
          <w:tcPr>
            <w:tcW w:w="2276" w:type="dxa"/>
            <w:tcBorders>
              <w:top w:val="nil"/>
              <w:left w:val="nil"/>
              <w:bottom w:val="nil"/>
              <w:right w:val="nil"/>
            </w:tcBorders>
            <w:shd w:val="clear" w:color="auto" w:fill="auto"/>
            <w:noWrap/>
            <w:vAlign w:val="bottom"/>
            <w:hideMark/>
          </w:tcPr>
          <w:p w:rsidR="00EB455A" w:rsidRPr="00EB455A" w:rsidRDefault="00EB455A" w:rsidP="00440215">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$7,423.00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718141</w:t>
            </w:r>
          </w:p>
        </w:tc>
        <w:tc>
          <w:tcPr>
            <w:tcW w:w="4688" w:type="dxa"/>
            <w:tcBorders>
              <w:top w:val="nil"/>
              <w:left w:val="nil"/>
              <w:bottom w:val="nil"/>
              <w:right w:val="nil"/>
            </w:tcBorders>
            <w:shd w:val="clear" w:color="auto" w:fill="auto"/>
            <w:vAlign w:val="bottom"/>
            <w:hideMark/>
          </w:tcPr>
          <w:p w:rsidR="00EB455A" w:rsidRPr="00EB455A" w:rsidRDefault="00440215" w:rsidP="00EB455A">
            <w:pPr>
              <w:rPr>
                <w:rFonts w:ascii="Arial" w:hAnsi="Arial" w:cs="Arial"/>
                <w:color w:val="000000"/>
                <w:sz w:val="20"/>
                <w:szCs w:val="20"/>
                <w:lang w:val="es-MX" w:eastAsia="es-MX"/>
              </w:rPr>
            </w:pPr>
            <w:r>
              <w:rPr>
                <w:rFonts w:ascii="Arial" w:hAnsi="Arial" w:cs="Arial"/>
                <w:color w:val="000000"/>
                <w:sz w:val="20"/>
                <w:szCs w:val="20"/>
                <w:lang w:val="es-MX" w:eastAsia="es-MX"/>
              </w:rPr>
              <w:t>Carta de f</w:t>
            </w:r>
            <w:r w:rsidR="00EB455A" w:rsidRPr="00EB455A">
              <w:rPr>
                <w:rFonts w:ascii="Arial" w:hAnsi="Arial" w:cs="Arial"/>
                <w:color w:val="000000"/>
                <w:sz w:val="20"/>
                <w:szCs w:val="20"/>
                <w:lang w:val="es-MX" w:eastAsia="es-MX"/>
              </w:rPr>
              <w:t>actibilidad por servicio</w:t>
            </w:r>
            <w:r>
              <w:rPr>
                <w:rFonts w:ascii="Arial" w:hAnsi="Arial" w:cs="Arial"/>
                <w:color w:val="000000"/>
                <w:sz w:val="20"/>
                <w:szCs w:val="20"/>
                <w:lang w:val="es-MX" w:eastAsia="es-MX"/>
              </w:rPr>
              <w:t>s</w:t>
            </w:r>
            <w:r w:rsidR="00EB455A" w:rsidRPr="00EB455A">
              <w:rPr>
                <w:rFonts w:ascii="Arial" w:hAnsi="Arial" w:cs="Arial"/>
                <w:color w:val="000000"/>
                <w:sz w:val="20"/>
                <w:szCs w:val="20"/>
                <w:lang w:val="es-MX" w:eastAsia="es-MX"/>
              </w:rPr>
              <w:t xml:space="preserve"> administrativos para usuarios</w:t>
            </w:r>
          </w:p>
        </w:tc>
        <w:tc>
          <w:tcPr>
            <w:tcW w:w="2276" w:type="dxa"/>
            <w:tcBorders>
              <w:top w:val="nil"/>
              <w:left w:val="nil"/>
              <w:bottom w:val="nil"/>
              <w:right w:val="nil"/>
            </w:tcBorders>
            <w:shd w:val="clear" w:color="auto" w:fill="auto"/>
            <w:noWrap/>
            <w:vAlign w:val="bottom"/>
            <w:hideMark/>
          </w:tcPr>
          <w:p w:rsidR="00EB455A" w:rsidRPr="00EB455A" w:rsidRDefault="00EB455A" w:rsidP="00440215">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$31,522.00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718142</w:t>
            </w:r>
          </w:p>
        </w:tc>
        <w:tc>
          <w:tcPr>
            <w:tcW w:w="4688" w:type="dxa"/>
            <w:tcBorders>
              <w:top w:val="nil"/>
              <w:left w:val="nil"/>
              <w:bottom w:val="nil"/>
              <w:right w:val="nil"/>
            </w:tcBorders>
            <w:shd w:val="clear" w:color="auto" w:fill="auto"/>
            <w:vAlign w:val="bottom"/>
            <w:hideMark/>
          </w:tcPr>
          <w:p w:rsidR="00EB455A" w:rsidRPr="00EB455A" w:rsidRDefault="00440215" w:rsidP="00440215">
            <w:pPr>
              <w:jc w:val="both"/>
              <w:rPr>
                <w:rFonts w:ascii="Arial" w:hAnsi="Arial" w:cs="Arial"/>
                <w:color w:val="000000"/>
                <w:sz w:val="20"/>
                <w:szCs w:val="20"/>
                <w:lang w:val="es-MX" w:eastAsia="es-MX"/>
              </w:rPr>
            </w:pPr>
            <w:r>
              <w:rPr>
                <w:rFonts w:ascii="Arial" w:hAnsi="Arial" w:cs="Arial"/>
                <w:color w:val="000000"/>
                <w:sz w:val="20"/>
                <w:szCs w:val="20"/>
                <w:lang w:val="es-MX" w:eastAsia="es-MX"/>
              </w:rPr>
              <w:t>Revisión de p</w:t>
            </w:r>
            <w:r w:rsidR="00E45046">
              <w:rPr>
                <w:rFonts w:ascii="Arial" w:hAnsi="Arial" w:cs="Arial"/>
                <w:color w:val="000000"/>
                <w:sz w:val="20"/>
                <w:szCs w:val="20"/>
                <w:lang w:val="es-MX" w:eastAsia="es-MX"/>
              </w:rPr>
              <w:t>royecto h</w:t>
            </w:r>
            <w:r w:rsidR="00EB455A" w:rsidRPr="00EB455A">
              <w:rPr>
                <w:rFonts w:ascii="Arial" w:hAnsi="Arial" w:cs="Arial"/>
                <w:color w:val="000000"/>
                <w:sz w:val="20"/>
                <w:szCs w:val="20"/>
                <w:lang w:val="es-MX" w:eastAsia="es-MX"/>
              </w:rPr>
              <w:t>idráulico por servicio</w:t>
            </w:r>
            <w:r>
              <w:rPr>
                <w:rFonts w:ascii="Arial" w:hAnsi="Arial" w:cs="Arial"/>
                <w:color w:val="000000"/>
                <w:sz w:val="20"/>
                <w:szCs w:val="20"/>
                <w:lang w:val="es-MX" w:eastAsia="es-MX"/>
              </w:rPr>
              <w:t>s</w:t>
            </w:r>
            <w:r w:rsidR="00EB455A" w:rsidRPr="00EB455A">
              <w:rPr>
                <w:rFonts w:ascii="Arial" w:hAnsi="Arial" w:cs="Arial"/>
                <w:color w:val="000000"/>
                <w:sz w:val="20"/>
                <w:szCs w:val="20"/>
                <w:lang w:val="es-MX" w:eastAsia="es-MX"/>
              </w:rPr>
              <w:t xml:space="preserve"> administrativos para usuarios</w:t>
            </w:r>
          </w:p>
        </w:tc>
        <w:tc>
          <w:tcPr>
            <w:tcW w:w="2276" w:type="dxa"/>
            <w:tcBorders>
              <w:top w:val="nil"/>
              <w:left w:val="nil"/>
              <w:bottom w:val="nil"/>
              <w:right w:val="nil"/>
            </w:tcBorders>
            <w:shd w:val="clear" w:color="auto" w:fill="auto"/>
            <w:noWrap/>
            <w:vAlign w:val="bottom"/>
            <w:hideMark/>
          </w:tcPr>
          <w:p w:rsidR="00EB455A" w:rsidRPr="00EB455A" w:rsidRDefault="00EB455A" w:rsidP="00440215">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$1,164.00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718143</w:t>
            </w:r>
          </w:p>
        </w:tc>
        <w:tc>
          <w:tcPr>
            <w:tcW w:w="4688" w:type="dxa"/>
            <w:tcBorders>
              <w:top w:val="nil"/>
              <w:left w:val="nil"/>
              <w:bottom w:val="nil"/>
              <w:right w:val="nil"/>
            </w:tcBorders>
            <w:shd w:val="clear" w:color="auto" w:fill="auto"/>
            <w:vAlign w:val="bottom"/>
            <w:hideMark/>
          </w:tcPr>
          <w:p w:rsidR="00EB455A" w:rsidRPr="00EB455A" w:rsidRDefault="00E70E44" w:rsidP="00E70E44">
            <w:pPr>
              <w:jc w:val="both"/>
              <w:rPr>
                <w:rFonts w:ascii="Arial" w:hAnsi="Arial" w:cs="Arial"/>
                <w:color w:val="000000"/>
                <w:sz w:val="20"/>
                <w:szCs w:val="20"/>
                <w:lang w:val="es-MX" w:eastAsia="es-MX"/>
              </w:rPr>
            </w:pPr>
            <w:r>
              <w:rPr>
                <w:rFonts w:ascii="Arial" w:hAnsi="Arial" w:cs="Arial"/>
                <w:color w:val="000000"/>
                <w:sz w:val="20"/>
                <w:szCs w:val="20"/>
                <w:lang w:val="es-MX" w:eastAsia="es-MX"/>
              </w:rPr>
              <w:t>Revisión de proyecto s</w:t>
            </w:r>
            <w:r w:rsidR="00EB455A" w:rsidRPr="00EB455A">
              <w:rPr>
                <w:rFonts w:ascii="Arial" w:hAnsi="Arial" w:cs="Arial"/>
                <w:color w:val="000000"/>
                <w:sz w:val="20"/>
                <w:szCs w:val="20"/>
                <w:lang w:val="es-MX" w:eastAsia="es-MX"/>
              </w:rPr>
              <w:t>anitario por servicio</w:t>
            </w:r>
            <w:r>
              <w:rPr>
                <w:rFonts w:ascii="Arial" w:hAnsi="Arial" w:cs="Arial"/>
                <w:color w:val="000000"/>
                <w:sz w:val="20"/>
                <w:szCs w:val="20"/>
                <w:lang w:val="es-MX" w:eastAsia="es-MX"/>
              </w:rPr>
              <w:t>s</w:t>
            </w:r>
            <w:r w:rsidR="00EB455A" w:rsidRPr="00EB455A">
              <w:rPr>
                <w:rFonts w:ascii="Arial" w:hAnsi="Arial" w:cs="Arial"/>
                <w:color w:val="000000"/>
                <w:sz w:val="20"/>
                <w:szCs w:val="20"/>
                <w:lang w:val="es-MX" w:eastAsia="es-MX"/>
              </w:rPr>
              <w:t xml:space="preserve"> administrativos para usuarios</w:t>
            </w:r>
          </w:p>
        </w:tc>
        <w:tc>
          <w:tcPr>
            <w:tcW w:w="2276" w:type="dxa"/>
            <w:tcBorders>
              <w:top w:val="nil"/>
              <w:left w:val="nil"/>
              <w:bottom w:val="nil"/>
              <w:right w:val="nil"/>
            </w:tcBorders>
            <w:shd w:val="clear" w:color="auto" w:fill="auto"/>
            <w:noWrap/>
            <w:vAlign w:val="bottom"/>
            <w:hideMark/>
          </w:tcPr>
          <w:p w:rsidR="00EB455A" w:rsidRPr="00EB455A" w:rsidRDefault="00EB455A" w:rsidP="00440215">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$1,164.00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718144</w:t>
            </w:r>
          </w:p>
        </w:tc>
        <w:tc>
          <w:tcPr>
            <w:tcW w:w="4688" w:type="dxa"/>
            <w:tcBorders>
              <w:top w:val="nil"/>
              <w:left w:val="nil"/>
              <w:bottom w:val="nil"/>
              <w:right w:val="nil"/>
            </w:tcBorders>
            <w:shd w:val="clear" w:color="auto" w:fill="auto"/>
            <w:vAlign w:val="bottom"/>
            <w:hideMark/>
          </w:tcPr>
          <w:p w:rsidR="00EB455A" w:rsidRPr="00EB455A" w:rsidRDefault="00EB455A" w:rsidP="00E70E44">
            <w:pPr>
              <w:jc w:val="both"/>
              <w:rPr>
                <w:rFonts w:ascii="Arial" w:hAnsi="Arial" w:cs="Arial"/>
                <w:color w:val="000000"/>
                <w:sz w:val="20"/>
                <w:szCs w:val="20"/>
                <w:lang w:val="es-MX" w:eastAsia="es-MX"/>
              </w:rPr>
            </w:pPr>
            <w:r w:rsidRPr="00EB455A">
              <w:rPr>
                <w:rFonts w:ascii="Arial" w:hAnsi="Arial" w:cs="Arial"/>
                <w:color w:val="000000"/>
                <w:sz w:val="20"/>
                <w:szCs w:val="20"/>
                <w:lang w:val="es-MX" w:eastAsia="es-MX"/>
              </w:rPr>
              <w:t>Sup</w:t>
            </w:r>
            <w:r w:rsidR="00E70E44">
              <w:rPr>
                <w:rFonts w:ascii="Arial" w:hAnsi="Arial" w:cs="Arial"/>
                <w:color w:val="000000"/>
                <w:sz w:val="20"/>
                <w:szCs w:val="20"/>
                <w:lang w:val="es-MX" w:eastAsia="es-MX"/>
              </w:rPr>
              <w:t>ervisión de obra hidráulica y s</w:t>
            </w:r>
            <w:r w:rsidRPr="00EB455A">
              <w:rPr>
                <w:rFonts w:ascii="Arial" w:hAnsi="Arial" w:cs="Arial"/>
                <w:color w:val="000000"/>
                <w:sz w:val="20"/>
                <w:szCs w:val="20"/>
                <w:lang w:val="es-MX" w:eastAsia="es-MX"/>
              </w:rPr>
              <w:t>anitaria por servicio</w:t>
            </w:r>
            <w:r w:rsidR="00E70E44">
              <w:rPr>
                <w:rFonts w:ascii="Arial" w:hAnsi="Arial" w:cs="Arial"/>
                <w:color w:val="000000"/>
                <w:sz w:val="20"/>
                <w:szCs w:val="20"/>
                <w:lang w:val="es-MX" w:eastAsia="es-MX"/>
              </w:rPr>
              <w:t>s</w:t>
            </w:r>
            <w:r w:rsidRPr="00EB455A">
              <w:rPr>
                <w:rFonts w:ascii="Arial" w:hAnsi="Arial" w:cs="Arial"/>
                <w:color w:val="000000"/>
                <w:sz w:val="20"/>
                <w:szCs w:val="20"/>
                <w:lang w:val="es-MX" w:eastAsia="es-MX"/>
              </w:rPr>
              <w:t xml:space="preserve"> administrativos para usuarios</w:t>
            </w:r>
          </w:p>
        </w:tc>
        <w:tc>
          <w:tcPr>
            <w:tcW w:w="2276" w:type="dxa"/>
            <w:tcBorders>
              <w:top w:val="nil"/>
              <w:left w:val="nil"/>
              <w:bottom w:val="nil"/>
              <w:right w:val="nil"/>
            </w:tcBorders>
            <w:shd w:val="clear" w:color="auto" w:fill="auto"/>
            <w:noWrap/>
            <w:vAlign w:val="bottom"/>
            <w:hideMark/>
          </w:tcPr>
          <w:p w:rsidR="00EB455A" w:rsidRPr="00EB455A" w:rsidRDefault="00EB455A" w:rsidP="00440215">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$56,748.00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718145</w:t>
            </w:r>
          </w:p>
        </w:tc>
        <w:tc>
          <w:tcPr>
            <w:tcW w:w="4688" w:type="dxa"/>
            <w:tcBorders>
              <w:top w:val="nil"/>
              <w:left w:val="nil"/>
              <w:bottom w:val="nil"/>
              <w:right w:val="nil"/>
            </w:tcBorders>
            <w:shd w:val="clear" w:color="auto" w:fill="auto"/>
            <w:vAlign w:val="bottom"/>
            <w:hideMark/>
          </w:tcPr>
          <w:p w:rsidR="00EB455A" w:rsidRPr="00EB455A" w:rsidRDefault="00EB455A" w:rsidP="00E70E44">
            <w:pPr>
              <w:jc w:val="both"/>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Entrega </w:t>
            </w:r>
            <w:r w:rsidR="00E70E44">
              <w:rPr>
                <w:rFonts w:ascii="Arial" w:hAnsi="Arial" w:cs="Arial"/>
                <w:color w:val="000000"/>
                <w:sz w:val="20"/>
                <w:szCs w:val="20"/>
                <w:lang w:val="es-MX" w:eastAsia="es-MX"/>
              </w:rPr>
              <w:t>r</w:t>
            </w:r>
            <w:r w:rsidRPr="00EB455A">
              <w:rPr>
                <w:rFonts w:ascii="Arial" w:hAnsi="Arial" w:cs="Arial"/>
                <w:color w:val="000000"/>
                <w:sz w:val="20"/>
                <w:szCs w:val="20"/>
                <w:lang w:val="es-MX" w:eastAsia="es-MX"/>
              </w:rPr>
              <w:t>ecepción por servicio</w:t>
            </w:r>
            <w:r w:rsidR="00E70E44">
              <w:rPr>
                <w:rFonts w:ascii="Arial" w:hAnsi="Arial" w:cs="Arial"/>
                <w:color w:val="000000"/>
                <w:sz w:val="20"/>
                <w:szCs w:val="20"/>
                <w:lang w:val="es-MX" w:eastAsia="es-MX"/>
              </w:rPr>
              <w:t>s</w:t>
            </w:r>
            <w:r w:rsidRPr="00EB455A">
              <w:rPr>
                <w:rFonts w:ascii="Arial" w:hAnsi="Arial" w:cs="Arial"/>
                <w:color w:val="000000"/>
                <w:sz w:val="20"/>
                <w:szCs w:val="20"/>
                <w:lang w:val="es-MX" w:eastAsia="es-MX"/>
              </w:rPr>
              <w:t xml:space="preserve"> administrativos para usuarios</w:t>
            </w:r>
          </w:p>
        </w:tc>
        <w:tc>
          <w:tcPr>
            <w:tcW w:w="2276" w:type="dxa"/>
            <w:tcBorders>
              <w:top w:val="nil"/>
              <w:left w:val="nil"/>
              <w:bottom w:val="nil"/>
              <w:right w:val="nil"/>
            </w:tcBorders>
            <w:shd w:val="clear" w:color="auto" w:fill="auto"/>
            <w:noWrap/>
            <w:vAlign w:val="bottom"/>
            <w:hideMark/>
          </w:tcPr>
          <w:p w:rsidR="00EB455A" w:rsidRPr="00EB455A" w:rsidRDefault="00EB455A" w:rsidP="00440215">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$8,249.00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718146</w:t>
            </w:r>
          </w:p>
        </w:tc>
        <w:tc>
          <w:tcPr>
            <w:tcW w:w="4688" w:type="dxa"/>
            <w:tcBorders>
              <w:top w:val="nil"/>
              <w:left w:val="nil"/>
              <w:bottom w:val="nil"/>
              <w:right w:val="nil"/>
            </w:tcBorders>
            <w:shd w:val="clear" w:color="auto" w:fill="auto"/>
            <w:vAlign w:val="bottom"/>
            <w:hideMark/>
          </w:tcPr>
          <w:p w:rsidR="00EB455A" w:rsidRPr="00EB455A" w:rsidRDefault="00EB455A" w:rsidP="00E70E44">
            <w:pPr>
              <w:jc w:val="both"/>
              <w:rPr>
                <w:rFonts w:ascii="Arial" w:hAnsi="Arial" w:cs="Arial"/>
                <w:color w:val="000000"/>
                <w:sz w:val="20"/>
                <w:szCs w:val="20"/>
                <w:lang w:val="es-MX" w:eastAsia="es-MX"/>
              </w:rPr>
            </w:pPr>
            <w:r w:rsidRPr="00EB455A">
              <w:rPr>
                <w:rFonts w:ascii="Arial" w:hAnsi="Arial" w:cs="Arial"/>
                <w:color w:val="000000"/>
                <w:sz w:val="20"/>
                <w:szCs w:val="20"/>
                <w:lang w:val="es-MX" w:eastAsia="es-MX"/>
              </w:rPr>
              <w:t>Limpieza de descarg</w:t>
            </w:r>
            <w:r w:rsidR="00E70E44">
              <w:rPr>
                <w:rFonts w:ascii="Arial" w:hAnsi="Arial" w:cs="Arial"/>
                <w:color w:val="000000"/>
                <w:sz w:val="20"/>
                <w:szCs w:val="20"/>
                <w:lang w:val="es-MX" w:eastAsia="es-MX"/>
              </w:rPr>
              <w:t xml:space="preserve">a todos  los giros por servicios </w:t>
            </w:r>
            <w:r w:rsidRPr="00EB455A">
              <w:rPr>
                <w:rFonts w:ascii="Arial" w:hAnsi="Arial" w:cs="Arial"/>
                <w:color w:val="000000"/>
                <w:sz w:val="20"/>
                <w:szCs w:val="20"/>
                <w:lang w:val="es-MX" w:eastAsia="es-MX"/>
              </w:rPr>
              <w:t>operativos para usuarios</w:t>
            </w:r>
          </w:p>
        </w:tc>
        <w:tc>
          <w:tcPr>
            <w:tcW w:w="2276" w:type="dxa"/>
            <w:tcBorders>
              <w:top w:val="nil"/>
              <w:left w:val="nil"/>
              <w:bottom w:val="nil"/>
              <w:right w:val="nil"/>
            </w:tcBorders>
            <w:shd w:val="clear" w:color="auto" w:fill="auto"/>
            <w:noWrap/>
            <w:vAlign w:val="bottom"/>
            <w:hideMark/>
          </w:tcPr>
          <w:p w:rsidR="00EB455A" w:rsidRPr="00EB455A" w:rsidRDefault="00EB455A" w:rsidP="00440215">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$12,508.00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718147</w:t>
            </w:r>
          </w:p>
        </w:tc>
        <w:tc>
          <w:tcPr>
            <w:tcW w:w="4688" w:type="dxa"/>
            <w:tcBorders>
              <w:top w:val="nil"/>
              <w:left w:val="nil"/>
              <w:bottom w:val="nil"/>
              <w:right w:val="nil"/>
            </w:tcBorders>
            <w:shd w:val="clear" w:color="auto" w:fill="auto"/>
            <w:vAlign w:val="bottom"/>
            <w:hideMark/>
          </w:tcPr>
          <w:p w:rsidR="00EB455A" w:rsidRPr="00EB455A" w:rsidRDefault="00EB455A" w:rsidP="00E70E44">
            <w:pPr>
              <w:jc w:val="both"/>
              <w:rPr>
                <w:rFonts w:ascii="Arial" w:hAnsi="Arial" w:cs="Arial"/>
                <w:color w:val="000000"/>
                <w:sz w:val="20"/>
                <w:szCs w:val="20"/>
                <w:lang w:val="es-MX" w:eastAsia="es-MX"/>
              </w:rPr>
            </w:pPr>
            <w:r w:rsidRPr="00EB455A">
              <w:rPr>
                <w:rFonts w:ascii="Arial" w:hAnsi="Arial" w:cs="Arial"/>
                <w:color w:val="000000"/>
                <w:sz w:val="20"/>
                <w:szCs w:val="20"/>
                <w:lang w:val="es-MX" w:eastAsia="es-MX"/>
              </w:rPr>
              <w:t>Limpieza de descarga con camión por servicio</w:t>
            </w:r>
            <w:r w:rsidR="00E70E44">
              <w:rPr>
                <w:rFonts w:ascii="Arial" w:hAnsi="Arial" w:cs="Arial"/>
                <w:color w:val="000000"/>
                <w:sz w:val="20"/>
                <w:szCs w:val="20"/>
                <w:lang w:val="es-MX" w:eastAsia="es-MX"/>
              </w:rPr>
              <w:t>s</w:t>
            </w:r>
            <w:r w:rsidRPr="00EB455A">
              <w:rPr>
                <w:rFonts w:ascii="Arial" w:hAnsi="Arial" w:cs="Arial"/>
                <w:color w:val="000000"/>
                <w:sz w:val="20"/>
                <w:szCs w:val="20"/>
                <w:lang w:val="es-MX" w:eastAsia="es-MX"/>
              </w:rPr>
              <w:t xml:space="preserve"> operativos para usuarios</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$12.00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718148</w:t>
            </w:r>
          </w:p>
        </w:tc>
        <w:tc>
          <w:tcPr>
            <w:tcW w:w="4688" w:type="dxa"/>
            <w:tcBorders>
              <w:top w:val="nil"/>
              <w:left w:val="nil"/>
              <w:bottom w:val="nil"/>
              <w:right w:val="nil"/>
            </w:tcBorders>
            <w:shd w:val="clear" w:color="auto" w:fill="auto"/>
            <w:vAlign w:val="bottom"/>
            <w:hideMark/>
          </w:tcPr>
          <w:p w:rsidR="00EB455A" w:rsidRPr="00EB455A" w:rsidRDefault="00EB455A" w:rsidP="00E70E44">
            <w:pPr>
              <w:jc w:val="both"/>
              <w:rPr>
                <w:rFonts w:ascii="Arial" w:hAnsi="Arial" w:cs="Arial"/>
                <w:color w:val="000000"/>
                <w:sz w:val="20"/>
                <w:szCs w:val="20"/>
                <w:lang w:val="es-MX" w:eastAsia="es-MX"/>
              </w:rPr>
            </w:pPr>
            <w:r w:rsidRPr="00EB455A">
              <w:rPr>
                <w:rFonts w:ascii="Arial" w:hAnsi="Arial" w:cs="Arial"/>
                <w:color w:val="000000"/>
                <w:sz w:val="20"/>
                <w:szCs w:val="20"/>
                <w:lang w:val="es-MX" w:eastAsia="es-MX"/>
              </w:rPr>
              <w:t>Reconexión de toma en el medidor por servicio</w:t>
            </w:r>
            <w:r w:rsidR="00E70E44">
              <w:rPr>
                <w:rFonts w:ascii="Arial" w:hAnsi="Arial" w:cs="Arial"/>
                <w:color w:val="000000"/>
                <w:sz w:val="20"/>
                <w:szCs w:val="20"/>
                <w:lang w:val="es-MX" w:eastAsia="es-MX"/>
              </w:rPr>
              <w:t>s</w:t>
            </w:r>
            <w:r w:rsidRPr="00EB455A">
              <w:rPr>
                <w:rFonts w:ascii="Arial" w:hAnsi="Arial" w:cs="Arial"/>
                <w:color w:val="000000"/>
                <w:sz w:val="20"/>
                <w:szCs w:val="20"/>
                <w:lang w:val="es-MX" w:eastAsia="es-MX"/>
              </w:rPr>
              <w:t xml:space="preserve"> operativos para usuarios</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$6,708.00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718149</w:t>
            </w:r>
          </w:p>
        </w:tc>
        <w:tc>
          <w:tcPr>
            <w:tcW w:w="4688" w:type="dxa"/>
            <w:tcBorders>
              <w:top w:val="nil"/>
              <w:left w:val="nil"/>
              <w:bottom w:val="nil"/>
              <w:right w:val="nil"/>
            </w:tcBorders>
            <w:shd w:val="clear" w:color="auto" w:fill="auto"/>
            <w:vAlign w:val="bottom"/>
            <w:hideMark/>
          </w:tcPr>
          <w:p w:rsidR="00EB455A" w:rsidRPr="00EB455A" w:rsidRDefault="00EB455A" w:rsidP="00E70E44">
            <w:pPr>
              <w:jc w:val="both"/>
              <w:rPr>
                <w:rFonts w:ascii="Arial" w:hAnsi="Arial" w:cs="Arial"/>
                <w:color w:val="000000"/>
                <w:sz w:val="20"/>
                <w:szCs w:val="20"/>
                <w:lang w:val="es-MX" w:eastAsia="es-MX"/>
              </w:rPr>
            </w:pPr>
            <w:r w:rsidRPr="00EB455A">
              <w:rPr>
                <w:rFonts w:ascii="Arial" w:hAnsi="Arial" w:cs="Arial"/>
                <w:color w:val="000000"/>
                <w:sz w:val="20"/>
                <w:szCs w:val="20"/>
                <w:lang w:val="es-MX" w:eastAsia="es-MX"/>
              </w:rPr>
              <w:t>Reconexión de drenaje por servicios operativos para usuarios</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$6,708.00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718150</w:t>
            </w:r>
          </w:p>
        </w:tc>
        <w:tc>
          <w:tcPr>
            <w:tcW w:w="4688" w:type="dxa"/>
            <w:tcBorders>
              <w:top w:val="nil"/>
              <w:left w:val="nil"/>
              <w:bottom w:val="nil"/>
              <w:right w:val="nil"/>
            </w:tcBorders>
            <w:shd w:val="clear" w:color="auto" w:fill="auto"/>
            <w:vAlign w:val="bottom"/>
            <w:hideMark/>
          </w:tcPr>
          <w:p w:rsidR="00EB455A" w:rsidRPr="00EB455A" w:rsidRDefault="00EB455A" w:rsidP="00E70E44">
            <w:pPr>
              <w:jc w:val="both"/>
              <w:rPr>
                <w:rFonts w:ascii="Arial" w:hAnsi="Arial" w:cs="Arial"/>
                <w:color w:val="000000"/>
                <w:sz w:val="20"/>
                <w:szCs w:val="20"/>
                <w:lang w:val="es-MX" w:eastAsia="es-MX"/>
              </w:rPr>
            </w:pPr>
            <w:r w:rsidRPr="00EB455A">
              <w:rPr>
                <w:rFonts w:ascii="Arial" w:hAnsi="Arial" w:cs="Arial"/>
                <w:color w:val="000000"/>
                <w:sz w:val="20"/>
                <w:szCs w:val="20"/>
                <w:lang w:val="es-MX" w:eastAsia="es-MX"/>
              </w:rPr>
              <w:t>Reubicación de medidor por servicios operativos para usuarios</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$15,757.00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718151</w:t>
            </w:r>
          </w:p>
        </w:tc>
        <w:tc>
          <w:tcPr>
            <w:tcW w:w="4688" w:type="dxa"/>
            <w:tcBorders>
              <w:top w:val="nil"/>
              <w:left w:val="nil"/>
              <w:bottom w:val="nil"/>
              <w:right w:val="nil"/>
            </w:tcBorders>
            <w:shd w:val="clear" w:color="auto" w:fill="auto"/>
            <w:vAlign w:val="bottom"/>
            <w:hideMark/>
          </w:tcPr>
          <w:p w:rsidR="00EB455A" w:rsidRPr="00EB455A" w:rsidRDefault="00EB455A" w:rsidP="00E70E44">
            <w:pPr>
              <w:jc w:val="both"/>
              <w:rPr>
                <w:rFonts w:ascii="Arial" w:hAnsi="Arial" w:cs="Arial"/>
                <w:color w:val="000000"/>
                <w:sz w:val="20"/>
                <w:szCs w:val="20"/>
                <w:lang w:val="es-MX" w:eastAsia="es-MX"/>
              </w:rPr>
            </w:pPr>
            <w:r w:rsidRPr="00EB455A">
              <w:rPr>
                <w:rFonts w:ascii="Arial" w:hAnsi="Arial" w:cs="Arial"/>
                <w:color w:val="000000"/>
                <w:sz w:val="20"/>
                <w:szCs w:val="20"/>
                <w:lang w:val="es-MX" w:eastAsia="es-MX"/>
              </w:rPr>
              <w:t>Agua para pipas por servicio</w:t>
            </w:r>
            <w:r w:rsidR="00E70E44">
              <w:rPr>
                <w:rFonts w:ascii="Arial" w:hAnsi="Arial" w:cs="Arial"/>
                <w:color w:val="000000"/>
                <w:sz w:val="20"/>
                <w:szCs w:val="20"/>
                <w:lang w:val="es-MX" w:eastAsia="es-MX"/>
              </w:rPr>
              <w:t>s</w:t>
            </w:r>
            <w:r w:rsidRPr="00EB455A">
              <w:rPr>
                <w:rFonts w:ascii="Arial" w:hAnsi="Arial" w:cs="Arial"/>
                <w:color w:val="000000"/>
                <w:sz w:val="20"/>
                <w:szCs w:val="20"/>
                <w:lang w:val="es-MX" w:eastAsia="es-MX"/>
              </w:rPr>
              <w:t xml:space="preserve"> operativos para usuarios</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$157,632.00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718152</w:t>
            </w:r>
          </w:p>
        </w:tc>
        <w:tc>
          <w:tcPr>
            <w:tcW w:w="4688" w:type="dxa"/>
            <w:tcBorders>
              <w:top w:val="nil"/>
              <w:left w:val="nil"/>
              <w:bottom w:val="nil"/>
              <w:right w:val="nil"/>
            </w:tcBorders>
            <w:shd w:val="clear" w:color="auto" w:fill="auto"/>
            <w:vAlign w:val="bottom"/>
            <w:hideMark/>
          </w:tcPr>
          <w:p w:rsidR="00EB455A" w:rsidRPr="00EB455A" w:rsidRDefault="00EB455A" w:rsidP="00E70E44">
            <w:pPr>
              <w:jc w:val="both"/>
              <w:rPr>
                <w:rFonts w:ascii="Arial" w:hAnsi="Arial" w:cs="Arial"/>
                <w:color w:val="000000"/>
                <w:sz w:val="20"/>
                <w:szCs w:val="20"/>
                <w:lang w:val="es-MX" w:eastAsia="es-MX"/>
              </w:rPr>
            </w:pPr>
            <w:r w:rsidRPr="00EB455A">
              <w:rPr>
                <w:rFonts w:ascii="Arial" w:hAnsi="Arial" w:cs="Arial"/>
                <w:color w:val="000000"/>
                <w:sz w:val="20"/>
                <w:szCs w:val="20"/>
                <w:lang w:val="es-MX" w:eastAsia="es-MX"/>
              </w:rPr>
              <w:t>Mano de obra por servicio</w:t>
            </w:r>
            <w:r w:rsidR="00E70E44">
              <w:rPr>
                <w:rFonts w:ascii="Arial" w:hAnsi="Arial" w:cs="Arial"/>
                <w:color w:val="000000"/>
                <w:sz w:val="20"/>
                <w:szCs w:val="20"/>
                <w:lang w:val="es-MX" w:eastAsia="es-MX"/>
              </w:rPr>
              <w:t>s</w:t>
            </w:r>
            <w:r w:rsidRPr="00EB455A">
              <w:rPr>
                <w:rFonts w:ascii="Arial" w:hAnsi="Arial" w:cs="Arial"/>
                <w:color w:val="000000"/>
                <w:sz w:val="20"/>
                <w:szCs w:val="20"/>
                <w:lang w:val="es-MX" w:eastAsia="es-MX"/>
              </w:rPr>
              <w:t xml:space="preserve"> operativos para usuarios</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$600.00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718153</w:t>
            </w:r>
          </w:p>
        </w:tc>
        <w:tc>
          <w:tcPr>
            <w:tcW w:w="4688" w:type="dxa"/>
            <w:tcBorders>
              <w:top w:val="nil"/>
              <w:left w:val="nil"/>
              <w:bottom w:val="nil"/>
              <w:right w:val="nil"/>
            </w:tcBorders>
            <w:shd w:val="clear" w:color="auto" w:fill="auto"/>
            <w:vAlign w:val="bottom"/>
            <w:hideMark/>
          </w:tcPr>
          <w:p w:rsidR="00EB455A" w:rsidRPr="00EB455A" w:rsidRDefault="00EB455A" w:rsidP="00E70E44">
            <w:pPr>
              <w:jc w:val="both"/>
              <w:rPr>
                <w:rFonts w:ascii="Arial" w:hAnsi="Arial" w:cs="Arial"/>
                <w:color w:val="000000"/>
                <w:sz w:val="20"/>
                <w:szCs w:val="20"/>
                <w:lang w:val="es-MX" w:eastAsia="es-MX"/>
              </w:rPr>
            </w:pPr>
            <w:r w:rsidRPr="00EB455A">
              <w:rPr>
                <w:rFonts w:ascii="Arial" w:hAnsi="Arial" w:cs="Arial"/>
                <w:color w:val="000000"/>
                <w:sz w:val="20"/>
                <w:szCs w:val="20"/>
                <w:lang w:val="es-MX" w:eastAsia="es-MX"/>
              </w:rPr>
              <w:t>Reactivación de la cuenta por servicio</w:t>
            </w:r>
            <w:r w:rsidR="00E70E44">
              <w:rPr>
                <w:rFonts w:ascii="Arial" w:hAnsi="Arial" w:cs="Arial"/>
                <w:color w:val="000000"/>
                <w:sz w:val="20"/>
                <w:szCs w:val="20"/>
                <w:lang w:val="es-MX" w:eastAsia="es-MX"/>
              </w:rPr>
              <w:t>s</w:t>
            </w:r>
            <w:r w:rsidRPr="00EB455A">
              <w:rPr>
                <w:rFonts w:ascii="Arial" w:hAnsi="Arial" w:cs="Arial"/>
                <w:color w:val="000000"/>
                <w:sz w:val="20"/>
                <w:szCs w:val="20"/>
                <w:lang w:val="es-MX" w:eastAsia="es-MX"/>
              </w:rPr>
              <w:t xml:space="preserve"> operativos para usuarios</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$63,624.00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lastRenderedPageBreak/>
              <w:t>718154</w:t>
            </w:r>
          </w:p>
        </w:tc>
        <w:tc>
          <w:tcPr>
            <w:tcW w:w="4688" w:type="dxa"/>
            <w:tcBorders>
              <w:top w:val="nil"/>
              <w:left w:val="nil"/>
              <w:bottom w:val="nil"/>
              <w:right w:val="nil"/>
            </w:tcBorders>
            <w:shd w:val="clear" w:color="auto" w:fill="auto"/>
            <w:vAlign w:val="bottom"/>
            <w:hideMark/>
          </w:tcPr>
          <w:p w:rsidR="00EB455A" w:rsidRPr="00EB455A" w:rsidRDefault="00EB455A" w:rsidP="00EB455A">
            <w:pPr>
              <w:rPr>
                <w:rFonts w:ascii="Arial" w:hAnsi="Arial" w:cs="Arial"/>
                <w:color w:val="000000"/>
                <w:sz w:val="20"/>
                <w:szCs w:val="20"/>
                <w:lang w:val="es-MX" w:eastAsia="es-MX"/>
              </w:rPr>
            </w:pPr>
            <w:r w:rsidRPr="00EB455A">
              <w:rPr>
                <w:rFonts w:ascii="Arial" w:hAnsi="Arial" w:cs="Arial"/>
                <w:color w:val="000000"/>
                <w:sz w:val="20"/>
                <w:szCs w:val="20"/>
                <w:lang w:val="es-MX" w:eastAsia="es-MX"/>
              </w:rPr>
              <w:t>Suspensión voluntaria de la toma por servicio operativo para usuarios</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$9,453.00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718155</w:t>
            </w:r>
          </w:p>
        </w:tc>
        <w:tc>
          <w:tcPr>
            <w:tcW w:w="4688" w:type="dxa"/>
            <w:tcBorders>
              <w:top w:val="nil"/>
              <w:left w:val="nil"/>
              <w:bottom w:val="nil"/>
              <w:right w:val="nil"/>
            </w:tcBorders>
            <w:shd w:val="clear" w:color="auto" w:fill="auto"/>
            <w:vAlign w:val="bottom"/>
            <w:hideMark/>
          </w:tcPr>
          <w:p w:rsidR="00EB455A" w:rsidRPr="00EB455A" w:rsidRDefault="00E70E44" w:rsidP="00EB455A">
            <w:pPr>
              <w:rPr>
                <w:rFonts w:ascii="Arial" w:hAnsi="Arial" w:cs="Arial"/>
                <w:color w:val="000000"/>
                <w:sz w:val="20"/>
                <w:szCs w:val="20"/>
                <w:lang w:val="es-MX" w:eastAsia="es-MX"/>
              </w:rPr>
            </w:pPr>
            <w:r>
              <w:rPr>
                <w:rFonts w:ascii="Arial" w:hAnsi="Arial" w:cs="Arial"/>
                <w:color w:val="000000"/>
                <w:sz w:val="20"/>
                <w:szCs w:val="20"/>
                <w:lang w:val="es-MX" w:eastAsia="es-MX"/>
              </w:rPr>
              <w:t>Fraccionamientos habitacionales por a</w:t>
            </w:r>
            <w:r w:rsidR="00EB455A" w:rsidRPr="00EB455A">
              <w:rPr>
                <w:rFonts w:ascii="Arial" w:hAnsi="Arial" w:cs="Arial"/>
                <w:color w:val="000000"/>
                <w:sz w:val="20"/>
                <w:szCs w:val="20"/>
                <w:lang w:val="es-MX" w:eastAsia="es-MX"/>
              </w:rPr>
              <w:t>gua</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$418,000.00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718156</w:t>
            </w:r>
          </w:p>
        </w:tc>
        <w:tc>
          <w:tcPr>
            <w:tcW w:w="4688" w:type="dxa"/>
            <w:tcBorders>
              <w:top w:val="nil"/>
              <w:left w:val="nil"/>
              <w:bottom w:val="nil"/>
              <w:right w:val="nil"/>
            </w:tcBorders>
            <w:shd w:val="clear" w:color="auto" w:fill="auto"/>
            <w:vAlign w:val="bottom"/>
            <w:hideMark/>
          </w:tcPr>
          <w:p w:rsidR="00EB455A" w:rsidRPr="00EB455A" w:rsidRDefault="00E70E44" w:rsidP="00EB455A">
            <w:pPr>
              <w:rPr>
                <w:rFonts w:ascii="Arial" w:hAnsi="Arial" w:cs="Arial"/>
                <w:color w:val="000000"/>
                <w:sz w:val="20"/>
                <w:szCs w:val="20"/>
                <w:lang w:val="es-MX" w:eastAsia="es-MX"/>
              </w:rPr>
            </w:pPr>
            <w:r>
              <w:rPr>
                <w:rFonts w:ascii="Arial" w:hAnsi="Arial" w:cs="Arial"/>
                <w:color w:val="000000"/>
                <w:sz w:val="20"/>
                <w:szCs w:val="20"/>
                <w:lang w:val="es-MX" w:eastAsia="es-MX"/>
              </w:rPr>
              <w:t>Fraccionamientos habitacionales por d</w:t>
            </w:r>
            <w:r w:rsidR="00EB455A" w:rsidRPr="00EB455A">
              <w:rPr>
                <w:rFonts w:ascii="Arial" w:hAnsi="Arial" w:cs="Arial"/>
                <w:color w:val="000000"/>
                <w:sz w:val="20"/>
                <w:szCs w:val="20"/>
                <w:lang w:val="es-MX" w:eastAsia="es-MX"/>
              </w:rPr>
              <w:t>renaje</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$146,002.00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718157</w:t>
            </w:r>
          </w:p>
        </w:tc>
        <w:tc>
          <w:tcPr>
            <w:tcW w:w="4688" w:type="dxa"/>
            <w:tcBorders>
              <w:top w:val="nil"/>
              <w:left w:val="nil"/>
              <w:bottom w:val="nil"/>
              <w:right w:val="nil"/>
            </w:tcBorders>
            <w:shd w:val="clear" w:color="auto" w:fill="auto"/>
            <w:vAlign w:val="bottom"/>
            <w:hideMark/>
          </w:tcPr>
          <w:p w:rsidR="00EB455A" w:rsidRPr="00EB455A" w:rsidRDefault="00E70E44" w:rsidP="00EB455A">
            <w:pPr>
              <w:rPr>
                <w:rFonts w:ascii="Arial" w:hAnsi="Arial" w:cs="Arial"/>
                <w:color w:val="000000"/>
                <w:sz w:val="20"/>
                <w:szCs w:val="20"/>
                <w:lang w:val="es-MX" w:eastAsia="es-MX"/>
              </w:rPr>
            </w:pPr>
            <w:r>
              <w:rPr>
                <w:rFonts w:ascii="Arial" w:hAnsi="Arial" w:cs="Arial"/>
                <w:color w:val="000000"/>
                <w:sz w:val="20"/>
                <w:szCs w:val="20"/>
                <w:lang w:val="es-MX" w:eastAsia="es-MX"/>
              </w:rPr>
              <w:t>Comercial e industrial por a</w:t>
            </w:r>
            <w:r w:rsidR="00EB455A" w:rsidRPr="00EB455A">
              <w:rPr>
                <w:rFonts w:ascii="Arial" w:hAnsi="Arial" w:cs="Arial"/>
                <w:color w:val="000000"/>
                <w:sz w:val="20"/>
                <w:szCs w:val="20"/>
                <w:lang w:val="es-MX" w:eastAsia="es-MX"/>
              </w:rPr>
              <w:t>gua</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$62,400.00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718158</w:t>
            </w:r>
          </w:p>
        </w:tc>
        <w:tc>
          <w:tcPr>
            <w:tcW w:w="4688" w:type="dxa"/>
            <w:tcBorders>
              <w:top w:val="nil"/>
              <w:left w:val="nil"/>
              <w:bottom w:val="nil"/>
              <w:right w:val="nil"/>
            </w:tcBorders>
            <w:shd w:val="clear" w:color="auto" w:fill="auto"/>
            <w:vAlign w:val="bottom"/>
            <w:hideMark/>
          </w:tcPr>
          <w:p w:rsidR="00EB455A" w:rsidRPr="00EB455A" w:rsidRDefault="00E70E44" w:rsidP="00EB455A">
            <w:pPr>
              <w:rPr>
                <w:rFonts w:ascii="Arial" w:hAnsi="Arial" w:cs="Arial"/>
                <w:color w:val="000000"/>
                <w:sz w:val="20"/>
                <w:szCs w:val="20"/>
                <w:lang w:val="es-MX" w:eastAsia="es-MX"/>
              </w:rPr>
            </w:pPr>
            <w:r>
              <w:rPr>
                <w:rFonts w:ascii="Arial" w:hAnsi="Arial" w:cs="Arial"/>
                <w:color w:val="000000"/>
                <w:sz w:val="20"/>
                <w:szCs w:val="20"/>
                <w:lang w:val="es-MX" w:eastAsia="es-MX"/>
              </w:rPr>
              <w:t>Comercial e Industrial  por d</w:t>
            </w:r>
            <w:r w:rsidR="00EB455A" w:rsidRPr="00EB455A">
              <w:rPr>
                <w:rFonts w:ascii="Arial" w:hAnsi="Arial" w:cs="Arial"/>
                <w:color w:val="000000"/>
                <w:sz w:val="20"/>
                <w:szCs w:val="20"/>
                <w:lang w:val="es-MX" w:eastAsia="es-MX"/>
              </w:rPr>
              <w:t>renaje</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$25,200.00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718159</w:t>
            </w:r>
          </w:p>
        </w:tc>
        <w:tc>
          <w:tcPr>
            <w:tcW w:w="4688" w:type="dxa"/>
            <w:tcBorders>
              <w:top w:val="nil"/>
              <w:left w:val="nil"/>
              <w:bottom w:val="nil"/>
              <w:right w:val="nil"/>
            </w:tcBorders>
            <w:shd w:val="clear" w:color="auto" w:fill="auto"/>
            <w:vAlign w:val="bottom"/>
            <w:hideMark/>
          </w:tcPr>
          <w:p w:rsidR="00EB455A" w:rsidRPr="00EB455A" w:rsidRDefault="00E70E44" w:rsidP="00E45046">
            <w:pPr>
              <w:rPr>
                <w:rFonts w:ascii="Arial" w:hAnsi="Arial" w:cs="Arial"/>
                <w:color w:val="000000"/>
                <w:sz w:val="20"/>
                <w:szCs w:val="20"/>
                <w:lang w:val="es-MX" w:eastAsia="es-MX"/>
              </w:rPr>
            </w:pPr>
            <w:r>
              <w:rPr>
                <w:rFonts w:ascii="Arial" w:hAnsi="Arial" w:cs="Arial"/>
                <w:color w:val="000000"/>
                <w:sz w:val="20"/>
                <w:szCs w:val="20"/>
                <w:lang w:val="es-MX" w:eastAsia="es-MX"/>
              </w:rPr>
              <w:t>Individual habitación por a</w:t>
            </w:r>
            <w:r w:rsidR="00EB455A" w:rsidRPr="00EB455A">
              <w:rPr>
                <w:rFonts w:ascii="Arial" w:hAnsi="Arial" w:cs="Arial"/>
                <w:color w:val="000000"/>
                <w:sz w:val="20"/>
                <w:szCs w:val="20"/>
                <w:lang w:val="es-MX" w:eastAsia="es-MX"/>
              </w:rPr>
              <w:t>gua</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$56,699.00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718160</w:t>
            </w:r>
          </w:p>
        </w:tc>
        <w:tc>
          <w:tcPr>
            <w:tcW w:w="4688" w:type="dxa"/>
            <w:tcBorders>
              <w:top w:val="nil"/>
              <w:left w:val="nil"/>
              <w:bottom w:val="nil"/>
              <w:right w:val="nil"/>
            </w:tcBorders>
            <w:shd w:val="clear" w:color="auto" w:fill="auto"/>
            <w:vAlign w:val="bottom"/>
            <w:hideMark/>
          </w:tcPr>
          <w:p w:rsidR="00EB455A" w:rsidRPr="00EB455A" w:rsidRDefault="00EB455A" w:rsidP="00E70E44">
            <w:pPr>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Individual habitación por </w:t>
            </w:r>
            <w:r w:rsidR="00E70E44">
              <w:rPr>
                <w:rFonts w:ascii="Arial" w:hAnsi="Arial" w:cs="Arial"/>
                <w:color w:val="000000"/>
                <w:sz w:val="20"/>
                <w:szCs w:val="20"/>
                <w:lang w:val="es-MX" w:eastAsia="es-MX"/>
              </w:rPr>
              <w:t>d</w:t>
            </w:r>
            <w:r w:rsidRPr="00EB455A">
              <w:rPr>
                <w:rFonts w:ascii="Arial" w:hAnsi="Arial" w:cs="Arial"/>
                <w:color w:val="000000"/>
                <w:sz w:val="20"/>
                <w:szCs w:val="20"/>
                <w:lang w:val="es-MX" w:eastAsia="es-MX"/>
              </w:rPr>
              <w:t>renaje</w:t>
            </w:r>
          </w:p>
        </w:tc>
        <w:tc>
          <w:tcPr>
            <w:tcW w:w="2276" w:type="dxa"/>
            <w:tcBorders>
              <w:top w:val="nil"/>
              <w:left w:val="nil"/>
              <w:bottom w:val="nil"/>
              <w:right w:val="nil"/>
            </w:tcBorders>
            <w:shd w:val="clear" w:color="auto" w:fill="auto"/>
            <w:noWrap/>
            <w:vAlign w:val="bottom"/>
            <w:hideMark/>
          </w:tcPr>
          <w:p w:rsidR="00EB455A" w:rsidRPr="00EB455A" w:rsidRDefault="00EB455A" w:rsidP="00E70E44">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$37,499.00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718161</w:t>
            </w:r>
          </w:p>
        </w:tc>
        <w:tc>
          <w:tcPr>
            <w:tcW w:w="4688" w:type="dxa"/>
            <w:tcBorders>
              <w:top w:val="nil"/>
              <w:left w:val="nil"/>
              <w:bottom w:val="nil"/>
              <w:right w:val="nil"/>
            </w:tcBorders>
            <w:shd w:val="clear" w:color="auto" w:fill="auto"/>
            <w:vAlign w:val="bottom"/>
            <w:hideMark/>
          </w:tcPr>
          <w:p w:rsidR="00EB455A" w:rsidRPr="00EB455A" w:rsidRDefault="00EB455A" w:rsidP="001117A8">
            <w:pPr>
              <w:rPr>
                <w:rFonts w:ascii="Arial" w:hAnsi="Arial" w:cs="Arial"/>
                <w:color w:val="000000"/>
                <w:sz w:val="20"/>
                <w:szCs w:val="20"/>
                <w:lang w:val="es-MX" w:eastAsia="es-MX"/>
              </w:rPr>
            </w:pPr>
            <w:r w:rsidRPr="00EB455A">
              <w:rPr>
                <w:rFonts w:ascii="Arial" w:hAnsi="Arial" w:cs="Arial"/>
                <w:color w:val="000000"/>
                <w:sz w:val="20"/>
                <w:szCs w:val="20"/>
                <w:lang w:val="es-MX" w:eastAsia="es-MX"/>
              </w:rPr>
              <w:t>Títulos concesión</w:t>
            </w:r>
          </w:p>
        </w:tc>
        <w:tc>
          <w:tcPr>
            <w:tcW w:w="2276" w:type="dxa"/>
            <w:tcBorders>
              <w:top w:val="nil"/>
              <w:left w:val="nil"/>
              <w:bottom w:val="nil"/>
              <w:right w:val="nil"/>
            </w:tcBorders>
            <w:shd w:val="clear" w:color="auto" w:fill="auto"/>
            <w:noWrap/>
            <w:vAlign w:val="bottom"/>
            <w:hideMark/>
          </w:tcPr>
          <w:p w:rsidR="00EB455A" w:rsidRPr="00EB455A" w:rsidRDefault="00EB455A" w:rsidP="000F3ADC">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$58,800.00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718162</w:t>
            </w:r>
          </w:p>
        </w:tc>
        <w:tc>
          <w:tcPr>
            <w:tcW w:w="4688" w:type="dxa"/>
            <w:tcBorders>
              <w:top w:val="nil"/>
              <w:left w:val="nil"/>
              <w:bottom w:val="nil"/>
              <w:right w:val="nil"/>
            </w:tcBorders>
            <w:shd w:val="clear" w:color="auto" w:fill="auto"/>
            <w:vAlign w:val="bottom"/>
            <w:hideMark/>
          </w:tcPr>
          <w:p w:rsidR="00EB455A" w:rsidRPr="00EB455A" w:rsidRDefault="00EB455A" w:rsidP="00EB455A">
            <w:pPr>
              <w:rPr>
                <w:rFonts w:ascii="Arial" w:hAnsi="Arial" w:cs="Arial"/>
                <w:color w:val="000000"/>
                <w:sz w:val="20"/>
                <w:szCs w:val="20"/>
                <w:lang w:val="es-MX" w:eastAsia="es-MX"/>
              </w:rPr>
            </w:pPr>
            <w:r w:rsidRPr="00EB455A">
              <w:rPr>
                <w:rFonts w:ascii="Arial" w:hAnsi="Arial" w:cs="Arial"/>
                <w:color w:val="000000"/>
                <w:sz w:val="20"/>
                <w:szCs w:val="20"/>
                <w:lang w:val="es-MX" w:eastAsia="es-MX"/>
              </w:rPr>
              <w:t>Venta de material</w:t>
            </w:r>
          </w:p>
        </w:tc>
        <w:tc>
          <w:tcPr>
            <w:tcW w:w="2276" w:type="dxa"/>
            <w:tcBorders>
              <w:top w:val="nil"/>
              <w:left w:val="nil"/>
              <w:bottom w:val="nil"/>
              <w:right w:val="nil"/>
            </w:tcBorders>
            <w:shd w:val="clear" w:color="auto" w:fill="auto"/>
            <w:noWrap/>
            <w:vAlign w:val="bottom"/>
            <w:hideMark/>
          </w:tcPr>
          <w:p w:rsidR="00EB455A" w:rsidRPr="00EB455A" w:rsidRDefault="00EB455A" w:rsidP="000F3ADC">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$52,800.00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718163</w:t>
            </w:r>
          </w:p>
        </w:tc>
        <w:tc>
          <w:tcPr>
            <w:tcW w:w="4688" w:type="dxa"/>
            <w:tcBorders>
              <w:top w:val="nil"/>
              <w:left w:val="nil"/>
              <w:bottom w:val="nil"/>
              <w:right w:val="nil"/>
            </w:tcBorders>
            <w:shd w:val="clear" w:color="auto" w:fill="auto"/>
            <w:vAlign w:val="bottom"/>
            <w:hideMark/>
          </w:tcPr>
          <w:p w:rsidR="00EB455A" w:rsidRPr="00EB455A" w:rsidRDefault="00EB455A" w:rsidP="00EB455A">
            <w:pPr>
              <w:rPr>
                <w:rFonts w:ascii="Arial" w:hAnsi="Arial" w:cs="Arial"/>
                <w:color w:val="000000"/>
                <w:sz w:val="20"/>
                <w:szCs w:val="20"/>
                <w:lang w:val="es-MX" w:eastAsia="es-MX"/>
              </w:rPr>
            </w:pPr>
            <w:r w:rsidRPr="00EB455A">
              <w:rPr>
                <w:rFonts w:ascii="Arial" w:hAnsi="Arial" w:cs="Arial"/>
                <w:color w:val="000000"/>
                <w:sz w:val="20"/>
                <w:szCs w:val="20"/>
                <w:lang w:val="es-MX" w:eastAsia="es-MX"/>
              </w:rPr>
              <w:t>Redondeo</w:t>
            </w:r>
          </w:p>
        </w:tc>
        <w:tc>
          <w:tcPr>
            <w:tcW w:w="2276" w:type="dxa"/>
            <w:tcBorders>
              <w:top w:val="nil"/>
              <w:left w:val="nil"/>
              <w:bottom w:val="nil"/>
              <w:right w:val="nil"/>
            </w:tcBorders>
            <w:shd w:val="clear" w:color="auto" w:fill="auto"/>
            <w:noWrap/>
            <w:vAlign w:val="bottom"/>
            <w:hideMark/>
          </w:tcPr>
          <w:p w:rsidR="00EB455A" w:rsidRPr="00EB455A" w:rsidRDefault="00EB455A" w:rsidP="000F3ADC">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$1,932.00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718164</w:t>
            </w:r>
          </w:p>
        </w:tc>
        <w:tc>
          <w:tcPr>
            <w:tcW w:w="4688" w:type="dxa"/>
            <w:tcBorders>
              <w:top w:val="nil"/>
              <w:left w:val="nil"/>
              <w:bottom w:val="nil"/>
              <w:right w:val="nil"/>
            </w:tcBorders>
            <w:shd w:val="clear" w:color="auto" w:fill="auto"/>
            <w:vAlign w:val="bottom"/>
            <w:hideMark/>
          </w:tcPr>
          <w:p w:rsidR="00EB455A" w:rsidRPr="00EB455A" w:rsidRDefault="000F3ADC" w:rsidP="00EB455A">
            <w:pPr>
              <w:rPr>
                <w:rFonts w:ascii="Arial" w:hAnsi="Arial" w:cs="Arial"/>
                <w:color w:val="000000"/>
                <w:sz w:val="20"/>
                <w:szCs w:val="20"/>
                <w:lang w:val="es-MX" w:eastAsia="es-MX"/>
              </w:rPr>
            </w:pPr>
            <w:r>
              <w:rPr>
                <w:rFonts w:ascii="Arial" w:hAnsi="Arial" w:cs="Arial"/>
                <w:color w:val="000000"/>
                <w:sz w:val="20"/>
                <w:szCs w:val="20"/>
                <w:lang w:val="es-MX" w:eastAsia="es-MX"/>
              </w:rPr>
              <w:t>Ingresos f</w:t>
            </w:r>
            <w:r w:rsidR="00EB455A" w:rsidRPr="00EB455A">
              <w:rPr>
                <w:rFonts w:ascii="Arial" w:hAnsi="Arial" w:cs="Arial"/>
                <w:color w:val="000000"/>
                <w:sz w:val="20"/>
                <w:szCs w:val="20"/>
                <w:lang w:val="es-MX" w:eastAsia="es-MX"/>
              </w:rPr>
              <w:t>inancieros</w:t>
            </w:r>
          </w:p>
        </w:tc>
        <w:tc>
          <w:tcPr>
            <w:tcW w:w="2276" w:type="dxa"/>
            <w:tcBorders>
              <w:top w:val="nil"/>
              <w:left w:val="nil"/>
              <w:bottom w:val="nil"/>
              <w:right w:val="nil"/>
            </w:tcBorders>
            <w:shd w:val="clear" w:color="auto" w:fill="auto"/>
            <w:noWrap/>
            <w:vAlign w:val="bottom"/>
            <w:hideMark/>
          </w:tcPr>
          <w:p w:rsidR="00EB455A" w:rsidRPr="00EB455A" w:rsidRDefault="00EB455A" w:rsidP="000F3ADC">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$357,000.00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718165</w:t>
            </w:r>
          </w:p>
        </w:tc>
        <w:tc>
          <w:tcPr>
            <w:tcW w:w="4688" w:type="dxa"/>
            <w:tcBorders>
              <w:top w:val="nil"/>
              <w:left w:val="nil"/>
              <w:bottom w:val="nil"/>
              <w:right w:val="nil"/>
            </w:tcBorders>
            <w:shd w:val="clear" w:color="auto" w:fill="auto"/>
            <w:vAlign w:val="bottom"/>
            <w:hideMark/>
          </w:tcPr>
          <w:p w:rsidR="00EB455A" w:rsidRPr="00EB455A" w:rsidRDefault="00EB455A" w:rsidP="00EB455A">
            <w:pPr>
              <w:rPr>
                <w:rFonts w:ascii="Arial" w:hAnsi="Arial" w:cs="Arial"/>
                <w:color w:val="000000"/>
                <w:sz w:val="20"/>
                <w:szCs w:val="20"/>
                <w:lang w:val="es-MX" w:eastAsia="es-MX"/>
              </w:rPr>
            </w:pPr>
            <w:r w:rsidRPr="00EB455A">
              <w:rPr>
                <w:rFonts w:ascii="Arial" w:hAnsi="Arial" w:cs="Arial"/>
                <w:color w:val="000000"/>
                <w:sz w:val="20"/>
                <w:szCs w:val="20"/>
                <w:lang w:val="es-MX" w:eastAsia="es-MX"/>
              </w:rPr>
              <w:t>Agua tratada</w:t>
            </w:r>
          </w:p>
        </w:tc>
        <w:tc>
          <w:tcPr>
            <w:tcW w:w="2276" w:type="dxa"/>
            <w:tcBorders>
              <w:top w:val="nil"/>
              <w:left w:val="nil"/>
              <w:bottom w:val="nil"/>
              <w:right w:val="nil"/>
            </w:tcBorders>
            <w:shd w:val="clear" w:color="auto" w:fill="auto"/>
            <w:noWrap/>
            <w:vAlign w:val="bottom"/>
            <w:hideMark/>
          </w:tcPr>
          <w:p w:rsidR="00EB455A" w:rsidRPr="00EB455A" w:rsidRDefault="00EB455A" w:rsidP="00440215">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$8,880.00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color w:val="000000"/>
                <w:sz w:val="20"/>
                <w:szCs w:val="20"/>
                <w:lang w:val="es-MX" w:eastAsia="es-MX"/>
              </w:rPr>
            </w:pPr>
          </w:p>
        </w:tc>
        <w:tc>
          <w:tcPr>
            <w:tcW w:w="4688" w:type="dxa"/>
            <w:tcBorders>
              <w:top w:val="nil"/>
              <w:left w:val="nil"/>
              <w:bottom w:val="nil"/>
              <w:right w:val="nil"/>
            </w:tcBorders>
            <w:shd w:val="clear" w:color="auto" w:fill="auto"/>
            <w:vAlign w:val="bottom"/>
            <w:hideMark/>
          </w:tcPr>
          <w:p w:rsidR="00EB455A" w:rsidRPr="00EB455A" w:rsidRDefault="00EB455A" w:rsidP="00EB455A">
            <w:pPr>
              <w:rPr>
                <w:rFonts w:ascii="Arial" w:hAnsi="Arial" w:cs="Arial"/>
                <w:b/>
                <w:bCs/>
                <w:color w:val="000000"/>
                <w:sz w:val="20"/>
                <w:szCs w:val="20"/>
                <w:lang w:val="es-MX" w:eastAsia="es-MX"/>
              </w:rPr>
            </w:pPr>
            <w:r w:rsidRPr="00EB455A">
              <w:rPr>
                <w:rFonts w:ascii="Arial" w:hAnsi="Arial" w:cs="Arial"/>
                <w:b/>
                <w:bCs/>
                <w:color w:val="000000"/>
                <w:sz w:val="20"/>
                <w:szCs w:val="20"/>
                <w:lang w:val="es-MX" w:eastAsia="es-MX"/>
              </w:rPr>
              <w:t>Total  ingresos por venta de bienes y servicios de organismos descentralizados SMAPAM</w:t>
            </w:r>
          </w:p>
        </w:tc>
        <w:tc>
          <w:tcPr>
            <w:tcW w:w="2276" w:type="dxa"/>
            <w:tcBorders>
              <w:top w:val="nil"/>
              <w:left w:val="nil"/>
              <w:bottom w:val="nil"/>
              <w:right w:val="nil"/>
            </w:tcBorders>
            <w:shd w:val="clear" w:color="auto" w:fill="auto"/>
            <w:noWrap/>
            <w:vAlign w:val="bottom"/>
            <w:hideMark/>
          </w:tcPr>
          <w:p w:rsidR="00EB455A" w:rsidRPr="00EB455A" w:rsidRDefault="00EB455A" w:rsidP="000F3ADC">
            <w:pPr>
              <w:jc w:val="right"/>
              <w:rPr>
                <w:rFonts w:ascii="Arial" w:hAnsi="Arial" w:cs="Arial"/>
                <w:b/>
                <w:bCs/>
                <w:color w:val="000000"/>
                <w:sz w:val="20"/>
                <w:szCs w:val="20"/>
                <w:lang w:val="es-MX" w:eastAsia="es-MX"/>
              </w:rPr>
            </w:pPr>
            <w:r w:rsidRPr="00EB455A">
              <w:rPr>
                <w:rFonts w:ascii="Arial" w:hAnsi="Arial" w:cs="Arial"/>
                <w:b/>
                <w:bCs/>
                <w:color w:val="000000"/>
                <w:sz w:val="20"/>
                <w:szCs w:val="20"/>
                <w:lang w:val="es-MX" w:eastAsia="es-MX"/>
              </w:rPr>
              <w:t xml:space="preserve"> $</w:t>
            </w:r>
            <w:r w:rsidR="000F3ADC">
              <w:rPr>
                <w:rFonts w:ascii="Arial" w:hAnsi="Arial" w:cs="Arial"/>
                <w:b/>
                <w:bCs/>
                <w:color w:val="000000"/>
                <w:sz w:val="20"/>
                <w:szCs w:val="20"/>
                <w:lang w:val="es-MX" w:eastAsia="es-MX"/>
              </w:rPr>
              <w:t>34’</w:t>
            </w:r>
            <w:r w:rsidRPr="00EB455A">
              <w:rPr>
                <w:rFonts w:ascii="Arial" w:hAnsi="Arial" w:cs="Arial"/>
                <w:b/>
                <w:bCs/>
                <w:color w:val="000000"/>
                <w:sz w:val="20"/>
                <w:szCs w:val="20"/>
                <w:lang w:val="es-MX" w:eastAsia="es-MX"/>
              </w:rPr>
              <w:t xml:space="preserve">013,963.00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b/>
                <w:bCs/>
                <w:color w:val="000000"/>
                <w:sz w:val="20"/>
                <w:szCs w:val="20"/>
                <w:lang w:val="es-MX" w:eastAsia="es-MX"/>
              </w:rPr>
            </w:pPr>
          </w:p>
        </w:tc>
        <w:tc>
          <w:tcPr>
            <w:tcW w:w="4688" w:type="dxa"/>
            <w:tcBorders>
              <w:top w:val="nil"/>
              <w:left w:val="nil"/>
              <w:bottom w:val="nil"/>
              <w:right w:val="nil"/>
            </w:tcBorders>
            <w:shd w:val="clear" w:color="auto" w:fill="auto"/>
            <w:vAlign w:val="bottom"/>
            <w:hideMark/>
          </w:tcPr>
          <w:p w:rsidR="00EB455A" w:rsidRPr="00EB455A" w:rsidRDefault="00EB455A" w:rsidP="00EB455A">
            <w:pPr>
              <w:jc w:val="right"/>
              <w:rPr>
                <w:sz w:val="20"/>
                <w:szCs w:val="20"/>
                <w:lang w:val="es-MX" w:eastAsia="es-MX"/>
              </w:rPr>
            </w:pPr>
          </w:p>
        </w:tc>
        <w:tc>
          <w:tcPr>
            <w:tcW w:w="2276" w:type="dxa"/>
            <w:tcBorders>
              <w:top w:val="nil"/>
              <w:left w:val="nil"/>
              <w:bottom w:val="nil"/>
              <w:right w:val="nil"/>
            </w:tcBorders>
            <w:shd w:val="clear" w:color="auto" w:fill="auto"/>
            <w:noWrap/>
            <w:vAlign w:val="bottom"/>
            <w:hideMark/>
          </w:tcPr>
          <w:p w:rsidR="00EB455A" w:rsidRPr="00EB455A" w:rsidRDefault="00EB455A" w:rsidP="000F3ADC">
            <w:pPr>
              <w:jc w:val="right"/>
              <w:rPr>
                <w:sz w:val="20"/>
                <w:szCs w:val="20"/>
                <w:lang w:val="es-MX" w:eastAsia="es-MX"/>
              </w:rPr>
            </w:pPr>
          </w:p>
        </w:tc>
      </w:tr>
      <w:tr w:rsidR="00EB455A" w:rsidRPr="00EB455A" w:rsidTr="000F3ADC">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rPr>
                <w:sz w:val="20"/>
                <w:szCs w:val="20"/>
                <w:lang w:val="es-MX" w:eastAsia="es-MX"/>
              </w:rPr>
            </w:pPr>
          </w:p>
        </w:tc>
        <w:tc>
          <w:tcPr>
            <w:tcW w:w="4688" w:type="dxa"/>
            <w:tcBorders>
              <w:top w:val="nil"/>
              <w:left w:val="nil"/>
              <w:bottom w:val="nil"/>
              <w:right w:val="nil"/>
            </w:tcBorders>
            <w:shd w:val="clear" w:color="auto" w:fill="auto"/>
            <w:vAlign w:val="bottom"/>
            <w:hideMark/>
          </w:tcPr>
          <w:p w:rsidR="00EB455A" w:rsidRPr="00EB455A" w:rsidRDefault="00EB455A" w:rsidP="00EB455A">
            <w:pPr>
              <w:rPr>
                <w:rFonts w:ascii="Arial" w:hAnsi="Arial" w:cs="Arial"/>
                <w:b/>
                <w:bCs/>
                <w:color w:val="000000"/>
                <w:sz w:val="20"/>
                <w:szCs w:val="20"/>
                <w:lang w:val="es-MX" w:eastAsia="es-MX"/>
              </w:rPr>
            </w:pPr>
            <w:r w:rsidRPr="00EB455A">
              <w:rPr>
                <w:rFonts w:ascii="Arial" w:hAnsi="Arial" w:cs="Arial"/>
                <w:b/>
                <w:bCs/>
                <w:color w:val="000000"/>
                <w:sz w:val="20"/>
                <w:szCs w:val="20"/>
                <w:lang w:val="es-MX" w:eastAsia="es-MX"/>
              </w:rPr>
              <w:t>DIF</w:t>
            </w:r>
          </w:p>
        </w:tc>
        <w:tc>
          <w:tcPr>
            <w:tcW w:w="2276" w:type="dxa"/>
            <w:tcBorders>
              <w:top w:val="nil"/>
              <w:left w:val="nil"/>
              <w:bottom w:val="nil"/>
              <w:right w:val="nil"/>
            </w:tcBorders>
            <w:shd w:val="clear" w:color="auto" w:fill="auto"/>
            <w:noWrap/>
            <w:vAlign w:val="bottom"/>
            <w:hideMark/>
          </w:tcPr>
          <w:p w:rsidR="00EB455A" w:rsidRPr="00EB455A" w:rsidRDefault="00EB455A" w:rsidP="000F3ADC">
            <w:pPr>
              <w:jc w:val="right"/>
              <w:rPr>
                <w:rFonts w:ascii="Arial" w:hAnsi="Arial" w:cs="Arial"/>
                <w:b/>
                <w:bCs/>
                <w:color w:val="000000"/>
                <w:sz w:val="20"/>
                <w:szCs w:val="20"/>
                <w:lang w:val="es-MX" w:eastAsia="es-MX"/>
              </w:rPr>
            </w:pP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718201</w:t>
            </w:r>
          </w:p>
        </w:tc>
        <w:tc>
          <w:tcPr>
            <w:tcW w:w="4688" w:type="dxa"/>
            <w:tcBorders>
              <w:top w:val="nil"/>
              <w:left w:val="nil"/>
              <w:bottom w:val="nil"/>
              <w:right w:val="nil"/>
            </w:tcBorders>
            <w:shd w:val="clear" w:color="auto" w:fill="auto"/>
            <w:noWrap/>
            <w:vAlign w:val="bottom"/>
            <w:hideMark/>
          </w:tcPr>
          <w:p w:rsidR="00EB455A" w:rsidRPr="00EB455A" w:rsidRDefault="000F3ADC" w:rsidP="00EB455A">
            <w:pPr>
              <w:rPr>
                <w:rFonts w:ascii="Arial" w:hAnsi="Arial" w:cs="Arial"/>
                <w:sz w:val="20"/>
                <w:szCs w:val="20"/>
                <w:lang w:val="es-MX" w:eastAsia="es-MX"/>
              </w:rPr>
            </w:pPr>
            <w:r>
              <w:rPr>
                <w:rFonts w:ascii="Arial" w:hAnsi="Arial" w:cs="Arial"/>
                <w:sz w:val="20"/>
                <w:szCs w:val="20"/>
                <w:lang w:val="es-MX" w:eastAsia="es-MX"/>
              </w:rPr>
              <w:t>Rehabilitació</w:t>
            </w:r>
            <w:r w:rsidR="00EB455A" w:rsidRPr="00EB455A">
              <w:rPr>
                <w:rFonts w:ascii="Arial" w:hAnsi="Arial" w:cs="Arial"/>
                <w:sz w:val="20"/>
                <w:szCs w:val="20"/>
                <w:lang w:val="es-MX" w:eastAsia="es-MX"/>
              </w:rPr>
              <w:t>n</w:t>
            </w:r>
          </w:p>
        </w:tc>
        <w:tc>
          <w:tcPr>
            <w:tcW w:w="2276" w:type="dxa"/>
            <w:tcBorders>
              <w:top w:val="nil"/>
              <w:left w:val="nil"/>
              <w:bottom w:val="nil"/>
              <w:right w:val="nil"/>
            </w:tcBorders>
            <w:shd w:val="clear" w:color="auto" w:fill="auto"/>
            <w:noWrap/>
            <w:vAlign w:val="bottom"/>
            <w:hideMark/>
          </w:tcPr>
          <w:p w:rsidR="00EB455A" w:rsidRPr="00EB455A" w:rsidRDefault="00EB455A" w:rsidP="000F3ADC">
            <w:pPr>
              <w:jc w:val="right"/>
              <w:rPr>
                <w:rFonts w:ascii="Arial" w:hAnsi="Arial" w:cs="Arial"/>
                <w:sz w:val="20"/>
                <w:szCs w:val="20"/>
                <w:lang w:val="es-MX" w:eastAsia="es-MX"/>
              </w:rPr>
            </w:pPr>
            <w:r w:rsidRPr="00EB455A">
              <w:rPr>
                <w:rFonts w:ascii="Arial" w:hAnsi="Arial" w:cs="Arial"/>
                <w:sz w:val="20"/>
                <w:szCs w:val="20"/>
                <w:lang w:val="es-MX" w:eastAsia="es-MX"/>
              </w:rPr>
              <w:t xml:space="preserve"> $114,070.20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718202</w:t>
            </w:r>
          </w:p>
        </w:tc>
        <w:tc>
          <w:tcPr>
            <w:tcW w:w="4688"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sz w:val="20"/>
                <w:szCs w:val="20"/>
                <w:lang w:val="es-MX" w:eastAsia="es-MX"/>
              </w:rPr>
            </w:pPr>
            <w:r w:rsidRPr="00EB455A">
              <w:rPr>
                <w:rFonts w:ascii="Arial" w:hAnsi="Arial" w:cs="Arial"/>
                <w:sz w:val="20"/>
                <w:szCs w:val="20"/>
                <w:lang w:val="es-MX" w:eastAsia="es-MX"/>
              </w:rPr>
              <w:t>Preescolar</w:t>
            </w:r>
          </w:p>
        </w:tc>
        <w:tc>
          <w:tcPr>
            <w:tcW w:w="2276" w:type="dxa"/>
            <w:tcBorders>
              <w:top w:val="nil"/>
              <w:left w:val="nil"/>
              <w:bottom w:val="nil"/>
              <w:right w:val="nil"/>
            </w:tcBorders>
            <w:shd w:val="clear" w:color="auto" w:fill="auto"/>
            <w:noWrap/>
            <w:vAlign w:val="bottom"/>
            <w:hideMark/>
          </w:tcPr>
          <w:p w:rsidR="00EB455A" w:rsidRPr="00EB455A" w:rsidRDefault="00EB455A" w:rsidP="000F3ADC">
            <w:pPr>
              <w:jc w:val="right"/>
              <w:rPr>
                <w:rFonts w:ascii="Arial" w:hAnsi="Arial" w:cs="Arial"/>
                <w:sz w:val="20"/>
                <w:szCs w:val="20"/>
                <w:lang w:val="es-MX" w:eastAsia="es-MX"/>
              </w:rPr>
            </w:pPr>
            <w:r w:rsidRPr="00EB455A">
              <w:rPr>
                <w:rFonts w:ascii="Arial" w:hAnsi="Arial" w:cs="Arial"/>
                <w:sz w:val="20"/>
                <w:szCs w:val="20"/>
                <w:lang w:val="es-MX" w:eastAsia="es-MX"/>
              </w:rPr>
              <w:t xml:space="preserve"> $61,567.25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718203</w:t>
            </w:r>
          </w:p>
        </w:tc>
        <w:tc>
          <w:tcPr>
            <w:tcW w:w="4688" w:type="dxa"/>
            <w:tcBorders>
              <w:top w:val="nil"/>
              <w:left w:val="nil"/>
              <w:bottom w:val="nil"/>
              <w:right w:val="nil"/>
            </w:tcBorders>
            <w:shd w:val="clear" w:color="auto" w:fill="auto"/>
            <w:noWrap/>
            <w:vAlign w:val="bottom"/>
            <w:hideMark/>
          </w:tcPr>
          <w:p w:rsidR="00EB455A" w:rsidRPr="00EB455A" w:rsidRDefault="000F3ADC" w:rsidP="00EB455A">
            <w:pPr>
              <w:rPr>
                <w:rFonts w:ascii="Arial" w:hAnsi="Arial" w:cs="Arial"/>
                <w:sz w:val="20"/>
                <w:szCs w:val="20"/>
                <w:lang w:val="es-MX" w:eastAsia="es-MX"/>
              </w:rPr>
            </w:pPr>
            <w:r>
              <w:rPr>
                <w:rFonts w:ascii="Arial" w:hAnsi="Arial" w:cs="Arial"/>
                <w:sz w:val="20"/>
                <w:szCs w:val="20"/>
                <w:lang w:val="es-MX" w:eastAsia="es-MX"/>
              </w:rPr>
              <w:t>Consultas mé</w:t>
            </w:r>
            <w:r w:rsidR="00EB455A" w:rsidRPr="00EB455A">
              <w:rPr>
                <w:rFonts w:ascii="Arial" w:hAnsi="Arial" w:cs="Arial"/>
                <w:sz w:val="20"/>
                <w:szCs w:val="20"/>
                <w:lang w:val="es-MX" w:eastAsia="es-MX"/>
              </w:rPr>
              <w:t>dicas</w:t>
            </w:r>
          </w:p>
        </w:tc>
        <w:tc>
          <w:tcPr>
            <w:tcW w:w="2276" w:type="dxa"/>
            <w:tcBorders>
              <w:top w:val="nil"/>
              <w:left w:val="nil"/>
              <w:bottom w:val="nil"/>
              <w:right w:val="nil"/>
            </w:tcBorders>
            <w:shd w:val="clear" w:color="auto" w:fill="auto"/>
            <w:noWrap/>
            <w:vAlign w:val="bottom"/>
            <w:hideMark/>
          </w:tcPr>
          <w:p w:rsidR="00EB455A" w:rsidRPr="00EB455A" w:rsidRDefault="00EB455A" w:rsidP="000F3ADC">
            <w:pPr>
              <w:jc w:val="right"/>
              <w:rPr>
                <w:rFonts w:ascii="Arial" w:hAnsi="Arial" w:cs="Arial"/>
                <w:sz w:val="20"/>
                <w:szCs w:val="20"/>
                <w:lang w:val="es-MX" w:eastAsia="es-MX"/>
              </w:rPr>
            </w:pPr>
            <w:r w:rsidRPr="00EB455A">
              <w:rPr>
                <w:rFonts w:ascii="Arial" w:hAnsi="Arial" w:cs="Arial"/>
                <w:sz w:val="20"/>
                <w:szCs w:val="20"/>
                <w:lang w:val="es-MX" w:eastAsia="es-MX"/>
              </w:rPr>
              <w:t xml:space="preserve"> $50,433.89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718204</w:t>
            </w:r>
          </w:p>
        </w:tc>
        <w:tc>
          <w:tcPr>
            <w:tcW w:w="4688" w:type="dxa"/>
            <w:tcBorders>
              <w:top w:val="nil"/>
              <w:left w:val="nil"/>
              <w:bottom w:val="nil"/>
              <w:right w:val="nil"/>
            </w:tcBorders>
            <w:shd w:val="clear" w:color="auto" w:fill="auto"/>
            <w:noWrap/>
            <w:vAlign w:val="bottom"/>
            <w:hideMark/>
          </w:tcPr>
          <w:p w:rsidR="00EB455A" w:rsidRPr="00EB455A" w:rsidRDefault="000F3ADC" w:rsidP="00EB455A">
            <w:pPr>
              <w:rPr>
                <w:rFonts w:ascii="Arial" w:hAnsi="Arial" w:cs="Arial"/>
                <w:sz w:val="20"/>
                <w:szCs w:val="20"/>
                <w:lang w:val="es-MX" w:eastAsia="es-MX"/>
              </w:rPr>
            </w:pPr>
            <w:r>
              <w:rPr>
                <w:rFonts w:ascii="Arial" w:hAnsi="Arial" w:cs="Arial"/>
                <w:sz w:val="20"/>
                <w:szCs w:val="20"/>
                <w:lang w:val="es-MX" w:eastAsia="es-MX"/>
              </w:rPr>
              <w:t>Consultas d</w:t>
            </w:r>
            <w:r w:rsidR="00EB455A" w:rsidRPr="00EB455A">
              <w:rPr>
                <w:rFonts w:ascii="Arial" w:hAnsi="Arial" w:cs="Arial"/>
                <w:sz w:val="20"/>
                <w:szCs w:val="20"/>
                <w:lang w:val="es-MX" w:eastAsia="es-MX"/>
              </w:rPr>
              <w:t>entales</w:t>
            </w:r>
          </w:p>
        </w:tc>
        <w:tc>
          <w:tcPr>
            <w:tcW w:w="2276" w:type="dxa"/>
            <w:tcBorders>
              <w:top w:val="nil"/>
              <w:left w:val="nil"/>
              <w:bottom w:val="nil"/>
              <w:right w:val="nil"/>
            </w:tcBorders>
            <w:shd w:val="clear" w:color="auto" w:fill="auto"/>
            <w:noWrap/>
            <w:vAlign w:val="bottom"/>
            <w:hideMark/>
          </w:tcPr>
          <w:p w:rsidR="00EB455A" w:rsidRPr="00EB455A" w:rsidRDefault="00EB455A" w:rsidP="000F3ADC">
            <w:pPr>
              <w:jc w:val="right"/>
              <w:rPr>
                <w:rFonts w:ascii="Arial" w:hAnsi="Arial" w:cs="Arial"/>
                <w:sz w:val="20"/>
                <w:szCs w:val="20"/>
                <w:lang w:val="es-MX" w:eastAsia="es-MX"/>
              </w:rPr>
            </w:pPr>
            <w:r w:rsidRPr="00EB455A">
              <w:rPr>
                <w:rFonts w:ascii="Arial" w:hAnsi="Arial" w:cs="Arial"/>
                <w:sz w:val="20"/>
                <w:szCs w:val="20"/>
                <w:lang w:val="es-MX" w:eastAsia="es-MX"/>
              </w:rPr>
              <w:t xml:space="preserve"> $62,647.20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718205</w:t>
            </w:r>
          </w:p>
        </w:tc>
        <w:tc>
          <w:tcPr>
            <w:tcW w:w="4688" w:type="dxa"/>
            <w:tcBorders>
              <w:top w:val="nil"/>
              <w:left w:val="nil"/>
              <w:bottom w:val="nil"/>
              <w:right w:val="nil"/>
            </w:tcBorders>
            <w:shd w:val="clear" w:color="auto" w:fill="auto"/>
            <w:noWrap/>
            <w:vAlign w:val="bottom"/>
            <w:hideMark/>
          </w:tcPr>
          <w:p w:rsidR="00EB455A" w:rsidRPr="00EB455A" w:rsidRDefault="000F3ADC" w:rsidP="000F3ADC">
            <w:pPr>
              <w:rPr>
                <w:rFonts w:ascii="Arial" w:hAnsi="Arial" w:cs="Arial"/>
                <w:sz w:val="20"/>
                <w:szCs w:val="20"/>
                <w:lang w:val="es-MX" w:eastAsia="es-MX"/>
              </w:rPr>
            </w:pPr>
            <w:r>
              <w:rPr>
                <w:rFonts w:ascii="Arial" w:hAnsi="Arial" w:cs="Arial"/>
                <w:sz w:val="20"/>
                <w:szCs w:val="20"/>
                <w:lang w:val="es-MX" w:eastAsia="es-MX"/>
              </w:rPr>
              <w:t>Consultas psicó</w:t>
            </w:r>
            <w:r w:rsidR="00EB455A" w:rsidRPr="00EB455A">
              <w:rPr>
                <w:rFonts w:ascii="Arial" w:hAnsi="Arial" w:cs="Arial"/>
                <w:sz w:val="20"/>
                <w:szCs w:val="20"/>
                <w:lang w:val="es-MX" w:eastAsia="es-MX"/>
              </w:rPr>
              <w:t>logo</w:t>
            </w:r>
          </w:p>
        </w:tc>
        <w:tc>
          <w:tcPr>
            <w:tcW w:w="2276" w:type="dxa"/>
            <w:tcBorders>
              <w:top w:val="nil"/>
              <w:left w:val="nil"/>
              <w:bottom w:val="nil"/>
              <w:right w:val="nil"/>
            </w:tcBorders>
            <w:shd w:val="clear" w:color="auto" w:fill="auto"/>
            <w:noWrap/>
            <w:vAlign w:val="bottom"/>
            <w:hideMark/>
          </w:tcPr>
          <w:p w:rsidR="00EB455A" w:rsidRPr="00EB455A" w:rsidRDefault="00EB455A" w:rsidP="000F3ADC">
            <w:pPr>
              <w:jc w:val="right"/>
              <w:rPr>
                <w:rFonts w:ascii="Arial" w:hAnsi="Arial" w:cs="Arial"/>
                <w:sz w:val="20"/>
                <w:szCs w:val="20"/>
                <w:lang w:val="es-MX" w:eastAsia="es-MX"/>
              </w:rPr>
            </w:pPr>
            <w:r w:rsidRPr="00EB455A">
              <w:rPr>
                <w:rFonts w:ascii="Arial" w:hAnsi="Arial" w:cs="Arial"/>
                <w:sz w:val="20"/>
                <w:szCs w:val="20"/>
                <w:lang w:val="es-MX" w:eastAsia="es-MX"/>
              </w:rPr>
              <w:t xml:space="preserve"> $115,291.39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718211</w:t>
            </w:r>
          </w:p>
        </w:tc>
        <w:tc>
          <w:tcPr>
            <w:tcW w:w="4688" w:type="dxa"/>
            <w:tcBorders>
              <w:top w:val="nil"/>
              <w:left w:val="nil"/>
              <w:bottom w:val="nil"/>
              <w:right w:val="nil"/>
            </w:tcBorders>
            <w:shd w:val="clear" w:color="auto" w:fill="auto"/>
            <w:noWrap/>
            <w:vAlign w:val="bottom"/>
            <w:hideMark/>
          </w:tcPr>
          <w:p w:rsidR="00EB455A" w:rsidRPr="00EB455A" w:rsidRDefault="000F3ADC" w:rsidP="00EB455A">
            <w:pPr>
              <w:rPr>
                <w:rFonts w:ascii="Arial" w:hAnsi="Arial" w:cs="Arial"/>
                <w:sz w:val="20"/>
                <w:szCs w:val="20"/>
                <w:lang w:val="es-MX" w:eastAsia="es-MX"/>
              </w:rPr>
            </w:pPr>
            <w:r>
              <w:rPr>
                <w:rFonts w:ascii="Arial" w:hAnsi="Arial" w:cs="Arial"/>
                <w:sz w:val="20"/>
                <w:szCs w:val="20"/>
                <w:lang w:val="es-MX" w:eastAsia="es-MX"/>
              </w:rPr>
              <w:t>Cuotas de terapia de l</w:t>
            </w:r>
            <w:r w:rsidR="00EB455A" w:rsidRPr="00EB455A">
              <w:rPr>
                <w:rFonts w:ascii="Arial" w:hAnsi="Arial" w:cs="Arial"/>
                <w:sz w:val="20"/>
                <w:szCs w:val="20"/>
                <w:lang w:val="es-MX" w:eastAsia="es-MX"/>
              </w:rPr>
              <w:t>enguaje</w:t>
            </w:r>
          </w:p>
        </w:tc>
        <w:tc>
          <w:tcPr>
            <w:tcW w:w="2276" w:type="dxa"/>
            <w:tcBorders>
              <w:top w:val="nil"/>
              <w:left w:val="nil"/>
              <w:bottom w:val="nil"/>
              <w:right w:val="nil"/>
            </w:tcBorders>
            <w:shd w:val="clear" w:color="auto" w:fill="auto"/>
            <w:noWrap/>
            <w:vAlign w:val="bottom"/>
            <w:hideMark/>
          </w:tcPr>
          <w:p w:rsidR="00EB455A" w:rsidRPr="00EB455A" w:rsidRDefault="00EB455A" w:rsidP="000F3ADC">
            <w:pPr>
              <w:jc w:val="right"/>
              <w:rPr>
                <w:rFonts w:ascii="Arial" w:hAnsi="Arial" w:cs="Arial"/>
                <w:sz w:val="20"/>
                <w:szCs w:val="20"/>
                <w:lang w:val="es-MX" w:eastAsia="es-MX"/>
              </w:rPr>
            </w:pPr>
            <w:r w:rsidRPr="00EB455A">
              <w:rPr>
                <w:rFonts w:ascii="Arial" w:hAnsi="Arial" w:cs="Arial"/>
                <w:sz w:val="20"/>
                <w:szCs w:val="20"/>
                <w:lang w:val="es-MX" w:eastAsia="es-MX"/>
              </w:rPr>
              <w:t xml:space="preserve"> $25,097.81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718212</w:t>
            </w:r>
          </w:p>
        </w:tc>
        <w:tc>
          <w:tcPr>
            <w:tcW w:w="4688" w:type="dxa"/>
            <w:tcBorders>
              <w:top w:val="nil"/>
              <w:left w:val="nil"/>
              <w:bottom w:val="nil"/>
              <w:right w:val="nil"/>
            </w:tcBorders>
            <w:shd w:val="clear" w:color="auto" w:fill="auto"/>
            <w:noWrap/>
            <w:vAlign w:val="bottom"/>
            <w:hideMark/>
          </w:tcPr>
          <w:p w:rsidR="00EB455A" w:rsidRPr="00EB455A" w:rsidRDefault="000F3ADC" w:rsidP="00EB455A">
            <w:pPr>
              <w:rPr>
                <w:rFonts w:ascii="Arial" w:hAnsi="Arial" w:cs="Arial"/>
                <w:sz w:val="20"/>
                <w:szCs w:val="20"/>
                <w:lang w:val="es-MX" w:eastAsia="es-MX"/>
              </w:rPr>
            </w:pPr>
            <w:r>
              <w:rPr>
                <w:rFonts w:ascii="Arial" w:hAnsi="Arial" w:cs="Arial"/>
                <w:sz w:val="20"/>
                <w:szCs w:val="20"/>
                <w:lang w:val="es-MX" w:eastAsia="es-MX"/>
              </w:rPr>
              <w:t>Ingresos de Procuradurí</w:t>
            </w:r>
            <w:r w:rsidR="00EB455A" w:rsidRPr="00EB455A">
              <w:rPr>
                <w:rFonts w:ascii="Arial" w:hAnsi="Arial" w:cs="Arial"/>
                <w:sz w:val="20"/>
                <w:szCs w:val="20"/>
                <w:lang w:val="es-MX" w:eastAsia="es-MX"/>
              </w:rPr>
              <w:t>a</w:t>
            </w:r>
          </w:p>
        </w:tc>
        <w:tc>
          <w:tcPr>
            <w:tcW w:w="2276" w:type="dxa"/>
            <w:tcBorders>
              <w:top w:val="nil"/>
              <w:left w:val="nil"/>
              <w:bottom w:val="nil"/>
              <w:right w:val="nil"/>
            </w:tcBorders>
            <w:shd w:val="clear" w:color="auto" w:fill="auto"/>
            <w:noWrap/>
            <w:vAlign w:val="bottom"/>
            <w:hideMark/>
          </w:tcPr>
          <w:p w:rsidR="00EB455A" w:rsidRPr="00EB455A" w:rsidRDefault="00EB455A" w:rsidP="000F3ADC">
            <w:pPr>
              <w:jc w:val="right"/>
              <w:rPr>
                <w:rFonts w:ascii="Arial" w:hAnsi="Arial" w:cs="Arial"/>
                <w:sz w:val="20"/>
                <w:szCs w:val="20"/>
                <w:lang w:val="es-MX" w:eastAsia="es-MX"/>
              </w:rPr>
            </w:pPr>
            <w:r w:rsidRPr="00EB455A">
              <w:rPr>
                <w:rFonts w:ascii="Arial" w:hAnsi="Arial" w:cs="Arial"/>
                <w:sz w:val="20"/>
                <w:szCs w:val="20"/>
                <w:lang w:val="es-MX" w:eastAsia="es-MX"/>
              </w:rPr>
              <w:t xml:space="preserve"> $29,553.93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718213</w:t>
            </w:r>
          </w:p>
        </w:tc>
        <w:tc>
          <w:tcPr>
            <w:tcW w:w="4688" w:type="dxa"/>
            <w:tcBorders>
              <w:top w:val="nil"/>
              <w:left w:val="nil"/>
              <w:bottom w:val="nil"/>
              <w:right w:val="nil"/>
            </w:tcBorders>
            <w:shd w:val="clear" w:color="auto" w:fill="auto"/>
            <w:noWrap/>
            <w:vAlign w:val="bottom"/>
            <w:hideMark/>
          </w:tcPr>
          <w:p w:rsidR="00EB455A" w:rsidRPr="00EB455A" w:rsidRDefault="000F3ADC" w:rsidP="00EB455A">
            <w:pPr>
              <w:rPr>
                <w:rFonts w:ascii="Arial" w:hAnsi="Arial" w:cs="Arial"/>
                <w:sz w:val="20"/>
                <w:szCs w:val="20"/>
                <w:lang w:val="es-MX" w:eastAsia="es-MX"/>
              </w:rPr>
            </w:pPr>
            <w:r>
              <w:rPr>
                <w:rFonts w:ascii="Arial" w:hAnsi="Arial" w:cs="Arial"/>
                <w:sz w:val="20"/>
                <w:szCs w:val="20"/>
                <w:lang w:val="es-MX" w:eastAsia="es-MX"/>
              </w:rPr>
              <w:t>Cuotas de o</w:t>
            </w:r>
            <w:r w:rsidR="00EB455A" w:rsidRPr="00EB455A">
              <w:rPr>
                <w:rFonts w:ascii="Arial" w:hAnsi="Arial" w:cs="Arial"/>
                <w:sz w:val="20"/>
                <w:szCs w:val="20"/>
                <w:lang w:val="es-MX" w:eastAsia="es-MX"/>
              </w:rPr>
              <w:t>ptometrista</w:t>
            </w:r>
          </w:p>
        </w:tc>
        <w:tc>
          <w:tcPr>
            <w:tcW w:w="2276" w:type="dxa"/>
            <w:tcBorders>
              <w:top w:val="nil"/>
              <w:left w:val="nil"/>
              <w:bottom w:val="nil"/>
              <w:right w:val="nil"/>
            </w:tcBorders>
            <w:shd w:val="clear" w:color="auto" w:fill="auto"/>
            <w:noWrap/>
            <w:vAlign w:val="bottom"/>
            <w:hideMark/>
          </w:tcPr>
          <w:p w:rsidR="00EB455A" w:rsidRPr="00EB455A" w:rsidRDefault="00EB455A" w:rsidP="000F3ADC">
            <w:pPr>
              <w:jc w:val="right"/>
              <w:rPr>
                <w:rFonts w:ascii="Arial" w:hAnsi="Arial" w:cs="Arial"/>
                <w:sz w:val="20"/>
                <w:szCs w:val="20"/>
                <w:lang w:val="es-MX" w:eastAsia="es-MX"/>
              </w:rPr>
            </w:pPr>
            <w:r w:rsidRPr="00EB455A">
              <w:rPr>
                <w:rFonts w:ascii="Arial" w:hAnsi="Arial" w:cs="Arial"/>
                <w:sz w:val="20"/>
                <w:szCs w:val="20"/>
                <w:lang w:val="es-MX" w:eastAsia="es-MX"/>
              </w:rPr>
              <w:t xml:space="preserve"> $31,645.17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718214</w:t>
            </w:r>
          </w:p>
        </w:tc>
        <w:tc>
          <w:tcPr>
            <w:tcW w:w="4688" w:type="dxa"/>
            <w:tcBorders>
              <w:top w:val="nil"/>
              <w:left w:val="nil"/>
              <w:bottom w:val="nil"/>
              <w:right w:val="nil"/>
            </w:tcBorders>
            <w:shd w:val="clear" w:color="auto" w:fill="auto"/>
            <w:noWrap/>
            <w:vAlign w:val="bottom"/>
            <w:hideMark/>
          </w:tcPr>
          <w:p w:rsidR="00EB455A" w:rsidRPr="00EB455A" w:rsidRDefault="000F3ADC" w:rsidP="000F3ADC">
            <w:pPr>
              <w:rPr>
                <w:rFonts w:ascii="Arial" w:hAnsi="Arial" w:cs="Arial"/>
                <w:sz w:val="20"/>
                <w:szCs w:val="20"/>
                <w:lang w:val="es-MX" w:eastAsia="es-MX"/>
              </w:rPr>
            </w:pPr>
            <w:r>
              <w:rPr>
                <w:rFonts w:ascii="Arial" w:hAnsi="Arial" w:cs="Arial"/>
                <w:sz w:val="20"/>
                <w:szCs w:val="20"/>
                <w:lang w:val="es-MX" w:eastAsia="es-MX"/>
              </w:rPr>
              <w:t>Ingresos Centro de Atención Desarrollo I</w:t>
            </w:r>
            <w:r w:rsidR="00EB455A" w:rsidRPr="00EB455A">
              <w:rPr>
                <w:rFonts w:ascii="Arial" w:hAnsi="Arial" w:cs="Arial"/>
                <w:sz w:val="20"/>
                <w:szCs w:val="20"/>
                <w:lang w:val="es-MX" w:eastAsia="es-MX"/>
              </w:rPr>
              <w:t>nfantil</w:t>
            </w:r>
          </w:p>
        </w:tc>
        <w:tc>
          <w:tcPr>
            <w:tcW w:w="2276" w:type="dxa"/>
            <w:tcBorders>
              <w:top w:val="nil"/>
              <w:left w:val="nil"/>
              <w:bottom w:val="nil"/>
              <w:right w:val="nil"/>
            </w:tcBorders>
            <w:shd w:val="clear" w:color="auto" w:fill="auto"/>
            <w:noWrap/>
            <w:vAlign w:val="bottom"/>
            <w:hideMark/>
          </w:tcPr>
          <w:p w:rsidR="00EB455A" w:rsidRPr="00EB455A" w:rsidRDefault="00EB455A" w:rsidP="000F3ADC">
            <w:pPr>
              <w:jc w:val="right"/>
              <w:rPr>
                <w:rFonts w:ascii="Arial" w:hAnsi="Arial" w:cs="Arial"/>
                <w:sz w:val="20"/>
                <w:szCs w:val="20"/>
                <w:lang w:val="es-MX" w:eastAsia="es-MX"/>
              </w:rPr>
            </w:pPr>
            <w:r w:rsidRPr="00EB455A">
              <w:rPr>
                <w:rFonts w:ascii="Arial" w:hAnsi="Arial" w:cs="Arial"/>
                <w:sz w:val="20"/>
                <w:szCs w:val="20"/>
                <w:lang w:val="es-MX" w:eastAsia="es-MX"/>
              </w:rPr>
              <w:t xml:space="preserve"> $</w:t>
            </w:r>
            <w:r w:rsidR="000F3ADC">
              <w:rPr>
                <w:rFonts w:ascii="Arial" w:hAnsi="Arial" w:cs="Arial"/>
                <w:sz w:val="20"/>
                <w:szCs w:val="20"/>
                <w:lang w:val="es-MX" w:eastAsia="es-MX"/>
              </w:rPr>
              <w:t>1’</w:t>
            </w:r>
            <w:r w:rsidRPr="00EB455A">
              <w:rPr>
                <w:rFonts w:ascii="Arial" w:hAnsi="Arial" w:cs="Arial"/>
                <w:sz w:val="20"/>
                <w:szCs w:val="20"/>
                <w:lang w:val="es-MX" w:eastAsia="es-MX"/>
              </w:rPr>
              <w:t xml:space="preserve">103,164.28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718216</w:t>
            </w:r>
          </w:p>
        </w:tc>
        <w:tc>
          <w:tcPr>
            <w:tcW w:w="4688"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sz w:val="20"/>
                <w:szCs w:val="20"/>
                <w:lang w:val="es-MX" w:eastAsia="es-MX"/>
              </w:rPr>
            </w:pPr>
            <w:r w:rsidRPr="00EB455A">
              <w:rPr>
                <w:rFonts w:ascii="Arial" w:hAnsi="Arial" w:cs="Arial"/>
                <w:sz w:val="20"/>
                <w:szCs w:val="20"/>
                <w:lang w:val="es-MX" w:eastAsia="es-MX"/>
              </w:rPr>
              <w:t>Otros ingresos</w:t>
            </w:r>
          </w:p>
        </w:tc>
        <w:tc>
          <w:tcPr>
            <w:tcW w:w="2276" w:type="dxa"/>
            <w:tcBorders>
              <w:top w:val="nil"/>
              <w:left w:val="nil"/>
              <w:bottom w:val="nil"/>
              <w:right w:val="nil"/>
            </w:tcBorders>
            <w:shd w:val="clear" w:color="auto" w:fill="auto"/>
            <w:noWrap/>
            <w:vAlign w:val="bottom"/>
            <w:hideMark/>
          </w:tcPr>
          <w:p w:rsidR="00EB455A" w:rsidRPr="00EB455A" w:rsidRDefault="00EB455A" w:rsidP="000F3ADC">
            <w:pPr>
              <w:jc w:val="right"/>
              <w:rPr>
                <w:rFonts w:ascii="Arial" w:hAnsi="Arial" w:cs="Arial"/>
                <w:sz w:val="20"/>
                <w:szCs w:val="20"/>
                <w:lang w:val="es-MX" w:eastAsia="es-MX"/>
              </w:rPr>
            </w:pPr>
            <w:r w:rsidRPr="00EB455A">
              <w:rPr>
                <w:rFonts w:ascii="Arial" w:hAnsi="Arial" w:cs="Arial"/>
                <w:sz w:val="20"/>
                <w:szCs w:val="20"/>
                <w:lang w:val="es-MX" w:eastAsia="es-MX"/>
              </w:rPr>
              <w:t xml:space="preserve"> $1,663.20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718217</w:t>
            </w:r>
          </w:p>
        </w:tc>
        <w:tc>
          <w:tcPr>
            <w:tcW w:w="4688" w:type="dxa"/>
            <w:tcBorders>
              <w:top w:val="nil"/>
              <w:left w:val="nil"/>
              <w:bottom w:val="nil"/>
              <w:right w:val="nil"/>
            </w:tcBorders>
            <w:shd w:val="clear" w:color="auto" w:fill="auto"/>
            <w:noWrap/>
            <w:vAlign w:val="bottom"/>
            <w:hideMark/>
          </w:tcPr>
          <w:p w:rsidR="00EB455A" w:rsidRPr="00EB455A" w:rsidRDefault="000F3ADC" w:rsidP="00EB455A">
            <w:pPr>
              <w:rPr>
                <w:rFonts w:ascii="Arial" w:hAnsi="Arial" w:cs="Arial"/>
                <w:sz w:val="20"/>
                <w:szCs w:val="20"/>
                <w:lang w:val="es-MX" w:eastAsia="es-MX"/>
              </w:rPr>
            </w:pPr>
            <w:r>
              <w:rPr>
                <w:rFonts w:ascii="Arial" w:hAnsi="Arial" w:cs="Arial"/>
                <w:sz w:val="20"/>
                <w:szCs w:val="20"/>
                <w:lang w:val="es-MX" w:eastAsia="es-MX"/>
              </w:rPr>
              <w:t>Nutrió</w:t>
            </w:r>
            <w:r w:rsidR="00EB455A" w:rsidRPr="00EB455A">
              <w:rPr>
                <w:rFonts w:ascii="Arial" w:hAnsi="Arial" w:cs="Arial"/>
                <w:sz w:val="20"/>
                <w:szCs w:val="20"/>
                <w:lang w:val="es-MX" w:eastAsia="es-MX"/>
              </w:rPr>
              <w:t>loga</w:t>
            </w:r>
          </w:p>
        </w:tc>
        <w:tc>
          <w:tcPr>
            <w:tcW w:w="2276" w:type="dxa"/>
            <w:tcBorders>
              <w:top w:val="nil"/>
              <w:left w:val="nil"/>
              <w:bottom w:val="nil"/>
              <w:right w:val="nil"/>
            </w:tcBorders>
            <w:shd w:val="clear" w:color="auto" w:fill="auto"/>
            <w:noWrap/>
            <w:vAlign w:val="bottom"/>
            <w:hideMark/>
          </w:tcPr>
          <w:p w:rsidR="00EB455A" w:rsidRPr="00EB455A" w:rsidRDefault="00EB455A" w:rsidP="000F3ADC">
            <w:pPr>
              <w:jc w:val="right"/>
              <w:rPr>
                <w:rFonts w:ascii="Arial" w:hAnsi="Arial" w:cs="Arial"/>
                <w:sz w:val="20"/>
                <w:szCs w:val="20"/>
                <w:lang w:val="es-MX" w:eastAsia="es-MX"/>
              </w:rPr>
            </w:pPr>
            <w:r w:rsidRPr="00EB455A">
              <w:rPr>
                <w:rFonts w:ascii="Arial" w:hAnsi="Arial" w:cs="Arial"/>
                <w:sz w:val="20"/>
                <w:szCs w:val="20"/>
                <w:lang w:val="es-MX" w:eastAsia="es-MX"/>
              </w:rPr>
              <w:t xml:space="preserve"> $18,746.91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718218</w:t>
            </w:r>
          </w:p>
        </w:tc>
        <w:tc>
          <w:tcPr>
            <w:tcW w:w="4688"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sz w:val="20"/>
                <w:szCs w:val="20"/>
                <w:lang w:val="es-MX" w:eastAsia="es-MX"/>
              </w:rPr>
            </w:pPr>
            <w:r w:rsidRPr="00EB455A">
              <w:rPr>
                <w:rFonts w:ascii="Arial" w:hAnsi="Arial" w:cs="Arial"/>
                <w:sz w:val="20"/>
                <w:szCs w:val="20"/>
                <w:lang w:val="es-MX" w:eastAsia="es-MX"/>
              </w:rPr>
              <w:t>Cursos de verano</w:t>
            </w:r>
          </w:p>
        </w:tc>
        <w:tc>
          <w:tcPr>
            <w:tcW w:w="2276" w:type="dxa"/>
            <w:tcBorders>
              <w:top w:val="nil"/>
              <w:left w:val="nil"/>
              <w:bottom w:val="nil"/>
              <w:right w:val="nil"/>
            </w:tcBorders>
            <w:shd w:val="clear" w:color="auto" w:fill="auto"/>
            <w:noWrap/>
            <w:vAlign w:val="bottom"/>
            <w:hideMark/>
          </w:tcPr>
          <w:p w:rsidR="00EB455A" w:rsidRPr="00EB455A" w:rsidRDefault="00EB455A" w:rsidP="000F3ADC">
            <w:pPr>
              <w:jc w:val="right"/>
              <w:rPr>
                <w:rFonts w:ascii="Arial" w:hAnsi="Arial" w:cs="Arial"/>
                <w:sz w:val="20"/>
                <w:szCs w:val="20"/>
                <w:lang w:val="es-MX" w:eastAsia="es-MX"/>
              </w:rPr>
            </w:pPr>
            <w:r w:rsidRPr="00EB455A">
              <w:rPr>
                <w:rFonts w:ascii="Arial" w:hAnsi="Arial" w:cs="Arial"/>
                <w:sz w:val="20"/>
                <w:szCs w:val="20"/>
                <w:lang w:val="es-MX" w:eastAsia="es-MX"/>
              </w:rPr>
              <w:t xml:space="preserve"> $54,243.00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718220</w:t>
            </w:r>
          </w:p>
        </w:tc>
        <w:tc>
          <w:tcPr>
            <w:tcW w:w="4688"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sz w:val="20"/>
                <w:szCs w:val="20"/>
                <w:lang w:val="es-MX" w:eastAsia="es-MX"/>
              </w:rPr>
            </w:pPr>
            <w:r w:rsidRPr="00EB455A">
              <w:rPr>
                <w:rFonts w:ascii="Arial" w:hAnsi="Arial" w:cs="Arial"/>
                <w:sz w:val="20"/>
                <w:szCs w:val="20"/>
                <w:lang w:val="es-MX" w:eastAsia="es-MX"/>
              </w:rPr>
              <w:t>Co</w:t>
            </w:r>
            <w:r w:rsidR="000F3ADC">
              <w:rPr>
                <w:rFonts w:ascii="Arial" w:hAnsi="Arial" w:cs="Arial"/>
                <w:sz w:val="20"/>
                <w:szCs w:val="20"/>
                <w:lang w:val="es-MX" w:eastAsia="es-MX"/>
              </w:rPr>
              <w:t>nstancias y e</w:t>
            </w:r>
            <w:r w:rsidRPr="00EB455A">
              <w:rPr>
                <w:rFonts w:ascii="Arial" w:hAnsi="Arial" w:cs="Arial"/>
                <w:sz w:val="20"/>
                <w:szCs w:val="20"/>
                <w:lang w:val="es-MX" w:eastAsia="es-MX"/>
              </w:rPr>
              <w:t>studios</w:t>
            </w:r>
          </w:p>
        </w:tc>
        <w:tc>
          <w:tcPr>
            <w:tcW w:w="2276" w:type="dxa"/>
            <w:tcBorders>
              <w:top w:val="nil"/>
              <w:left w:val="nil"/>
              <w:bottom w:val="nil"/>
              <w:right w:val="nil"/>
            </w:tcBorders>
            <w:shd w:val="clear" w:color="auto" w:fill="auto"/>
            <w:noWrap/>
            <w:vAlign w:val="bottom"/>
            <w:hideMark/>
          </w:tcPr>
          <w:p w:rsidR="00EB455A" w:rsidRPr="00EB455A" w:rsidRDefault="00EB455A" w:rsidP="000F3ADC">
            <w:pPr>
              <w:jc w:val="right"/>
              <w:rPr>
                <w:rFonts w:ascii="Arial" w:hAnsi="Arial" w:cs="Arial"/>
                <w:sz w:val="20"/>
                <w:szCs w:val="20"/>
                <w:lang w:val="es-MX" w:eastAsia="es-MX"/>
              </w:rPr>
            </w:pPr>
            <w:r w:rsidRPr="00EB455A">
              <w:rPr>
                <w:rFonts w:ascii="Arial" w:hAnsi="Arial" w:cs="Arial"/>
                <w:sz w:val="20"/>
                <w:szCs w:val="20"/>
                <w:lang w:val="es-MX" w:eastAsia="es-MX"/>
              </w:rPr>
              <w:t xml:space="preserve"> $2,624.96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718221</w:t>
            </w:r>
          </w:p>
        </w:tc>
        <w:tc>
          <w:tcPr>
            <w:tcW w:w="4688"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sz w:val="20"/>
                <w:szCs w:val="20"/>
                <w:lang w:val="es-MX" w:eastAsia="es-MX"/>
              </w:rPr>
            </w:pPr>
            <w:r w:rsidRPr="00EB455A">
              <w:rPr>
                <w:rFonts w:ascii="Arial" w:hAnsi="Arial" w:cs="Arial"/>
                <w:sz w:val="20"/>
                <w:szCs w:val="20"/>
                <w:lang w:val="es-MX" w:eastAsia="es-MX"/>
              </w:rPr>
              <w:t>Estacionamiento</w:t>
            </w:r>
          </w:p>
        </w:tc>
        <w:tc>
          <w:tcPr>
            <w:tcW w:w="2276" w:type="dxa"/>
            <w:tcBorders>
              <w:top w:val="nil"/>
              <w:left w:val="nil"/>
              <w:bottom w:val="nil"/>
              <w:right w:val="nil"/>
            </w:tcBorders>
            <w:shd w:val="clear" w:color="auto" w:fill="auto"/>
            <w:noWrap/>
            <w:vAlign w:val="bottom"/>
            <w:hideMark/>
          </w:tcPr>
          <w:p w:rsidR="00EB455A" w:rsidRPr="00EB455A" w:rsidRDefault="00EB455A" w:rsidP="000F3ADC">
            <w:pPr>
              <w:jc w:val="right"/>
              <w:rPr>
                <w:rFonts w:ascii="Arial" w:hAnsi="Arial" w:cs="Arial"/>
                <w:sz w:val="20"/>
                <w:szCs w:val="20"/>
                <w:lang w:val="es-MX" w:eastAsia="es-MX"/>
              </w:rPr>
            </w:pPr>
            <w:r w:rsidRPr="00EB455A">
              <w:rPr>
                <w:rFonts w:ascii="Arial" w:hAnsi="Arial" w:cs="Arial"/>
                <w:sz w:val="20"/>
                <w:szCs w:val="20"/>
                <w:lang w:val="es-MX" w:eastAsia="es-MX"/>
              </w:rPr>
              <w:t xml:space="preserve"> $11,025.00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718224</w:t>
            </w:r>
          </w:p>
        </w:tc>
        <w:tc>
          <w:tcPr>
            <w:tcW w:w="4688" w:type="dxa"/>
            <w:tcBorders>
              <w:top w:val="nil"/>
              <w:left w:val="nil"/>
              <w:bottom w:val="nil"/>
              <w:right w:val="nil"/>
            </w:tcBorders>
            <w:shd w:val="clear" w:color="auto" w:fill="auto"/>
            <w:noWrap/>
            <w:vAlign w:val="bottom"/>
            <w:hideMark/>
          </w:tcPr>
          <w:p w:rsidR="00EB455A" w:rsidRPr="00EB455A" w:rsidRDefault="00EB455A" w:rsidP="000F3ADC">
            <w:pPr>
              <w:rPr>
                <w:rFonts w:ascii="Arial" w:hAnsi="Arial" w:cs="Arial"/>
                <w:sz w:val="20"/>
                <w:szCs w:val="20"/>
                <w:lang w:val="es-MX" w:eastAsia="es-MX"/>
              </w:rPr>
            </w:pPr>
            <w:r w:rsidRPr="00EB455A">
              <w:rPr>
                <w:rFonts w:ascii="Arial" w:hAnsi="Arial" w:cs="Arial"/>
                <w:sz w:val="20"/>
                <w:szCs w:val="20"/>
                <w:lang w:val="es-MX" w:eastAsia="es-MX"/>
              </w:rPr>
              <w:t xml:space="preserve">Productos </w:t>
            </w:r>
            <w:r w:rsidR="000F3ADC">
              <w:rPr>
                <w:rFonts w:ascii="Arial" w:hAnsi="Arial" w:cs="Arial"/>
                <w:sz w:val="20"/>
                <w:szCs w:val="20"/>
                <w:lang w:val="es-MX" w:eastAsia="es-MX"/>
              </w:rPr>
              <w:t>f</w:t>
            </w:r>
            <w:r w:rsidRPr="00EB455A">
              <w:rPr>
                <w:rFonts w:ascii="Arial" w:hAnsi="Arial" w:cs="Arial"/>
                <w:sz w:val="20"/>
                <w:szCs w:val="20"/>
                <w:lang w:val="es-MX" w:eastAsia="es-MX"/>
              </w:rPr>
              <w:t>inancieros</w:t>
            </w:r>
          </w:p>
        </w:tc>
        <w:tc>
          <w:tcPr>
            <w:tcW w:w="2276" w:type="dxa"/>
            <w:tcBorders>
              <w:top w:val="nil"/>
              <w:left w:val="nil"/>
              <w:bottom w:val="nil"/>
              <w:right w:val="nil"/>
            </w:tcBorders>
            <w:shd w:val="clear" w:color="auto" w:fill="auto"/>
            <w:noWrap/>
            <w:vAlign w:val="bottom"/>
            <w:hideMark/>
          </w:tcPr>
          <w:p w:rsidR="00EB455A" w:rsidRPr="00EB455A" w:rsidRDefault="00EB455A" w:rsidP="000F3ADC">
            <w:pPr>
              <w:jc w:val="right"/>
              <w:rPr>
                <w:rFonts w:ascii="Arial" w:hAnsi="Arial" w:cs="Arial"/>
                <w:sz w:val="20"/>
                <w:szCs w:val="20"/>
                <w:lang w:val="es-MX" w:eastAsia="es-MX"/>
              </w:rPr>
            </w:pPr>
            <w:r w:rsidRPr="00EB455A">
              <w:rPr>
                <w:rFonts w:ascii="Arial" w:hAnsi="Arial" w:cs="Arial"/>
                <w:sz w:val="20"/>
                <w:szCs w:val="20"/>
                <w:lang w:val="es-MX" w:eastAsia="es-MX"/>
              </w:rPr>
              <w:t xml:space="preserve"> $7,140.84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718224</w:t>
            </w:r>
          </w:p>
        </w:tc>
        <w:tc>
          <w:tcPr>
            <w:tcW w:w="4688" w:type="dxa"/>
            <w:tcBorders>
              <w:top w:val="nil"/>
              <w:left w:val="nil"/>
              <w:bottom w:val="nil"/>
              <w:right w:val="nil"/>
            </w:tcBorders>
            <w:shd w:val="clear" w:color="auto" w:fill="auto"/>
            <w:noWrap/>
            <w:vAlign w:val="bottom"/>
            <w:hideMark/>
          </w:tcPr>
          <w:p w:rsidR="00EB455A" w:rsidRPr="00EB455A" w:rsidRDefault="000F3ADC" w:rsidP="00EB455A">
            <w:pPr>
              <w:rPr>
                <w:rFonts w:ascii="Arial" w:hAnsi="Arial" w:cs="Arial"/>
                <w:sz w:val="20"/>
                <w:szCs w:val="20"/>
                <w:lang w:val="es-MX" w:eastAsia="es-MX"/>
              </w:rPr>
            </w:pPr>
            <w:r>
              <w:rPr>
                <w:rFonts w:ascii="Arial" w:hAnsi="Arial" w:cs="Arial"/>
                <w:sz w:val="20"/>
                <w:szCs w:val="20"/>
                <w:lang w:val="es-MX" w:eastAsia="es-MX"/>
              </w:rPr>
              <w:t>Cuotas t</w:t>
            </w:r>
            <w:r w:rsidR="00EB455A" w:rsidRPr="00EB455A">
              <w:rPr>
                <w:rFonts w:ascii="Arial" w:hAnsi="Arial" w:cs="Arial"/>
                <w:sz w:val="20"/>
                <w:szCs w:val="20"/>
                <w:lang w:val="es-MX" w:eastAsia="es-MX"/>
              </w:rPr>
              <w:t>axi</w:t>
            </w:r>
          </w:p>
        </w:tc>
        <w:tc>
          <w:tcPr>
            <w:tcW w:w="2276" w:type="dxa"/>
            <w:tcBorders>
              <w:top w:val="nil"/>
              <w:left w:val="nil"/>
              <w:bottom w:val="nil"/>
              <w:right w:val="nil"/>
            </w:tcBorders>
            <w:shd w:val="clear" w:color="auto" w:fill="auto"/>
            <w:noWrap/>
            <w:vAlign w:val="bottom"/>
            <w:hideMark/>
          </w:tcPr>
          <w:p w:rsidR="00EB455A" w:rsidRPr="00EB455A" w:rsidRDefault="00EB455A" w:rsidP="00440215">
            <w:pPr>
              <w:jc w:val="right"/>
              <w:rPr>
                <w:rFonts w:ascii="Arial" w:hAnsi="Arial" w:cs="Arial"/>
                <w:sz w:val="20"/>
                <w:szCs w:val="20"/>
                <w:lang w:val="es-MX" w:eastAsia="es-MX"/>
              </w:rPr>
            </w:pPr>
            <w:r w:rsidRPr="00EB455A">
              <w:rPr>
                <w:rFonts w:ascii="Arial" w:hAnsi="Arial" w:cs="Arial"/>
                <w:sz w:val="20"/>
                <w:szCs w:val="20"/>
                <w:lang w:val="es-MX" w:eastAsia="es-MX"/>
              </w:rPr>
              <w:t xml:space="preserve"> $6,825.00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sz w:val="20"/>
                <w:szCs w:val="20"/>
                <w:lang w:val="es-MX" w:eastAsia="es-MX"/>
              </w:rPr>
            </w:pPr>
          </w:p>
        </w:tc>
        <w:tc>
          <w:tcPr>
            <w:tcW w:w="4688" w:type="dxa"/>
            <w:tcBorders>
              <w:top w:val="nil"/>
              <w:left w:val="nil"/>
              <w:bottom w:val="nil"/>
              <w:right w:val="nil"/>
            </w:tcBorders>
            <w:shd w:val="clear" w:color="auto" w:fill="auto"/>
            <w:vAlign w:val="bottom"/>
            <w:hideMark/>
          </w:tcPr>
          <w:p w:rsidR="00EB455A" w:rsidRPr="00EB455A" w:rsidRDefault="00EB455A" w:rsidP="00EB455A">
            <w:pPr>
              <w:rPr>
                <w:rFonts w:ascii="Arial" w:hAnsi="Arial" w:cs="Arial"/>
                <w:b/>
                <w:bCs/>
                <w:color w:val="000000"/>
                <w:sz w:val="20"/>
                <w:szCs w:val="20"/>
                <w:lang w:val="es-MX" w:eastAsia="es-MX"/>
              </w:rPr>
            </w:pPr>
            <w:r w:rsidRPr="00EB455A">
              <w:rPr>
                <w:rFonts w:ascii="Arial" w:hAnsi="Arial" w:cs="Arial"/>
                <w:b/>
                <w:bCs/>
                <w:color w:val="000000"/>
                <w:sz w:val="20"/>
                <w:szCs w:val="20"/>
                <w:lang w:val="es-MX" w:eastAsia="es-MX"/>
              </w:rPr>
              <w:t>Total  ingresos por venta de bienes y servicios de organismos descentralizados DIF</w:t>
            </w:r>
          </w:p>
        </w:tc>
        <w:tc>
          <w:tcPr>
            <w:tcW w:w="2276" w:type="dxa"/>
            <w:tcBorders>
              <w:top w:val="nil"/>
              <w:left w:val="nil"/>
              <w:bottom w:val="nil"/>
              <w:right w:val="nil"/>
            </w:tcBorders>
            <w:shd w:val="clear" w:color="auto" w:fill="auto"/>
            <w:noWrap/>
            <w:vAlign w:val="bottom"/>
            <w:hideMark/>
          </w:tcPr>
          <w:p w:rsidR="00EB455A" w:rsidRPr="00EB455A" w:rsidRDefault="00EB455A" w:rsidP="000F3ADC">
            <w:pPr>
              <w:jc w:val="right"/>
              <w:rPr>
                <w:rFonts w:ascii="Arial" w:hAnsi="Arial" w:cs="Arial"/>
                <w:b/>
                <w:bCs/>
                <w:sz w:val="20"/>
                <w:szCs w:val="20"/>
                <w:lang w:val="es-MX" w:eastAsia="es-MX"/>
              </w:rPr>
            </w:pPr>
            <w:r w:rsidRPr="00EB455A">
              <w:rPr>
                <w:rFonts w:ascii="Arial" w:hAnsi="Arial" w:cs="Arial"/>
                <w:b/>
                <w:bCs/>
                <w:sz w:val="20"/>
                <w:szCs w:val="20"/>
                <w:lang w:val="es-MX" w:eastAsia="es-MX"/>
              </w:rPr>
              <w:t xml:space="preserve"> $</w:t>
            </w:r>
            <w:r w:rsidR="000F3ADC">
              <w:rPr>
                <w:rFonts w:ascii="Arial" w:hAnsi="Arial" w:cs="Arial"/>
                <w:b/>
                <w:bCs/>
                <w:sz w:val="20"/>
                <w:szCs w:val="20"/>
                <w:lang w:val="es-MX" w:eastAsia="es-MX"/>
              </w:rPr>
              <w:t>1’</w:t>
            </w:r>
            <w:r w:rsidRPr="00EB455A">
              <w:rPr>
                <w:rFonts w:ascii="Arial" w:hAnsi="Arial" w:cs="Arial"/>
                <w:b/>
                <w:bCs/>
                <w:sz w:val="20"/>
                <w:szCs w:val="20"/>
                <w:lang w:val="es-MX" w:eastAsia="es-MX"/>
              </w:rPr>
              <w:t xml:space="preserve">695,740.03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b/>
                <w:bCs/>
                <w:sz w:val="20"/>
                <w:szCs w:val="20"/>
                <w:lang w:val="es-MX" w:eastAsia="es-MX"/>
              </w:rPr>
            </w:pPr>
          </w:p>
        </w:tc>
        <w:tc>
          <w:tcPr>
            <w:tcW w:w="4688" w:type="dxa"/>
            <w:tcBorders>
              <w:top w:val="nil"/>
              <w:left w:val="nil"/>
              <w:bottom w:val="nil"/>
              <w:right w:val="nil"/>
            </w:tcBorders>
            <w:shd w:val="clear" w:color="auto" w:fill="auto"/>
            <w:vAlign w:val="bottom"/>
            <w:hideMark/>
          </w:tcPr>
          <w:p w:rsidR="00EB455A" w:rsidRPr="00EB455A" w:rsidRDefault="00EB455A" w:rsidP="00EB455A">
            <w:pPr>
              <w:jc w:val="right"/>
              <w:rPr>
                <w:sz w:val="20"/>
                <w:szCs w:val="20"/>
                <w:lang w:val="es-MX" w:eastAsia="es-MX"/>
              </w:rPr>
            </w:pPr>
          </w:p>
        </w:tc>
        <w:tc>
          <w:tcPr>
            <w:tcW w:w="2276" w:type="dxa"/>
            <w:tcBorders>
              <w:top w:val="nil"/>
              <w:left w:val="nil"/>
              <w:bottom w:val="nil"/>
              <w:right w:val="nil"/>
            </w:tcBorders>
            <w:shd w:val="clear" w:color="auto" w:fill="auto"/>
            <w:noWrap/>
            <w:vAlign w:val="bottom"/>
            <w:hideMark/>
          </w:tcPr>
          <w:p w:rsidR="00EB455A" w:rsidRPr="00EB455A" w:rsidRDefault="00EB455A" w:rsidP="000F3ADC">
            <w:pPr>
              <w:jc w:val="right"/>
              <w:rPr>
                <w:sz w:val="20"/>
                <w:szCs w:val="20"/>
                <w:lang w:val="es-MX" w:eastAsia="es-MX"/>
              </w:rPr>
            </w:pPr>
          </w:p>
        </w:tc>
      </w:tr>
      <w:tr w:rsidR="00EB455A" w:rsidRPr="00EB455A" w:rsidTr="000F3ADC">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rPr>
                <w:sz w:val="20"/>
                <w:szCs w:val="20"/>
                <w:lang w:val="es-MX" w:eastAsia="es-MX"/>
              </w:rPr>
            </w:pPr>
          </w:p>
        </w:tc>
        <w:tc>
          <w:tcPr>
            <w:tcW w:w="4688" w:type="dxa"/>
            <w:tcBorders>
              <w:top w:val="nil"/>
              <w:left w:val="nil"/>
              <w:bottom w:val="nil"/>
              <w:right w:val="nil"/>
            </w:tcBorders>
            <w:shd w:val="clear" w:color="auto" w:fill="auto"/>
            <w:vAlign w:val="bottom"/>
            <w:hideMark/>
          </w:tcPr>
          <w:p w:rsidR="00EB455A" w:rsidRPr="00EB455A" w:rsidRDefault="00EB455A" w:rsidP="00EB455A">
            <w:pPr>
              <w:rPr>
                <w:rFonts w:ascii="Arial" w:hAnsi="Arial" w:cs="Arial"/>
                <w:b/>
                <w:bCs/>
                <w:color w:val="000000"/>
                <w:sz w:val="20"/>
                <w:szCs w:val="20"/>
                <w:lang w:val="es-MX" w:eastAsia="es-MX"/>
              </w:rPr>
            </w:pPr>
            <w:r w:rsidRPr="00EB455A">
              <w:rPr>
                <w:rFonts w:ascii="Arial" w:hAnsi="Arial" w:cs="Arial"/>
                <w:b/>
                <w:bCs/>
                <w:color w:val="000000"/>
                <w:sz w:val="20"/>
                <w:szCs w:val="20"/>
                <w:lang w:val="es-MX" w:eastAsia="es-MX"/>
              </w:rPr>
              <w:t>CASA DE LA CULTURA</w:t>
            </w:r>
          </w:p>
        </w:tc>
        <w:tc>
          <w:tcPr>
            <w:tcW w:w="2276" w:type="dxa"/>
            <w:tcBorders>
              <w:top w:val="nil"/>
              <w:left w:val="nil"/>
              <w:bottom w:val="nil"/>
              <w:right w:val="nil"/>
            </w:tcBorders>
            <w:shd w:val="clear" w:color="auto" w:fill="auto"/>
            <w:noWrap/>
            <w:vAlign w:val="bottom"/>
            <w:hideMark/>
          </w:tcPr>
          <w:p w:rsidR="00EB455A" w:rsidRPr="00EB455A" w:rsidRDefault="00EB455A" w:rsidP="000F3ADC">
            <w:pPr>
              <w:jc w:val="right"/>
              <w:rPr>
                <w:rFonts w:ascii="Arial" w:hAnsi="Arial" w:cs="Arial"/>
                <w:b/>
                <w:bCs/>
                <w:color w:val="000000"/>
                <w:sz w:val="20"/>
                <w:szCs w:val="20"/>
                <w:lang w:val="es-MX" w:eastAsia="es-MX"/>
              </w:rPr>
            </w:pP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718401</w:t>
            </w:r>
          </w:p>
        </w:tc>
        <w:tc>
          <w:tcPr>
            <w:tcW w:w="4688" w:type="dxa"/>
            <w:tcBorders>
              <w:top w:val="nil"/>
              <w:left w:val="nil"/>
              <w:bottom w:val="nil"/>
              <w:right w:val="nil"/>
            </w:tcBorders>
            <w:shd w:val="clear" w:color="auto" w:fill="auto"/>
            <w:vAlign w:val="bottom"/>
            <w:hideMark/>
          </w:tcPr>
          <w:p w:rsidR="00EB455A" w:rsidRPr="00EB455A" w:rsidRDefault="00EB455A" w:rsidP="00EB455A">
            <w:pPr>
              <w:rPr>
                <w:rFonts w:ascii="Arial" w:hAnsi="Arial" w:cs="Arial"/>
                <w:sz w:val="20"/>
                <w:szCs w:val="20"/>
                <w:lang w:val="es-MX" w:eastAsia="es-MX"/>
              </w:rPr>
            </w:pPr>
            <w:r w:rsidRPr="00EB455A">
              <w:rPr>
                <w:rFonts w:ascii="Arial" w:hAnsi="Arial" w:cs="Arial"/>
                <w:sz w:val="20"/>
                <w:szCs w:val="20"/>
                <w:lang w:val="es-MX" w:eastAsia="es-MX"/>
              </w:rPr>
              <w:t>a) Baile moderno, rondalla, ballet clásico y alfarería</w:t>
            </w:r>
          </w:p>
        </w:tc>
        <w:tc>
          <w:tcPr>
            <w:tcW w:w="2276" w:type="dxa"/>
            <w:tcBorders>
              <w:top w:val="nil"/>
              <w:left w:val="nil"/>
              <w:bottom w:val="nil"/>
              <w:right w:val="nil"/>
            </w:tcBorders>
            <w:shd w:val="clear" w:color="auto" w:fill="auto"/>
            <w:noWrap/>
            <w:vAlign w:val="bottom"/>
            <w:hideMark/>
          </w:tcPr>
          <w:p w:rsidR="00EB455A" w:rsidRPr="00EB455A" w:rsidRDefault="00EB455A" w:rsidP="000F3ADC">
            <w:pPr>
              <w:jc w:val="right"/>
              <w:rPr>
                <w:rFonts w:ascii="Arial" w:hAnsi="Arial" w:cs="Arial"/>
                <w:sz w:val="20"/>
                <w:szCs w:val="20"/>
                <w:lang w:val="es-MX" w:eastAsia="es-MX"/>
              </w:rPr>
            </w:pPr>
            <w:r w:rsidRPr="00EB455A">
              <w:rPr>
                <w:rFonts w:ascii="Arial" w:hAnsi="Arial" w:cs="Arial"/>
                <w:sz w:val="20"/>
                <w:szCs w:val="20"/>
                <w:lang w:val="es-MX" w:eastAsia="es-MX"/>
              </w:rPr>
              <w:t xml:space="preserve"> $49,270.54 </w:t>
            </w:r>
          </w:p>
        </w:tc>
      </w:tr>
      <w:tr w:rsidR="00EB455A" w:rsidRPr="00EB455A" w:rsidTr="00414FF7">
        <w:trPr>
          <w:trHeight w:val="76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718401</w:t>
            </w:r>
          </w:p>
        </w:tc>
        <w:tc>
          <w:tcPr>
            <w:tcW w:w="4688" w:type="dxa"/>
            <w:tcBorders>
              <w:top w:val="nil"/>
              <w:left w:val="nil"/>
              <w:bottom w:val="nil"/>
              <w:right w:val="nil"/>
            </w:tcBorders>
            <w:shd w:val="clear" w:color="auto" w:fill="auto"/>
            <w:vAlign w:val="bottom"/>
            <w:hideMark/>
          </w:tcPr>
          <w:p w:rsidR="00EB455A" w:rsidRPr="00EB455A" w:rsidRDefault="000F3ADC" w:rsidP="00EB455A">
            <w:pPr>
              <w:rPr>
                <w:rFonts w:ascii="Arial" w:hAnsi="Arial" w:cs="Arial"/>
                <w:sz w:val="20"/>
                <w:szCs w:val="20"/>
                <w:lang w:val="es-MX" w:eastAsia="es-MX"/>
              </w:rPr>
            </w:pPr>
            <w:r>
              <w:rPr>
                <w:rFonts w:ascii="Arial" w:hAnsi="Arial" w:cs="Arial"/>
                <w:sz w:val="20"/>
                <w:szCs w:val="20"/>
                <w:lang w:val="es-MX" w:eastAsia="es-MX"/>
              </w:rPr>
              <w:t>b) Joyería artí</w:t>
            </w:r>
            <w:r w:rsidR="00EB455A" w:rsidRPr="00EB455A">
              <w:rPr>
                <w:rFonts w:ascii="Arial" w:hAnsi="Arial" w:cs="Arial"/>
                <w:sz w:val="20"/>
                <w:szCs w:val="20"/>
                <w:lang w:val="es-MX" w:eastAsia="es-MX"/>
              </w:rPr>
              <w:t>stica, iniciación al arte, guitarra, dibujo, karate,</w:t>
            </w:r>
            <w:r>
              <w:rPr>
                <w:rFonts w:ascii="Arial" w:hAnsi="Arial" w:cs="Arial"/>
                <w:sz w:val="20"/>
                <w:szCs w:val="20"/>
                <w:lang w:val="es-MX" w:eastAsia="es-MX"/>
              </w:rPr>
              <w:t xml:space="preserve"> </w:t>
            </w:r>
            <w:r w:rsidR="00EB455A" w:rsidRPr="00EB455A">
              <w:rPr>
                <w:rFonts w:ascii="Arial" w:hAnsi="Arial" w:cs="Arial"/>
                <w:sz w:val="20"/>
                <w:szCs w:val="20"/>
                <w:lang w:val="es-MX" w:eastAsia="es-MX"/>
              </w:rPr>
              <w:t>artesanía 1, danza folklórica, baile de salón y teatro</w:t>
            </w:r>
          </w:p>
        </w:tc>
        <w:tc>
          <w:tcPr>
            <w:tcW w:w="2276" w:type="dxa"/>
            <w:tcBorders>
              <w:top w:val="nil"/>
              <w:left w:val="nil"/>
              <w:bottom w:val="nil"/>
              <w:right w:val="nil"/>
            </w:tcBorders>
            <w:shd w:val="clear" w:color="auto" w:fill="auto"/>
            <w:noWrap/>
            <w:vAlign w:val="bottom"/>
            <w:hideMark/>
          </w:tcPr>
          <w:p w:rsidR="00EB455A" w:rsidRPr="00EB455A" w:rsidRDefault="00EB455A" w:rsidP="000F3ADC">
            <w:pPr>
              <w:jc w:val="right"/>
              <w:rPr>
                <w:rFonts w:ascii="Arial" w:hAnsi="Arial" w:cs="Arial"/>
                <w:sz w:val="20"/>
                <w:szCs w:val="20"/>
                <w:lang w:val="es-MX" w:eastAsia="es-MX"/>
              </w:rPr>
            </w:pPr>
            <w:r w:rsidRPr="00EB455A">
              <w:rPr>
                <w:rFonts w:ascii="Arial" w:hAnsi="Arial" w:cs="Arial"/>
                <w:sz w:val="20"/>
                <w:szCs w:val="20"/>
                <w:lang w:val="es-MX" w:eastAsia="es-MX"/>
              </w:rPr>
              <w:t xml:space="preserve"> $80,093.07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718401</w:t>
            </w:r>
          </w:p>
        </w:tc>
        <w:tc>
          <w:tcPr>
            <w:tcW w:w="4688" w:type="dxa"/>
            <w:tcBorders>
              <w:top w:val="nil"/>
              <w:left w:val="nil"/>
              <w:bottom w:val="nil"/>
              <w:right w:val="nil"/>
            </w:tcBorders>
            <w:shd w:val="clear" w:color="auto" w:fill="auto"/>
            <w:vAlign w:val="bottom"/>
            <w:hideMark/>
          </w:tcPr>
          <w:p w:rsidR="00EB455A" w:rsidRPr="00EB455A" w:rsidRDefault="00EB455A" w:rsidP="00EB455A">
            <w:pPr>
              <w:rPr>
                <w:rFonts w:ascii="Arial" w:hAnsi="Arial" w:cs="Arial"/>
                <w:sz w:val="20"/>
                <w:szCs w:val="20"/>
                <w:lang w:val="es-MX" w:eastAsia="es-MX"/>
              </w:rPr>
            </w:pPr>
            <w:r w:rsidRPr="00EB455A">
              <w:rPr>
                <w:rFonts w:ascii="Arial" w:hAnsi="Arial" w:cs="Arial"/>
                <w:sz w:val="20"/>
                <w:szCs w:val="20"/>
                <w:lang w:val="es-MX" w:eastAsia="es-MX"/>
              </w:rPr>
              <w:t>c) Pintura</w:t>
            </w:r>
          </w:p>
        </w:tc>
        <w:tc>
          <w:tcPr>
            <w:tcW w:w="2276" w:type="dxa"/>
            <w:tcBorders>
              <w:top w:val="nil"/>
              <w:left w:val="nil"/>
              <w:bottom w:val="nil"/>
              <w:right w:val="nil"/>
            </w:tcBorders>
            <w:shd w:val="clear" w:color="auto" w:fill="auto"/>
            <w:noWrap/>
            <w:vAlign w:val="bottom"/>
            <w:hideMark/>
          </w:tcPr>
          <w:p w:rsidR="00EB455A" w:rsidRPr="00EB455A" w:rsidRDefault="00EB455A" w:rsidP="000F3ADC">
            <w:pPr>
              <w:jc w:val="right"/>
              <w:rPr>
                <w:rFonts w:ascii="Arial" w:hAnsi="Arial" w:cs="Arial"/>
                <w:sz w:val="20"/>
                <w:szCs w:val="20"/>
                <w:lang w:val="es-MX" w:eastAsia="es-MX"/>
              </w:rPr>
            </w:pPr>
            <w:r w:rsidRPr="00EB455A">
              <w:rPr>
                <w:rFonts w:ascii="Arial" w:hAnsi="Arial" w:cs="Arial"/>
                <w:sz w:val="20"/>
                <w:szCs w:val="20"/>
                <w:lang w:val="es-MX" w:eastAsia="es-MX"/>
              </w:rPr>
              <w:t xml:space="preserve"> $15,430.80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lastRenderedPageBreak/>
              <w:t>718401</w:t>
            </w:r>
          </w:p>
        </w:tc>
        <w:tc>
          <w:tcPr>
            <w:tcW w:w="4688" w:type="dxa"/>
            <w:tcBorders>
              <w:top w:val="nil"/>
              <w:left w:val="nil"/>
              <w:bottom w:val="nil"/>
              <w:right w:val="nil"/>
            </w:tcBorders>
            <w:shd w:val="clear" w:color="auto" w:fill="auto"/>
            <w:vAlign w:val="bottom"/>
            <w:hideMark/>
          </w:tcPr>
          <w:p w:rsidR="00EB455A" w:rsidRPr="00EB455A" w:rsidRDefault="00EB455A" w:rsidP="00EB455A">
            <w:pPr>
              <w:rPr>
                <w:rFonts w:ascii="Arial" w:hAnsi="Arial" w:cs="Arial"/>
                <w:sz w:val="20"/>
                <w:szCs w:val="20"/>
                <w:lang w:val="es-MX" w:eastAsia="es-MX"/>
              </w:rPr>
            </w:pPr>
            <w:r w:rsidRPr="00EB455A">
              <w:rPr>
                <w:rFonts w:ascii="Arial" w:hAnsi="Arial" w:cs="Arial"/>
                <w:sz w:val="20"/>
                <w:szCs w:val="20"/>
                <w:lang w:val="es-MX" w:eastAsia="es-MX"/>
              </w:rPr>
              <w:t>d)  Piano, artes plásticas, pintura 2, artesanías 2 y yoga matutino</w:t>
            </w:r>
          </w:p>
        </w:tc>
        <w:tc>
          <w:tcPr>
            <w:tcW w:w="2276" w:type="dxa"/>
            <w:tcBorders>
              <w:top w:val="nil"/>
              <w:left w:val="nil"/>
              <w:bottom w:val="nil"/>
              <w:right w:val="nil"/>
            </w:tcBorders>
            <w:shd w:val="clear" w:color="auto" w:fill="auto"/>
            <w:noWrap/>
            <w:vAlign w:val="bottom"/>
            <w:hideMark/>
          </w:tcPr>
          <w:p w:rsidR="00EB455A" w:rsidRPr="00EB455A" w:rsidRDefault="00EB455A" w:rsidP="000F3ADC">
            <w:pPr>
              <w:jc w:val="right"/>
              <w:rPr>
                <w:rFonts w:ascii="Arial" w:hAnsi="Arial" w:cs="Arial"/>
                <w:sz w:val="20"/>
                <w:szCs w:val="20"/>
                <w:lang w:val="es-MX" w:eastAsia="es-MX"/>
              </w:rPr>
            </w:pPr>
            <w:r w:rsidRPr="00EB455A">
              <w:rPr>
                <w:rFonts w:ascii="Arial" w:hAnsi="Arial" w:cs="Arial"/>
                <w:sz w:val="20"/>
                <w:szCs w:val="20"/>
                <w:lang w:val="es-MX" w:eastAsia="es-MX"/>
              </w:rPr>
              <w:t xml:space="preserve"> $67,206.72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718401</w:t>
            </w:r>
          </w:p>
        </w:tc>
        <w:tc>
          <w:tcPr>
            <w:tcW w:w="4688" w:type="dxa"/>
            <w:tcBorders>
              <w:top w:val="nil"/>
              <w:left w:val="nil"/>
              <w:bottom w:val="nil"/>
              <w:right w:val="nil"/>
            </w:tcBorders>
            <w:shd w:val="clear" w:color="auto" w:fill="auto"/>
            <w:vAlign w:val="bottom"/>
            <w:hideMark/>
          </w:tcPr>
          <w:p w:rsidR="00EB455A" w:rsidRPr="00EB455A" w:rsidRDefault="00414FF7" w:rsidP="00414FF7">
            <w:pPr>
              <w:rPr>
                <w:rFonts w:ascii="Arial" w:hAnsi="Arial" w:cs="Arial"/>
                <w:sz w:val="20"/>
                <w:szCs w:val="20"/>
                <w:lang w:val="es-MX" w:eastAsia="es-MX"/>
              </w:rPr>
            </w:pPr>
            <w:r>
              <w:rPr>
                <w:rFonts w:ascii="Arial" w:hAnsi="Arial" w:cs="Arial"/>
                <w:sz w:val="20"/>
                <w:szCs w:val="20"/>
                <w:lang w:val="es-MX" w:eastAsia="es-MX"/>
              </w:rPr>
              <w:t xml:space="preserve">I. </w:t>
            </w:r>
            <w:r w:rsidR="00EB455A" w:rsidRPr="00EB455A">
              <w:rPr>
                <w:rFonts w:ascii="Arial" w:hAnsi="Arial" w:cs="Arial"/>
                <w:sz w:val="20"/>
                <w:szCs w:val="20"/>
                <w:lang w:val="es-MX" w:eastAsia="es-MX"/>
              </w:rPr>
              <w:t xml:space="preserve"> Cobro por inscripción a Casa de la Cultura</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sz w:val="20"/>
                <w:szCs w:val="20"/>
                <w:lang w:val="es-MX" w:eastAsia="es-MX"/>
              </w:rPr>
            </w:pPr>
            <w:r w:rsidRPr="00EB455A">
              <w:rPr>
                <w:rFonts w:ascii="Arial" w:hAnsi="Arial" w:cs="Arial"/>
                <w:sz w:val="20"/>
                <w:szCs w:val="20"/>
                <w:lang w:val="es-MX" w:eastAsia="es-MX"/>
              </w:rPr>
              <w:t xml:space="preserve"> $9,555.00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718401</w:t>
            </w:r>
          </w:p>
        </w:tc>
        <w:tc>
          <w:tcPr>
            <w:tcW w:w="4688" w:type="dxa"/>
            <w:tcBorders>
              <w:top w:val="nil"/>
              <w:left w:val="nil"/>
              <w:bottom w:val="nil"/>
              <w:right w:val="nil"/>
            </w:tcBorders>
            <w:shd w:val="clear" w:color="auto" w:fill="auto"/>
            <w:vAlign w:val="bottom"/>
            <w:hideMark/>
          </w:tcPr>
          <w:p w:rsidR="00EB455A" w:rsidRPr="00EB455A" w:rsidRDefault="00414FF7" w:rsidP="00EB455A">
            <w:pPr>
              <w:rPr>
                <w:rFonts w:ascii="Arial" w:hAnsi="Arial" w:cs="Arial"/>
                <w:sz w:val="20"/>
                <w:szCs w:val="20"/>
                <w:lang w:val="es-MX" w:eastAsia="es-MX"/>
              </w:rPr>
            </w:pPr>
            <w:r>
              <w:rPr>
                <w:rFonts w:ascii="Arial" w:hAnsi="Arial" w:cs="Arial"/>
                <w:sz w:val="20"/>
                <w:szCs w:val="20"/>
                <w:lang w:val="es-MX" w:eastAsia="es-MX"/>
              </w:rPr>
              <w:t xml:space="preserve">II. </w:t>
            </w:r>
            <w:r w:rsidR="00EB455A" w:rsidRPr="00EB455A">
              <w:rPr>
                <w:rFonts w:ascii="Arial" w:hAnsi="Arial" w:cs="Arial"/>
                <w:sz w:val="20"/>
                <w:szCs w:val="20"/>
                <w:lang w:val="es-MX" w:eastAsia="es-MX"/>
              </w:rPr>
              <w:t>Yoga vespertino, coro, taller de salsa (permanentes)</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sz w:val="20"/>
                <w:szCs w:val="20"/>
                <w:lang w:val="es-MX" w:eastAsia="es-MX"/>
              </w:rPr>
            </w:pPr>
            <w:r w:rsidRPr="00EB455A">
              <w:rPr>
                <w:rFonts w:ascii="Arial" w:hAnsi="Arial" w:cs="Arial"/>
                <w:sz w:val="20"/>
                <w:szCs w:val="20"/>
                <w:lang w:val="es-MX" w:eastAsia="es-MX"/>
              </w:rPr>
              <w:t xml:space="preserve"> $62,910.75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718402</w:t>
            </w:r>
          </w:p>
        </w:tc>
        <w:tc>
          <w:tcPr>
            <w:tcW w:w="4688" w:type="dxa"/>
            <w:tcBorders>
              <w:top w:val="nil"/>
              <w:left w:val="nil"/>
              <w:bottom w:val="nil"/>
              <w:right w:val="nil"/>
            </w:tcBorders>
            <w:shd w:val="clear" w:color="auto" w:fill="auto"/>
            <w:vAlign w:val="bottom"/>
            <w:hideMark/>
          </w:tcPr>
          <w:p w:rsidR="00EB455A" w:rsidRPr="00EB455A" w:rsidRDefault="00EB455A" w:rsidP="000F3ADC">
            <w:pPr>
              <w:rPr>
                <w:rFonts w:ascii="Arial" w:hAnsi="Arial" w:cs="Arial"/>
                <w:sz w:val="20"/>
                <w:szCs w:val="20"/>
                <w:lang w:val="es-MX" w:eastAsia="es-MX"/>
              </w:rPr>
            </w:pPr>
            <w:r w:rsidRPr="00EB455A">
              <w:rPr>
                <w:rFonts w:ascii="Arial" w:hAnsi="Arial" w:cs="Arial"/>
                <w:sz w:val="20"/>
                <w:szCs w:val="20"/>
                <w:lang w:val="es-MX" w:eastAsia="es-MX"/>
              </w:rPr>
              <w:t>III</w:t>
            </w:r>
            <w:r w:rsidR="000F3ADC">
              <w:rPr>
                <w:rFonts w:ascii="Arial" w:hAnsi="Arial" w:cs="Arial"/>
                <w:sz w:val="20"/>
                <w:szCs w:val="20"/>
                <w:lang w:val="es-MX" w:eastAsia="es-MX"/>
              </w:rPr>
              <w:t>. Curso de verano y talleres</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sz w:val="20"/>
                <w:szCs w:val="20"/>
                <w:lang w:val="es-MX" w:eastAsia="es-MX"/>
              </w:rPr>
            </w:pPr>
            <w:r w:rsidRPr="00EB455A">
              <w:rPr>
                <w:rFonts w:ascii="Arial" w:hAnsi="Arial" w:cs="Arial"/>
                <w:sz w:val="20"/>
                <w:szCs w:val="20"/>
                <w:lang w:val="es-MX" w:eastAsia="es-MX"/>
              </w:rPr>
              <w:t xml:space="preserve"> $55,737.92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718403</w:t>
            </w:r>
          </w:p>
        </w:tc>
        <w:tc>
          <w:tcPr>
            <w:tcW w:w="4688" w:type="dxa"/>
            <w:tcBorders>
              <w:top w:val="nil"/>
              <w:left w:val="nil"/>
              <w:bottom w:val="nil"/>
              <w:right w:val="nil"/>
            </w:tcBorders>
            <w:shd w:val="clear" w:color="auto" w:fill="auto"/>
            <w:vAlign w:val="bottom"/>
            <w:hideMark/>
          </w:tcPr>
          <w:p w:rsidR="00EB455A" w:rsidRPr="00EB455A" w:rsidRDefault="00EB455A" w:rsidP="000F3ADC">
            <w:pPr>
              <w:rPr>
                <w:rFonts w:ascii="Arial" w:hAnsi="Arial" w:cs="Arial"/>
                <w:sz w:val="20"/>
                <w:szCs w:val="20"/>
                <w:lang w:val="es-MX" w:eastAsia="es-MX"/>
              </w:rPr>
            </w:pPr>
            <w:r w:rsidRPr="00EB455A">
              <w:rPr>
                <w:rFonts w:ascii="Arial" w:hAnsi="Arial" w:cs="Arial"/>
                <w:sz w:val="20"/>
                <w:szCs w:val="20"/>
                <w:lang w:val="es-MX" w:eastAsia="es-MX"/>
              </w:rPr>
              <w:t>IV</w:t>
            </w:r>
            <w:r w:rsidR="000F3ADC">
              <w:rPr>
                <w:rFonts w:ascii="Arial" w:hAnsi="Arial" w:cs="Arial"/>
                <w:sz w:val="20"/>
                <w:szCs w:val="20"/>
                <w:lang w:val="es-MX" w:eastAsia="es-MX"/>
              </w:rPr>
              <w:t>. Talleres temporales</w:t>
            </w:r>
          </w:p>
        </w:tc>
        <w:tc>
          <w:tcPr>
            <w:tcW w:w="2276" w:type="dxa"/>
            <w:tcBorders>
              <w:top w:val="nil"/>
              <w:left w:val="nil"/>
              <w:bottom w:val="nil"/>
              <w:right w:val="nil"/>
            </w:tcBorders>
            <w:shd w:val="clear" w:color="auto" w:fill="auto"/>
            <w:noWrap/>
            <w:vAlign w:val="bottom"/>
            <w:hideMark/>
          </w:tcPr>
          <w:p w:rsidR="00EB455A" w:rsidRPr="00EB455A" w:rsidRDefault="00EB455A" w:rsidP="000F3ADC">
            <w:pPr>
              <w:jc w:val="right"/>
              <w:rPr>
                <w:rFonts w:ascii="Arial" w:hAnsi="Arial" w:cs="Arial"/>
                <w:sz w:val="20"/>
                <w:szCs w:val="20"/>
                <w:lang w:val="es-MX" w:eastAsia="es-MX"/>
              </w:rPr>
            </w:pPr>
            <w:r w:rsidRPr="00EB455A">
              <w:rPr>
                <w:rFonts w:ascii="Arial" w:hAnsi="Arial" w:cs="Arial"/>
                <w:sz w:val="20"/>
                <w:szCs w:val="20"/>
                <w:lang w:val="es-MX" w:eastAsia="es-MX"/>
              </w:rPr>
              <w:t xml:space="preserve"> $6,380.00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718407</w:t>
            </w:r>
          </w:p>
        </w:tc>
        <w:tc>
          <w:tcPr>
            <w:tcW w:w="4688" w:type="dxa"/>
            <w:tcBorders>
              <w:top w:val="nil"/>
              <w:left w:val="nil"/>
              <w:bottom w:val="nil"/>
              <w:right w:val="nil"/>
            </w:tcBorders>
            <w:shd w:val="clear" w:color="auto" w:fill="auto"/>
            <w:vAlign w:val="bottom"/>
            <w:hideMark/>
          </w:tcPr>
          <w:p w:rsidR="00EB455A" w:rsidRPr="00EB455A" w:rsidRDefault="00EB455A" w:rsidP="000F3ADC">
            <w:pPr>
              <w:rPr>
                <w:rFonts w:ascii="Arial" w:hAnsi="Arial" w:cs="Arial"/>
                <w:sz w:val="20"/>
                <w:szCs w:val="20"/>
                <w:lang w:val="es-MX" w:eastAsia="es-MX"/>
              </w:rPr>
            </w:pPr>
            <w:r w:rsidRPr="00EB455A">
              <w:rPr>
                <w:rFonts w:ascii="Arial" w:hAnsi="Arial" w:cs="Arial"/>
                <w:sz w:val="20"/>
                <w:szCs w:val="20"/>
                <w:lang w:val="es-MX" w:eastAsia="es-MX"/>
              </w:rPr>
              <w:t>V.</w:t>
            </w:r>
            <w:r w:rsidR="000F3ADC">
              <w:rPr>
                <w:rFonts w:ascii="Arial" w:hAnsi="Arial" w:cs="Arial"/>
                <w:sz w:val="20"/>
                <w:szCs w:val="20"/>
                <w:lang w:val="es-MX" w:eastAsia="es-MX"/>
              </w:rPr>
              <w:t xml:space="preserve"> Eventos culturales</w:t>
            </w:r>
          </w:p>
        </w:tc>
        <w:tc>
          <w:tcPr>
            <w:tcW w:w="2276" w:type="dxa"/>
            <w:tcBorders>
              <w:top w:val="nil"/>
              <w:left w:val="nil"/>
              <w:bottom w:val="nil"/>
              <w:right w:val="nil"/>
            </w:tcBorders>
            <w:shd w:val="clear" w:color="auto" w:fill="auto"/>
            <w:noWrap/>
            <w:vAlign w:val="bottom"/>
            <w:hideMark/>
          </w:tcPr>
          <w:p w:rsidR="00EB455A" w:rsidRPr="00EB455A" w:rsidRDefault="00EB455A" w:rsidP="000F3ADC">
            <w:pPr>
              <w:jc w:val="right"/>
              <w:rPr>
                <w:rFonts w:ascii="Arial" w:hAnsi="Arial" w:cs="Arial"/>
                <w:sz w:val="20"/>
                <w:szCs w:val="20"/>
                <w:lang w:val="es-MX" w:eastAsia="es-MX"/>
              </w:rPr>
            </w:pPr>
            <w:r w:rsidRPr="00EB455A">
              <w:rPr>
                <w:rFonts w:ascii="Arial" w:hAnsi="Arial" w:cs="Arial"/>
                <w:sz w:val="20"/>
                <w:szCs w:val="20"/>
                <w:lang w:val="es-MX" w:eastAsia="es-MX"/>
              </w:rPr>
              <w:t xml:space="preserve"> $4,700.00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718406</w:t>
            </w:r>
          </w:p>
        </w:tc>
        <w:tc>
          <w:tcPr>
            <w:tcW w:w="4688" w:type="dxa"/>
            <w:tcBorders>
              <w:top w:val="nil"/>
              <w:left w:val="nil"/>
              <w:bottom w:val="nil"/>
              <w:right w:val="nil"/>
            </w:tcBorders>
            <w:shd w:val="clear" w:color="auto" w:fill="auto"/>
            <w:vAlign w:val="bottom"/>
            <w:hideMark/>
          </w:tcPr>
          <w:p w:rsidR="00EB455A" w:rsidRPr="00EB455A" w:rsidRDefault="00EB455A" w:rsidP="000F3ADC">
            <w:pPr>
              <w:rPr>
                <w:rFonts w:ascii="Arial" w:hAnsi="Arial" w:cs="Arial"/>
                <w:sz w:val="20"/>
                <w:szCs w:val="20"/>
                <w:lang w:val="es-MX" w:eastAsia="es-MX"/>
              </w:rPr>
            </w:pPr>
            <w:r w:rsidRPr="00EB455A">
              <w:rPr>
                <w:rFonts w:ascii="Arial" w:hAnsi="Arial" w:cs="Arial"/>
                <w:sz w:val="20"/>
                <w:szCs w:val="20"/>
                <w:lang w:val="es-MX" w:eastAsia="es-MX"/>
              </w:rPr>
              <w:t>VI.</w:t>
            </w:r>
            <w:r w:rsidR="000F3ADC">
              <w:rPr>
                <w:rFonts w:ascii="Arial" w:hAnsi="Arial" w:cs="Arial"/>
                <w:sz w:val="20"/>
                <w:szCs w:val="20"/>
                <w:lang w:val="es-MX" w:eastAsia="es-MX"/>
              </w:rPr>
              <w:t xml:space="preserve"> Cuota de recuperació</w:t>
            </w:r>
            <w:r w:rsidR="000F3ADC" w:rsidRPr="00EB455A">
              <w:rPr>
                <w:rFonts w:ascii="Arial" w:hAnsi="Arial" w:cs="Arial"/>
                <w:sz w:val="20"/>
                <w:szCs w:val="20"/>
                <w:lang w:val="es-MX" w:eastAsia="es-MX"/>
              </w:rPr>
              <w:t>n por uso del teatro</w:t>
            </w:r>
          </w:p>
        </w:tc>
        <w:tc>
          <w:tcPr>
            <w:tcW w:w="2276" w:type="dxa"/>
            <w:tcBorders>
              <w:top w:val="nil"/>
              <w:left w:val="nil"/>
              <w:bottom w:val="nil"/>
              <w:right w:val="nil"/>
            </w:tcBorders>
            <w:shd w:val="clear" w:color="auto" w:fill="auto"/>
            <w:noWrap/>
            <w:vAlign w:val="bottom"/>
            <w:hideMark/>
          </w:tcPr>
          <w:p w:rsidR="00EB455A" w:rsidRPr="00EB455A" w:rsidRDefault="00EB455A" w:rsidP="000F3ADC">
            <w:pPr>
              <w:jc w:val="right"/>
              <w:rPr>
                <w:rFonts w:ascii="Arial" w:hAnsi="Arial" w:cs="Arial"/>
                <w:sz w:val="20"/>
                <w:szCs w:val="20"/>
                <w:lang w:val="es-MX" w:eastAsia="es-MX"/>
              </w:rPr>
            </w:pPr>
            <w:r w:rsidRPr="00EB455A">
              <w:rPr>
                <w:rFonts w:ascii="Arial" w:hAnsi="Arial" w:cs="Arial"/>
                <w:sz w:val="20"/>
                <w:szCs w:val="20"/>
                <w:lang w:val="es-MX" w:eastAsia="es-MX"/>
              </w:rPr>
              <w:t xml:space="preserve"> $10,000.00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18401</w:t>
            </w:r>
          </w:p>
        </w:tc>
        <w:tc>
          <w:tcPr>
            <w:tcW w:w="4688" w:type="dxa"/>
            <w:tcBorders>
              <w:top w:val="nil"/>
              <w:left w:val="nil"/>
              <w:bottom w:val="nil"/>
              <w:right w:val="nil"/>
            </w:tcBorders>
            <w:shd w:val="clear" w:color="auto" w:fill="auto"/>
            <w:vAlign w:val="bottom"/>
            <w:hideMark/>
          </w:tcPr>
          <w:p w:rsidR="00EB455A" w:rsidRPr="00EB455A" w:rsidRDefault="00EB455A" w:rsidP="000F3ADC">
            <w:pPr>
              <w:rPr>
                <w:rFonts w:ascii="Arial" w:hAnsi="Arial" w:cs="Arial"/>
                <w:sz w:val="20"/>
                <w:szCs w:val="20"/>
                <w:lang w:val="es-MX" w:eastAsia="es-MX"/>
              </w:rPr>
            </w:pPr>
            <w:r w:rsidRPr="00EB455A">
              <w:rPr>
                <w:rFonts w:ascii="Arial" w:hAnsi="Arial" w:cs="Arial"/>
                <w:sz w:val="20"/>
                <w:szCs w:val="20"/>
                <w:lang w:val="es-MX" w:eastAsia="es-MX"/>
              </w:rPr>
              <w:t>VII.</w:t>
            </w:r>
            <w:r w:rsidR="000F3ADC">
              <w:rPr>
                <w:rFonts w:ascii="Arial" w:hAnsi="Arial" w:cs="Arial"/>
                <w:sz w:val="20"/>
                <w:szCs w:val="20"/>
                <w:lang w:val="es-MX" w:eastAsia="es-MX"/>
              </w:rPr>
              <w:t xml:space="preserve"> </w:t>
            </w:r>
            <w:r w:rsidRPr="00EB455A">
              <w:rPr>
                <w:rFonts w:ascii="Arial" w:hAnsi="Arial" w:cs="Arial"/>
                <w:sz w:val="20"/>
                <w:szCs w:val="20"/>
                <w:lang w:val="es-MX" w:eastAsia="es-MX"/>
              </w:rPr>
              <w:t>Literatura (inglés)</w:t>
            </w:r>
          </w:p>
        </w:tc>
        <w:tc>
          <w:tcPr>
            <w:tcW w:w="2276" w:type="dxa"/>
            <w:tcBorders>
              <w:top w:val="nil"/>
              <w:left w:val="nil"/>
              <w:bottom w:val="nil"/>
              <w:right w:val="nil"/>
            </w:tcBorders>
            <w:shd w:val="clear" w:color="auto" w:fill="auto"/>
            <w:noWrap/>
            <w:vAlign w:val="bottom"/>
            <w:hideMark/>
          </w:tcPr>
          <w:p w:rsidR="00EB455A" w:rsidRPr="00EB455A" w:rsidRDefault="00EB455A" w:rsidP="000F3ADC">
            <w:pPr>
              <w:jc w:val="right"/>
              <w:rPr>
                <w:rFonts w:ascii="Arial" w:hAnsi="Arial" w:cs="Arial"/>
                <w:sz w:val="20"/>
                <w:szCs w:val="20"/>
                <w:lang w:val="es-MX" w:eastAsia="es-MX"/>
              </w:rPr>
            </w:pPr>
            <w:r w:rsidRPr="00EB455A">
              <w:rPr>
                <w:rFonts w:ascii="Arial" w:hAnsi="Arial" w:cs="Arial"/>
                <w:sz w:val="20"/>
                <w:szCs w:val="20"/>
                <w:lang w:val="es-MX" w:eastAsia="es-MX"/>
              </w:rPr>
              <w:t xml:space="preserve"> $3,685.50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718401</w:t>
            </w:r>
          </w:p>
        </w:tc>
        <w:tc>
          <w:tcPr>
            <w:tcW w:w="4688" w:type="dxa"/>
            <w:tcBorders>
              <w:top w:val="nil"/>
              <w:left w:val="nil"/>
              <w:bottom w:val="nil"/>
              <w:right w:val="nil"/>
            </w:tcBorders>
            <w:shd w:val="clear" w:color="auto" w:fill="auto"/>
            <w:vAlign w:val="bottom"/>
            <w:hideMark/>
          </w:tcPr>
          <w:p w:rsidR="00EB455A" w:rsidRPr="00EB455A" w:rsidRDefault="00EB455A" w:rsidP="000F3ADC">
            <w:pPr>
              <w:rPr>
                <w:rFonts w:ascii="Arial" w:hAnsi="Arial" w:cs="Arial"/>
                <w:sz w:val="20"/>
                <w:szCs w:val="20"/>
                <w:lang w:val="es-MX" w:eastAsia="es-MX"/>
              </w:rPr>
            </w:pPr>
            <w:r w:rsidRPr="00EB455A">
              <w:rPr>
                <w:rFonts w:ascii="Arial" w:hAnsi="Arial" w:cs="Arial"/>
                <w:sz w:val="20"/>
                <w:szCs w:val="20"/>
                <w:lang w:val="es-MX" w:eastAsia="es-MX"/>
              </w:rPr>
              <w:t>VIII.</w:t>
            </w:r>
            <w:r w:rsidR="000F3ADC">
              <w:rPr>
                <w:rFonts w:ascii="Arial" w:hAnsi="Arial" w:cs="Arial"/>
                <w:sz w:val="20"/>
                <w:szCs w:val="20"/>
                <w:lang w:val="es-MX" w:eastAsia="es-MX"/>
              </w:rPr>
              <w:t xml:space="preserve"> </w:t>
            </w:r>
            <w:r w:rsidRPr="00EB455A">
              <w:rPr>
                <w:rFonts w:ascii="Arial" w:hAnsi="Arial" w:cs="Arial"/>
                <w:sz w:val="20"/>
                <w:szCs w:val="20"/>
                <w:lang w:val="es-MX" w:eastAsia="es-MX"/>
              </w:rPr>
              <w:t xml:space="preserve">Taller de </w:t>
            </w:r>
            <w:r w:rsidR="000F3ADC">
              <w:rPr>
                <w:rFonts w:ascii="Arial" w:hAnsi="Arial" w:cs="Arial"/>
                <w:sz w:val="20"/>
                <w:szCs w:val="20"/>
                <w:lang w:val="es-MX" w:eastAsia="es-MX"/>
              </w:rPr>
              <w:t>v</w:t>
            </w:r>
            <w:r w:rsidRPr="00EB455A">
              <w:rPr>
                <w:rFonts w:ascii="Arial" w:hAnsi="Arial" w:cs="Arial"/>
                <w:sz w:val="20"/>
                <w:szCs w:val="20"/>
                <w:lang w:val="es-MX" w:eastAsia="es-MX"/>
              </w:rPr>
              <w:t>iolín</w:t>
            </w:r>
          </w:p>
        </w:tc>
        <w:tc>
          <w:tcPr>
            <w:tcW w:w="2276" w:type="dxa"/>
            <w:tcBorders>
              <w:top w:val="nil"/>
              <w:left w:val="nil"/>
              <w:bottom w:val="nil"/>
              <w:right w:val="nil"/>
            </w:tcBorders>
            <w:shd w:val="clear" w:color="auto" w:fill="auto"/>
            <w:noWrap/>
            <w:vAlign w:val="bottom"/>
            <w:hideMark/>
          </w:tcPr>
          <w:p w:rsidR="00EB455A" w:rsidRPr="00EB455A" w:rsidRDefault="00EB455A" w:rsidP="000F3ADC">
            <w:pPr>
              <w:jc w:val="right"/>
              <w:rPr>
                <w:rFonts w:ascii="Arial" w:hAnsi="Arial" w:cs="Arial"/>
                <w:sz w:val="20"/>
                <w:szCs w:val="20"/>
                <w:lang w:val="es-MX" w:eastAsia="es-MX"/>
              </w:rPr>
            </w:pPr>
            <w:r w:rsidRPr="00EB455A">
              <w:rPr>
                <w:rFonts w:ascii="Arial" w:hAnsi="Arial" w:cs="Arial"/>
                <w:sz w:val="20"/>
                <w:szCs w:val="20"/>
                <w:lang w:val="es-MX" w:eastAsia="es-MX"/>
              </w:rPr>
              <w:t xml:space="preserve"> $4,410.00 </w:t>
            </w:r>
          </w:p>
        </w:tc>
      </w:tr>
      <w:tr w:rsidR="00EB455A" w:rsidRPr="00EB455A" w:rsidTr="00414FF7">
        <w:trPr>
          <w:trHeight w:val="76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 xml:space="preserve"> </w:t>
            </w:r>
          </w:p>
        </w:tc>
        <w:tc>
          <w:tcPr>
            <w:tcW w:w="4688" w:type="dxa"/>
            <w:tcBorders>
              <w:top w:val="nil"/>
              <w:left w:val="nil"/>
              <w:bottom w:val="nil"/>
              <w:right w:val="nil"/>
            </w:tcBorders>
            <w:shd w:val="clear" w:color="auto" w:fill="auto"/>
            <w:vAlign w:val="bottom"/>
            <w:hideMark/>
          </w:tcPr>
          <w:p w:rsidR="00EB455A" w:rsidRPr="00EB455A" w:rsidRDefault="00EB455A" w:rsidP="000F3ADC">
            <w:pPr>
              <w:jc w:val="both"/>
              <w:rPr>
                <w:rFonts w:ascii="Arial" w:hAnsi="Arial" w:cs="Arial"/>
                <w:b/>
                <w:bCs/>
                <w:color w:val="000000"/>
                <w:sz w:val="20"/>
                <w:szCs w:val="20"/>
                <w:lang w:val="es-MX" w:eastAsia="es-MX"/>
              </w:rPr>
            </w:pPr>
            <w:r w:rsidRPr="00EB455A">
              <w:rPr>
                <w:rFonts w:ascii="Arial" w:hAnsi="Arial" w:cs="Arial"/>
                <w:b/>
                <w:bCs/>
                <w:color w:val="000000"/>
                <w:sz w:val="20"/>
                <w:szCs w:val="20"/>
                <w:lang w:val="es-MX" w:eastAsia="es-MX"/>
              </w:rPr>
              <w:t xml:space="preserve">Total  ingresos por venta de bienes y servicios de organismos descentralizados </w:t>
            </w:r>
            <w:r w:rsidR="000F3ADC">
              <w:rPr>
                <w:rFonts w:ascii="Arial" w:hAnsi="Arial" w:cs="Arial"/>
                <w:b/>
                <w:bCs/>
                <w:color w:val="000000"/>
                <w:sz w:val="20"/>
                <w:szCs w:val="20"/>
                <w:lang w:val="es-MX" w:eastAsia="es-MX"/>
              </w:rPr>
              <w:t>Casa de l</w:t>
            </w:r>
            <w:r w:rsidR="000F3ADC" w:rsidRPr="00EB455A">
              <w:rPr>
                <w:rFonts w:ascii="Arial" w:hAnsi="Arial" w:cs="Arial"/>
                <w:b/>
                <w:bCs/>
                <w:color w:val="000000"/>
                <w:sz w:val="20"/>
                <w:szCs w:val="20"/>
                <w:lang w:val="es-MX" w:eastAsia="es-MX"/>
              </w:rPr>
              <w:t>a Cultura</w:t>
            </w:r>
          </w:p>
        </w:tc>
        <w:tc>
          <w:tcPr>
            <w:tcW w:w="2276" w:type="dxa"/>
            <w:tcBorders>
              <w:top w:val="nil"/>
              <w:left w:val="nil"/>
              <w:bottom w:val="nil"/>
              <w:right w:val="nil"/>
            </w:tcBorders>
            <w:shd w:val="clear" w:color="auto" w:fill="auto"/>
            <w:noWrap/>
            <w:vAlign w:val="bottom"/>
            <w:hideMark/>
          </w:tcPr>
          <w:p w:rsidR="00EB455A" w:rsidRPr="00EB455A" w:rsidRDefault="00EB455A" w:rsidP="000F3ADC">
            <w:pPr>
              <w:jc w:val="right"/>
              <w:rPr>
                <w:rFonts w:ascii="Arial" w:hAnsi="Arial" w:cs="Arial"/>
                <w:b/>
                <w:bCs/>
                <w:sz w:val="20"/>
                <w:szCs w:val="20"/>
                <w:lang w:val="es-MX" w:eastAsia="es-MX"/>
              </w:rPr>
            </w:pPr>
            <w:r w:rsidRPr="00EB455A">
              <w:rPr>
                <w:rFonts w:ascii="Arial" w:hAnsi="Arial" w:cs="Arial"/>
                <w:b/>
                <w:bCs/>
                <w:sz w:val="20"/>
                <w:szCs w:val="20"/>
                <w:lang w:val="es-MX" w:eastAsia="es-MX"/>
              </w:rPr>
              <w:t xml:space="preserve"> $369,380.30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b/>
                <w:bCs/>
                <w:sz w:val="20"/>
                <w:szCs w:val="20"/>
                <w:lang w:val="es-MX" w:eastAsia="es-MX"/>
              </w:rPr>
            </w:pPr>
          </w:p>
        </w:tc>
        <w:tc>
          <w:tcPr>
            <w:tcW w:w="4688" w:type="dxa"/>
            <w:tcBorders>
              <w:top w:val="nil"/>
              <w:left w:val="nil"/>
              <w:bottom w:val="nil"/>
              <w:right w:val="nil"/>
            </w:tcBorders>
            <w:shd w:val="clear" w:color="auto" w:fill="auto"/>
            <w:vAlign w:val="bottom"/>
            <w:hideMark/>
          </w:tcPr>
          <w:p w:rsidR="00EB455A" w:rsidRPr="00EB455A" w:rsidRDefault="00EB455A" w:rsidP="00EB455A">
            <w:pPr>
              <w:jc w:val="right"/>
              <w:rPr>
                <w:sz w:val="20"/>
                <w:szCs w:val="20"/>
                <w:lang w:val="es-MX" w:eastAsia="es-MX"/>
              </w:rPr>
            </w:pP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sz w:val="20"/>
                <w:szCs w:val="20"/>
                <w:lang w:val="es-MX" w:eastAsia="es-MX"/>
              </w:rPr>
            </w:pP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rPr>
                <w:sz w:val="20"/>
                <w:szCs w:val="20"/>
                <w:lang w:val="es-MX" w:eastAsia="es-MX"/>
              </w:rPr>
            </w:pPr>
          </w:p>
        </w:tc>
        <w:tc>
          <w:tcPr>
            <w:tcW w:w="4688" w:type="dxa"/>
            <w:tcBorders>
              <w:top w:val="nil"/>
              <w:left w:val="nil"/>
              <w:bottom w:val="nil"/>
              <w:right w:val="nil"/>
            </w:tcBorders>
            <w:shd w:val="clear" w:color="auto" w:fill="auto"/>
            <w:vAlign w:val="bottom"/>
            <w:hideMark/>
          </w:tcPr>
          <w:p w:rsidR="00EB455A" w:rsidRPr="00EB455A" w:rsidRDefault="00EB455A" w:rsidP="00EB455A">
            <w:pPr>
              <w:rPr>
                <w:rFonts w:ascii="Arial" w:hAnsi="Arial" w:cs="Arial"/>
                <w:b/>
                <w:bCs/>
                <w:sz w:val="20"/>
                <w:szCs w:val="20"/>
                <w:lang w:val="es-MX" w:eastAsia="es-MX"/>
              </w:rPr>
            </w:pPr>
            <w:r w:rsidRPr="00EB455A">
              <w:rPr>
                <w:rFonts w:ascii="Arial" w:hAnsi="Arial" w:cs="Arial"/>
                <w:b/>
                <w:bCs/>
                <w:sz w:val="20"/>
                <w:szCs w:val="20"/>
                <w:lang w:val="es-MX" w:eastAsia="es-MX"/>
              </w:rPr>
              <w:t>IMUVIM</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b/>
                <w:bCs/>
                <w:sz w:val="20"/>
                <w:szCs w:val="20"/>
                <w:lang w:val="es-MX" w:eastAsia="es-MX"/>
              </w:rPr>
            </w:pP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718602</w:t>
            </w:r>
          </w:p>
        </w:tc>
        <w:tc>
          <w:tcPr>
            <w:tcW w:w="4688"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sz w:val="20"/>
                <w:szCs w:val="20"/>
                <w:lang w:val="es-MX" w:eastAsia="es-MX"/>
              </w:rPr>
            </w:pPr>
            <w:r w:rsidRPr="00EB455A">
              <w:rPr>
                <w:rFonts w:ascii="Arial" w:hAnsi="Arial" w:cs="Arial"/>
                <w:sz w:val="20"/>
                <w:szCs w:val="20"/>
                <w:lang w:val="es-MX" w:eastAsia="es-MX"/>
              </w:rPr>
              <w:t>Regularización territorial de asentamientos humanos</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w:t>
            </w:r>
            <w:r w:rsidR="000F3ADC">
              <w:rPr>
                <w:rFonts w:ascii="Arial" w:hAnsi="Arial" w:cs="Arial"/>
                <w:color w:val="000000"/>
                <w:sz w:val="20"/>
                <w:szCs w:val="20"/>
                <w:lang w:val="es-MX" w:eastAsia="es-MX"/>
              </w:rPr>
              <w:t>$</w:t>
            </w:r>
            <w:r w:rsidRPr="00EB455A">
              <w:rPr>
                <w:rFonts w:ascii="Arial" w:hAnsi="Arial" w:cs="Arial"/>
                <w:color w:val="000000"/>
                <w:sz w:val="20"/>
                <w:szCs w:val="20"/>
                <w:lang w:val="es-MX" w:eastAsia="es-MX"/>
              </w:rPr>
              <w:t xml:space="preserve">27,851.18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718603</w:t>
            </w:r>
          </w:p>
        </w:tc>
        <w:tc>
          <w:tcPr>
            <w:tcW w:w="4688"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sz w:val="20"/>
                <w:szCs w:val="20"/>
                <w:lang w:val="es-MX" w:eastAsia="es-MX"/>
              </w:rPr>
            </w:pPr>
            <w:r w:rsidRPr="00EB455A">
              <w:rPr>
                <w:rFonts w:ascii="Arial" w:hAnsi="Arial" w:cs="Arial"/>
                <w:sz w:val="20"/>
                <w:szCs w:val="20"/>
                <w:lang w:val="es-MX" w:eastAsia="es-MX"/>
              </w:rPr>
              <w:t>Venta de b</w:t>
            </w:r>
            <w:r w:rsidR="001117A8">
              <w:rPr>
                <w:rFonts w:ascii="Arial" w:hAnsi="Arial" w:cs="Arial"/>
                <w:sz w:val="20"/>
                <w:szCs w:val="20"/>
                <w:lang w:val="es-MX" w:eastAsia="es-MX"/>
              </w:rPr>
              <w:t>ienes i</w:t>
            </w:r>
            <w:r w:rsidR="000F3ADC">
              <w:rPr>
                <w:rFonts w:ascii="Arial" w:hAnsi="Arial" w:cs="Arial"/>
                <w:sz w:val="20"/>
                <w:szCs w:val="20"/>
                <w:lang w:val="es-MX" w:eastAsia="es-MX"/>
              </w:rPr>
              <w:t>nmuebles, propiedad del M</w:t>
            </w:r>
            <w:r w:rsidRPr="00EB455A">
              <w:rPr>
                <w:rFonts w:ascii="Arial" w:hAnsi="Arial" w:cs="Arial"/>
                <w:sz w:val="20"/>
                <w:szCs w:val="20"/>
                <w:lang w:val="es-MX" w:eastAsia="es-MX"/>
              </w:rPr>
              <w:t>unicipio</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w:t>
            </w:r>
            <w:r w:rsidR="000F3ADC">
              <w:rPr>
                <w:rFonts w:ascii="Arial" w:hAnsi="Arial" w:cs="Arial"/>
                <w:color w:val="000000"/>
                <w:sz w:val="20"/>
                <w:szCs w:val="20"/>
                <w:lang w:val="es-MX" w:eastAsia="es-MX"/>
              </w:rPr>
              <w:t>$1’</w:t>
            </w:r>
            <w:r w:rsidRPr="00EB455A">
              <w:rPr>
                <w:rFonts w:ascii="Arial" w:hAnsi="Arial" w:cs="Arial"/>
                <w:color w:val="000000"/>
                <w:sz w:val="20"/>
                <w:szCs w:val="20"/>
                <w:lang w:val="es-MX" w:eastAsia="es-MX"/>
              </w:rPr>
              <w:t xml:space="preserve">378,520.00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718604</w:t>
            </w:r>
          </w:p>
        </w:tc>
        <w:tc>
          <w:tcPr>
            <w:tcW w:w="4688" w:type="dxa"/>
            <w:tcBorders>
              <w:top w:val="nil"/>
              <w:left w:val="nil"/>
              <w:bottom w:val="nil"/>
              <w:right w:val="nil"/>
            </w:tcBorders>
            <w:shd w:val="clear" w:color="auto" w:fill="auto"/>
            <w:noWrap/>
            <w:vAlign w:val="bottom"/>
            <w:hideMark/>
          </w:tcPr>
          <w:p w:rsidR="00EB455A" w:rsidRPr="00EB455A" w:rsidRDefault="00EB455A" w:rsidP="000F3ADC">
            <w:pPr>
              <w:rPr>
                <w:rFonts w:ascii="Arial" w:hAnsi="Arial" w:cs="Arial"/>
                <w:sz w:val="20"/>
                <w:szCs w:val="20"/>
                <w:lang w:val="es-MX" w:eastAsia="es-MX"/>
              </w:rPr>
            </w:pPr>
            <w:r w:rsidRPr="00EB455A">
              <w:rPr>
                <w:rFonts w:ascii="Arial" w:hAnsi="Arial" w:cs="Arial"/>
                <w:sz w:val="20"/>
                <w:szCs w:val="20"/>
                <w:lang w:val="es-MX" w:eastAsia="es-MX"/>
              </w:rPr>
              <w:t xml:space="preserve">Productos </w:t>
            </w:r>
            <w:r w:rsidR="000F3ADC">
              <w:rPr>
                <w:rFonts w:ascii="Arial" w:hAnsi="Arial" w:cs="Arial"/>
                <w:sz w:val="20"/>
                <w:szCs w:val="20"/>
                <w:lang w:val="es-MX" w:eastAsia="es-MX"/>
              </w:rPr>
              <w:t>financieros cuenta c</w:t>
            </w:r>
            <w:r w:rsidRPr="00EB455A">
              <w:rPr>
                <w:rFonts w:ascii="Arial" w:hAnsi="Arial" w:cs="Arial"/>
                <w:sz w:val="20"/>
                <w:szCs w:val="20"/>
                <w:lang w:val="es-MX" w:eastAsia="es-MX"/>
              </w:rPr>
              <w:t>orriente</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w:t>
            </w:r>
            <w:r w:rsidR="000F3ADC">
              <w:rPr>
                <w:rFonts w:ascii="Arial" w:hAnsi="Arial" w:cs="Arial"/>
                <w:color w:val="000000"/>
                <w:sz w:val="20"/>
                <w:szCs w:val="20"/>
                <w:lang w:val="es-MX" w:eastAsia="es-MX"/>
              </w:rPr>
              <w:t>$</w:t>
            </w:r>
            <w:r w:rsidRPr="00EB455A">
              <w:rPr>
                <w:rFonts w:ascii="Arial" w:hAnsi="Arial" w:cs="Arial"/>
                <w:color w:val="000000"/>
                <w:sz w:val="20"/>
                <w:szCs w:val="20"/>
                <w:lang w:val="es-MX" w:eastAsia="es-MX"/>
              </w:rPr>
              <w:t xml:space="preserve">16,710.72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color w:val="000000"/>
                <w:sz w:val="20"/>
                <w:szCs w:val="20"/>
                <w:lang w:val="es-MX" w:eastAsia="es-MX"/>
              </w:rPr>
            </w:pPr>
          </w:p>
        </w:tc>
        <w:tc>
          <w:tcPr>
            <w:tcW w:w="4688" w:type="dxa"/>
            <w:tcBorders>
              <w:top w:val="nil"/>
              <w:left w:val="nil"/>
              <w:bottom w:val="nil"/>
              <w:right w:val="nil"/>
            </w:tcBorders>
            <w:shd w:val="clear" w:color="auto" w:fill="auto"/>
            <w:vAlign w:val="bottom"/>
            <w:hideMark/>
          </w:tcPr>
          <w:p w:rsidR="00EB455A" w:rsidRPr="00EB455A" w:rsidRDefault="00EB455A" w:rsidP="00EB455A">
            <w:pPr>
              <w:rPr>
                <w:rFonts w:ascii="Arial" w:hAnsi="Arial" w:cs="Arial"/>
                <w:b/>
                <w:bCs/>
                <w:color w:val="000000"/>
                <w:sz w:val="20"/>
                <w:szCs w:val="20"/>
                <w:lang w:val="es-MX" w:eastAsia="es-MX"/>
              </w:rPr>
            </w:pPr>
            <w:r w:rsidRPr="00EB455A">
              <w:rPr>
                <w:rFonts w:ascii="Arial" w:hAnsi="Arial" w:cs="Arial"/>
                <w:b/>
                <w:bCs/>
                <w:color w:val="000000"/>
                <w:sz w:val="20"/>
                <w:szCs w:val="20"/>
                <w:lang w:val="es-MX" w:eastAsia="es-MX"/>
              </w:rPr>
              <w:t>Total  ingresos por venta de bienes y servicios de organismos descentralizados IMUVIM</w:t>
            </w:r>
          </w:p>
        </w:tc>
        <w:tc>
          <w:tcPr>
            <w:tcW w:w="2276" w:type="dxa"/>
            <w:tcBorders>
              <w:top w:val="nil"/>
              <w:left w:val="nil"/>
              <w:bottom w:val="nil"/>
              <w:right w:val="nil"/>
            </w:tcBorders>
            <w:shd w:val="clear" w:color="auto" w:fill="auto"/>
            <w:noWrap/>
            <w:vAlign w:val="bottom"/>
            <w:hideMark/>
          </w:tcPr>
          <w:p w:rsidR="00EB455A" w:rsidRPr="00EB455A" w:rsidRDefault="00EB455A" w:rsidP="000F3ADC">
            <w:pPr>
              <w:jc w:val="right"/>
              <w:rPr>
                <w:rFonts w:ascii="Arial" w:hAnsi="Arial" w:cs="Arial"/>
                <w:b/>
                <w:bCs/>
                <w:sz w:val="20"/>
                <w:szCs w:val="20"/>
                <w:lang w:val="es-MX" w:eastAsia="es-MX"/>
              </w:rPr>
            </w:pPr>
            <w:r w:rsidRPr="00EB455A">
              <w:rPr>
                <w:rFonts w:ascii="Arial" w:hAnsi="Arial" w:cs="Arial"/>
                <w:b/>
                <w:bCs/>
                <w:sz w:val="20"/>
                <w:szCs w:val="20"/>
                <w:lang w:val="es-MX" w:eastAsia="es-MX"/>
              </w:rPr>
              <w:t xml:space="preserve"> $</w:t>
            </w:r>
            <w:r w:rsidR="000F3ADC">
              <w:rPr>
                <w:rFonts w:ascii="Arial" w:hAnsi="Arial" w:cs="Arial"/>
                <w:b/>
                <w:bCs/>
                <w:sz w:val="20"/>
                <w:szCs w:val="20"/>
                <w:lang w:val="es-MX" w:eastAsia="es-MX"/>
              </w:rPr>
              <w:t>1’</w:t>
            </w:r>
            <w:r w:rsidRPr="00EB455A">
              <w:rPr>
                <w:rFonts w:ascii="Arial" w:hAnsi="Arial" w:cs="Arial"/>
                <w:b/>
                <w:bCs/>
                <w:sz w:val="20"/>
                <w:szCs w:val="20"/>
                <w:lang w:val="es-MX" w:eastAsia="es-MX"/>
              </w:rPr>
              <w:t xml:space="preserve">423,081.90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b/>
                <w:bCs/>
                <w:sz w:val="20"/>
                <w:szCs w:val="20"/>
                <w:lang w:val="es-MX" w:eastAsia="es-MX"/>
              </w:rPr>
            </w:pPr>
          </w:p>
        </w:tc>
        <w:tc>
          <w:tcPr>
            <w:tcW w:w="4688" w:type="dxa"/>
            <w:tcBorders>
              <w:top w:val="nil"/>
              <w:left w:val="nil"/>
              <w:bottom w:val="nil"/>
              <w:right w:val="nil"/>
            </w:tcBorders>
            <w:shd w:val="clear" w:color="auto" w:fill="auto"/>
            <w:noWrap/>
            <w:vAlign w:val="bottom"/>
            <w:hideMark/>
          </w:tcPr>
          <w:p w:rsidR="00EB455A" w:rsidRPr="00EB455A" w:rsidRDefault="00EB455A" w:rsidP="00EB455A">
            <w:pPr>
              <w:jc w:val="right"/>
              <w:rPr>
                <w:sz w:val="20"/>
                <w:szCs w:val="20"/>
                <w:lang w:val="es-MX" w:eastAsia="es-MX"/>
              </w:rPr>
            </w:pP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sz w:val="20"/>
                <w:szCs w:val="20"/>
                <w:lang w:val="es-MX" w:eastAsia="es-MX"/>
              </w:rPr>
            </w:pP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rPr>
                <w:sz w:val="20"/>
                <w:szCs w:val="20"/>
                <w:lang w:val="es-MX" w:eastAsia="es-MX"/>
              </w:rPr>
            </w:pPr>
          </w:p>
        </w:tc>
        <w:tc>
          <w:tcPr>
            <w:tcW w:w="4688"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b/>
                <w:bCs/>
                <w:sz w:val="20"/>
                <w:szCs w:val="20"/>
                <w:lang w:val="es-MX" w:eastAsia="es-MX"/>
              </w:rPr>
            </w:pPr>
            <w:r w:rsidRPr="00EB455A">
              <w:rPr>
                <w:rFonts w:ascii="Arial" w:hAnsi="Arial" w:cs="Arial"/>
                <w:b/>
                <w:bCs/>
                <w:sz w:val="20"/>
                <w:szCs w:val="20"/>
                <w:lang w:val="es-MX" w:eastAsia="es-MX"/>
              </w:rPr>
              <w:t>IMPLAN</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b/>
                <w:bCs/>
                <w:sz w:val="20"/>
                <w:szCs w:val="20"/>
                <w:lang w:val="es-MX" w:eastAsia="es-MX"/>
              </w:rPr>
            </w:pP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718801</w:t>
            </w:r>
          </w:p>
        </w:tc>
        <w:tc>
          <w:tcPr>
            <w:tcW w:w="4688"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sz w:val="20"/>
                <w:szCs w:val="20"/>
                <w:lang w:val="es-MX" w:eastAsia="es-MX"/>
              </w:rPr>
            </w:pPr>
            <w:r w:rsidRPr="00EB455A">
              <w:rPr>
                <w:rFonts w:ascii="Arial" w:hAnsi="Arial" w:cs="Arial"/>
                <w:sz w:val="20"/>
                <w:szCs w:val="20"/>
                <w:lang w:val="es-MX" w:eastAsia="es-MX"/>
              </w:rPr>
              <w:t>Ingre</w:t>
            </w:r>
            <w:r w:rsidR="000F3ADC">
              <w:rPr>
                <w:rFonts w:ascii="Arial" w:hAnsi="Arial" w:cs="Arial"/>
                <w:sz w:val="20"/>
                <w:szCs w:val="20"/>
                <w:lang w:val="es-MX" w:eastAsia="es-MX"/>
              </w:rPr>
              <w:t>s</w:t>
            </w:r>
            <w:r w:rsidRPr="00EB455A">
              <w:rPr>
                <w:rFonts w:ascii="Arial" w:hAnsi="Arial" w:cs="Arial"/>
                <w:sz w:val="20"/>
                <w:szCs w:val="20"/>
                <w:lang w:val="es-MX" w:eastAsia="es-MX"/>
              </w:rPr>
              <w:t>os propios</w:t>
            </w:r>
          </w:p>
        </w:tc>
        <w:tc>
          <w:tcPr>
            <w:tcW w:w="2276" w:type="dxa"/>
            <w:tcBorders>
              <w:top w:val="nil"/>
              <w:left w:val="nil"/>
              <w:bottom w:val="nil"/>
              <w:right w:val="nil"/>
            </w:tcBorders>
            <w:shd w:val="clear" w:color="auto" w:fill="auto"/>
            <w:noWrap/>
            <w:vAlign w:val="bottom"/>
            <w:hideMark/>
          </w:tcPr>
          <w:p w:rsidR="00EB455A" w:rsidRPr="00EB455A" w:rsidRDefault="00EB455A" w:rsidP="000F3ADC">
            <w:pPr>
              <w:jc w:val="right"/>
              <w:rPr>
                <w:rFonts w:ascii="Arial" w:hAnsi="Arial" w:cs="Arial"/>
                <w:sz w:val="20"/>
                <w:szCs w:val="20"/>
                <w:lang w:val="es-MX" w:eastAsia="es-MX"/>
              </w:rPr>
            </w:pPr>
            <w:r w:rsidRPr="00EB455A">
              <w:rPr>
                <w:rFonts w:ascii="Arial" w:hAnsi="Arial" w:cs="Arial"/>
                <w:sz w:val="20"/>
                <w:szCs w:val="20"/>
                <w:lang w:val="es-MX" w:eastAsia="es-MX"/>
              </w:rPr>
              <w:t xml:space="preserve"> $11,999.37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sz w:val="20"/>
                <w:szCs w:val="20"/>
                <w:lang w:val="es-MX" w:eastAsia="es-MX"/>
              </w:rPr>
            </w:pPr>
          </w:p>
        </w:tc>
        <w:tc>
          <w:tcPr>
            <w:tcW w:w="4688" w:type="dxa"/>
            <w:tcBorders>
              <w:top w:val="nil"/>
              <w:left w:val="nil"/>
              <w:bottom w:val="nil"/>
              <w:right w:val="nil"/>
            </w:tcBorders>
            <w:shd w:val="clear" w:color="auto" w:fill="auto"/>
            <w:vAlign w:val="bottom"/>
            <w:hideMark/>
          </w:tcPr>
          <w:p w:rsidR="00EB455A" w:rsidRPr="00EB455A" w:rsidRDefault="00EB455A" w:rsidP="00E45046">
            <w:pPr>
              <w:rPr>
                <w:rFonts w:ascii="Arial" w:hAnsi="Arial" w:cs="Arial"/>
                <w:b/>
                <w:bCs/>
                <w:color w:val="000000"/>
                <w:sz w:val="20"/>
                <w:szCs w:val="20"/>
                <w:lang w:val="es-MX" w:eastAsia="es-MX"/>
              </w:rPr>
            </w:pPr>
            <w:r w:rsidRPr="00EB455A">
              <w:rPr>
                <w:rFonts w:ascii="Arial" w:hAnsi="Arial" w:cs="Arial"/>
                <w:b/>
                <w:bCs/>
                <w:color w:val="000000"/>
                <w:sz w:val="20"/>
                <w:szCs w:val="20"/>
                <w:lang w:val="es-MX" w:eastAsia="es-MX"/>
              </w:rPr>
              <w:t>Total ingresos por venta de bienes y servicios de organismos descentralizados IMPLAN</w:t>
            </w:r>
          </w:p>
        </w:tc>
        <w:tc>
          <w:tcPr>
            <w:tcW w:w="2276" w:type="dxa"/>
            <w:tcBorders>
              <w:top w:val="nil"/>
              <w:left w:val="nil"/>
              <w:bottom w:val="nil"/>
              <w:right w:val="nil"/>
            </w:tcBorders>
            <w:shd w:val="clear" w:color="auto" w:fill="auto"/>
            <w:noWrap/>
            <w:vAlign w:val="bottom"/>
            <w:hideMark/>
          </w:tcPr>
          <w:p w:rsidR="00EB455A" w:rsidRPr="00EB455A" w:rsidRDefault="00EB455A" w:rsidP="000F3ADC">
            <w:pPr>
              <w:jc w:val="right"/>
              <w:rPr>
                <w:rFonts w:ascii="Arial" w:hAnsi="Arial" w:cs="Arial"/>
                <w:b/>
                <w:bCs/>
                <w:sz w:val="20"/>
                <w:szCs w:val="20"/>
                <w:lang w:val="es-MX" w:eastAsia="es-MX"/>
              </w:rPr>
            </w:pPr>
            <w:r w:rsidRPr="00EB455A">
              <w:rPr>
                <w:rFonts w:ascii="Arial" w:hAnsi="Arial" w:cs="Arial"/>
                <w:b/>
                <w:bCs/>
                <w:sz w:val="20"/>
                <w:szCs w:val="20"/>
                <w:lang w:val="es-MX" w:eastAsia="es-MX"/>
              </w:rPr>
              <w:t xml:space="preserve"> $11,999.37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b/>
                <w:bCs/>
                <w:sz w:val="20"/>
                <w:szCs w:val="20"/>
                <w:lang w:val="es-MX" w:eastAsia="es-MX"/>
              </w:rPr>
            </w:pPr>
          </w:p>
        </w:tc>
        <w:tc>
          <w:tcPr>
            <w:tcW w:w="4688" w:type="dxa"/>
            <w:tcBorders>
              <w:top w:val="nil"/>
              <w:left w:val="nil"/>
              <w:bottom w:val="nil"/>
              <w:right w:val="nil"/>
            </w:tcBorders>
            <w:shd w:val="clear" w:color="auto" w:fill="auto"/>
            <w:noWrap/>
            <w:vAlign w:val="bottom"/>
            <w:hideMark/>
          </w:tcPr>
          <w:p w:rsidR="00EB455A" w:rsidRPr="00EB455A" w:rsidRDefault="00EB455A" w:rsidP="00EB455A">
            <w:pPr>
              <w:jc w:val="right"/>
              <w:rPr>
                <w:sz w:val="20"/>
                <w:szCs w:val="20"/>
                <w:lang w:val="es-MX" w:eastAsia="es-MX"/>
              </w:rPr>
            </w:pP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sz w:val="20"/>
                <w:szCs w:val="20"/>
                <w:lang w:val="es-MX" w:eastAsia="es-MX"/>
              </w:rPr>
            </w:pPr>
          </w:p>
        </w:tc>
      </w:tr>
      <w:tr w:rsidR="00EB455A" w:rsidRPr="00EB455A" w:rsidTr="00414FF7">
        <w:trPr>
          <w:trHeight w:val="76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p>
        </w:tc>
        <w:tc>
          <w:tcPr>
            <w:tcW w:w="4688" w:type="dxa"/>
            <w:tcBorders>
              <w:top w:val="nil"/>
              <w:left w:val="nil"/>
              <w:bottom w:val="nil"/>
              <w:right w:val="nil"/>
            </w:tcBorders>
            <w:shd w:val="clear" w:color="auto" w:fill="auto"/>
            <w:vAlign w:val="bottom"/>
            <w:hideMark/>
          </w:tcPr>
          <w:p w:rsidR="00EB455A" w:rsidRPr="00EB455A" w:rsidRDefault="000F3ADC" w:rsidP="000F3ADC">
            <w:pPr>
              <w:jc w:val="both"/>
              <w:rPr>
                <w:rFonts w:ascii="Arial" w:hAnsi="Arial" w:cs="Arial"/>
                <w:b/>
                <w:bCs/>
                <w:color w:val="000000"/>
                <w:sz w:val="20"/>
                <w:szCs w:val="20"/>
                <w:lang w:val="es-MX" w:eastAsia="es-MX"/>
              </w:rPr>
            </w:pPr>
            <w:r>
              <w:rPr>
                <w:rFonts w:ascii="Arial" w:hAnsi="Arial" w:cs="Arial"/>
                <w:b/>
                <w:bCs/>
                <w:color w:val="000000"/>
                <w:sz w:val="20"/>
                <w:szCs w:val="20"/>
                <w:lang w:val="es-MX" w:eastAsia="es-MX"/>
              </w:rPr>
              <w:t>P</w:t>
            </w:r>
            <w:r w:rsidRPr="00EB455A">
              <w:rPr>
                <w:rFonts w:ascii="Arial" w:hAnsi="Arial" w:cs="Arial"/>
                <w:b/>
                <w:bCs/>
                <w:color w:val="000000"/>
                <w:sz w:val="20"/>
                <w:szCs w:val="20"/>
                <w:lang w:val="es-MX" w:eastAsia="es-MX"/>
              </w:rPr>
              <w:t>articipaciones y aportaciones, transferencias, asignaciones, subsidios y otras ayudas</w:t>
            </w:r>
          </w:p>
        </w:tc>
        <w:tc>
          <w:tcPr>
            <w:tcW w:w="2276" w:type="dxa"/>
            <w:tcBorders>
              <w:top w:val="nil"/>
              <w:left w:val="nil"/>
              <w:bottom w:val="nil"/>
              <w:right w:val="nil"/>
            </w:tcBorders>
            <w:shd w:val="clear" w:color="auto" w:fill="auto"/>
            <w:noWrap/>
            <w:vAlign w:val="bottom"/>
            <w:hideMark/>
          </w:tcPr>
          <w:p w:rsidR="00EB455A" w:rsidRPr="00EB455A" w:rsidRDefault="00EB455A" w:rsidP="001117A8">
            <w:pPr>
              <w:jc w:val="right"/>
              <w:rPr>
                <w:rFonts w:ascii="Arial" w:hAnsi="Arial" w:cs="Arial"/>
                <w:b/>
                <w:bCs/>
                <w:color w:val="000000"/>
                <w:sz w:val="20"/>
                <w:szCs w:val="20"/>
                <w:lang w:val="es-MX" w:eastAsia="es-MX"/>
              </w:rPr>
            </w:pPr>
            <w:r w:rsidRPr="00EB455A">
              <w:rPr>
                <w:rFonts w:ascii="Arial" w:hAnsi="Arial" w:cs="Arial"/>
                <w:b/>
                <w:bCs/>
                <w:color w:val="000000"/>
                <w:sz w:val="20"/>
                <w:szCs w:val="20"/>
                <w:lang w:val="es-MX" w:eastAsia="es-MX"/>
              </w:rPr>
              <w:t xml:space="preserve"> $</w:t>
            </w:r>
            <w:r w:rsidR="000F3ADC">
              <w:rPr>
                <w:rFonts w:ascii="Arial" w:hAnsi="Arial" w:cs="Arial"/>
                <w:b/>
                <w:bCs/>
                <w:color w:val="000000"/>
                <w:sz w:val="20"/>
                <w:szCs w:val="20"/>
                <w:lang w:val="es-MX" w:eastAsia="es-MX"/>
              </w:rPr>
              <w:t>8’</w:t>
            </w:r>
            <w:r w:rsidRPr="00EB455A">
              <w:rPr>
                <w:rFonts w:ascii="Arial" w:hAnsi="Arial" w:cs="Arial"/>
                <w:b/>
                <w:bCs/>
                <w:color w:val="000000"/>
                <w:sz w:val="20"/>
                <w:szCs w:val="20"/>
                <w:lang w:val="es-MX" w:eastAsia="es-MX"/>
              </w:rPr>
              <w:t>815,709.00</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704B6D">
            <w:pPr>
              <w:jc w:val="right"/>
              <w:rPr>
                <w:rFonts w:ascii="Arial" w:hAnsi="Arial" w:cs="Arial"/>
                <w:sz w:val="20"/>
                <w:szCs w:val="20"/>
                <w:lang w:val="es-MX" w:eastAsia="es-MX"/>
              </w:rPr>
            </w:pPr>
            <w:r w:rsidRPr="00EB455A">
              <w:rPr>
                <w:rFonts w:ascii="Arial" w:hAnsi="Arial" w:cs="Arial"/>
                <w:sz w:val="20"/>
                <w:szCs w:val="20"/>
                <w:lang w:val="es-MX" w:eastAsia="es-MX"/>
              </w:rPr>
              <w:t>8</w:t>
            </w:r>
            <w:r w:rsidR="00704B6D">
              <w:rPr>
                <w:rFonts w:ascii="Arial" w:hAnsi="Arial" w:cs="Arial"/>
                <w:sz w:val="20"/>
                <w:szCs w:val="20"/>
                <w:lang w:val="es-MX" w:eastAsia="es-MX"/>
              </w:rPr>
              <w:t>3</w:t>
            </w:r>
          </w:p>
        </w:tc>
        <w:tc>
          <w:tcPr>
            <w:tcW w:w="4688" w:type="dxa"/>
            <w:tcBorders>
              <w:top w:val="nil"/>
              <w:left w:val="nil"/>
              <w:bottom w:val="nil"/>
              <w:right w:val="nil"/>
            </w:tcBorders>
            <w:shd w:val="clear" w:color="auto" w:fill="auto"/>
            <w:noWrap/>
            <w:vAlign w:val="bottom"/>
            <w:hideMark/>
          </w:tcPr>
          <w:p w:rsidR="00EB455A" w:rsidRPr="00EB455A" w:rsidRDefault="00704B6D" w:rsidP="000F3ADC">
            <w:pPr>
              <w:rPr>
                <w:rFonts w:ascii="Arial" w:hAnsi="Arial" w:cs="Arial"/>
                <w:b/>
                <w:bCs/>
                <w:color w:val="000000"/>
                <w:sz w:val="20"/>
                <w:szCs w:val="20"/>
                <w:lang w:val="es-MX" w:eastAsia="es-MX"/>
              </w:rPr>
            </w:pPr>
            <w:r>
              <w:rPr>
                <w:rFonts w:ascii="Arial" w:hAnsi="Arial" w:cs="Arial"/>
                <w:b/>
                <w:bCs/>
                <w:color w:val="000000"/>
                <w:sz w:val="20"/>
                <w:szCs w:val="20"/>
                <w:lang w:val="es-MX" w:eastAsia="es-MX"/>
              </w:rPr>
              <w:t>C</w:t>
            </w:r>
            <w:r w:rsidR="000F3ADC">
              <w:rPr>
                <w:rFonts w:ascii="Arial" w:hAnsi="Arial" w:cs="Arial"/>
                <w:b/>
                <w:bCs/>
                <w:color w:val="000000"/>
                <w:sz w:val="20"/>
                <w:szCs w:val="20"/>
                <w:lang w:val="es-MX" w:eastAsia="es-MX"/>
              </w:rPr>
              <w:t>onvenios</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b/>
                <w:bCs/>
                <w:color w:val="000000"/>
                <w:sz w:val="20"/>
                <w:szCs w:val="20"/>
                <w:lang w:val="es-MX" w:eastAsia="es-MX"/>
              </w:rPr>
            </w:pP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rPr>
                <w:sz w:val="20"/>
                <w:szCs w:val="20"/>
                <w:lang w:val="es-MX" w:eastAsia="es-MX"/>
              </w:rPr>
            </w:pPr>
          </w:p>
        </w:tc>
        <w:tc>
          <w:tcPr>
            <w:tcW w:w="4688"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b/>
                <w:bCs/>
                <w:color w:val="000000"/>
                <w:sz w:val="20"/>
                <w:szCs w:val="20"/>
                <w:lang w:val="es-MX" w:eastAsia="es-MX"/>
              </w:rPr>
            </w:pPr>
            <w:r w:rsidRPr="00EB455A">
              <w:rPr>
                <w:rFonts w:ascii="Arial" w:hAnsi="Arial" w:cs="Arial"/>
                <w:b/>
                <w:bCs/>
                <w:color w:val="000000"/>
                <w:sz w:val="20"/>
                <w:szCs w:val="20"/>
                <w:lang w:val="es-MX" w:eastAsia="es-MX"/>
              </w:rPr>
              <w:t>SMAPAM</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b/>
                <w:bCs/>
                <w:color w:val="000000"/>
                <w:sz w:val="20"/>
                <w:szCs w:val="20"/>
                <w:lang w:val="es-MX" w:eastAsia="es-MX"/>
              </w:rPr>
            </w:pP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838101</w:t>
            </w:r>
          </w:p>
        </w:tc>
        <w:tc>
          <w:tcPr>
            <w:tcW w:w="4688" w:type="dxa"/>
            <w:tcBorders>
              <w:top w:val="nil"/>
              <w:left w:val="nil"/>
              <w:bottom w:val="nil"/>
              <w:right w:val="nil"/>
            </w:tcBorders>
            <w:shd w:val="clear" w:color="auto" w:fill="auto"/>
            <w:noWrap/>
            <w:vAlign w:val="bottom"/>
            <w:hideMark/>
          </w:tcPr>
          <w:p w:rsidR="00EB455A" w:rsidRPr="00EB455A" w:rsidRDefault="000F3ADC" w:rsidP="00EB455A">
            <w:pPr>
              <w:rPr>
                <w:rFonts w:ascii="Arial" w:hAnsi="Arial" w:cs="Arial"/>
                <w:color w:val="000000"/>
                <w:sz w:val="20"/>
                <w:szCs w:val="20"/>
                <w:lang w:val="es-MX" w:eastAsia="es-MX"/>
              </w:rPr>
            </w:pPr>
            <w:r>
              <w:rPr>
                <w:rFonts w:ascii="Arial" w:hAnsi="Arial" w:cs="Arial"/>
                <w:color w:val="000000"/>
                <w:sz w:val="20"/>
                <w:szCs w:val="20"/>
                <w:lang w:val="es-MX" w:eastAsia="es-MX"/>
              </w:rPr>
              <w:t>Aportaciones e</w:t>
            </w:r>
            <w:r w:rsidR="00EB455A" w:rsidRPr="00EB455A">
              <w:rPr>
                <w:rFonts w:ascii="Arial" w:hAnsi="Arial" w:cs="Arial"/>
                <w:color w:val="000000"/>
                <w:sz w:val="20"/>
                <w:szCs w:val="20"/>
                <w:lang w:val="es-MX" w:eastAsia="es-MX"/>
              </w:rPr>
              <w:t>statales</w:t>
            </w:r>
          </w:p>
        </w:tc>
        <w:tc>
          <w:tcPr>
            <w:tcW w:w="2276" w:type="dxa"/>
            <w:tcBorders>
              <w:top w:val="nil"/>
              <w:left w:val="nil"/>
              <w:bottom w:val="nil"/>
              <w:right w:val="nil"/>
            </w:tcBorders>
            <w:shd w:val="clear" w:color="auto" w:fill="auto"/>
            <w:noWrap/>
            <w:vAlign w:val="bottom"/>
            <w:hideMark/>
          </w:tcPr>
          <w:p w:rsidR="00EB455A" w:rsidRPr="00EB455A" w:rsidRDefault="00EB455A" w:rsidP="000F3ADC">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w:t>
            </w:r>
            <w:r w:rsidR="000F3ADC">
              <w:rPr>
                <w:rFonts w:ascii="Arial" w:hAnsi="Arial" w:cs="Arial"/>
                <w:color w:val="000000"/>
                <w:sz w:val="20"/>
                <w:szCs w:val="20"/>
                <w:lang w:val="es-MX" w:eastAsia="es-MX"/>
              </w:rPr>
              <w:t>3’</w:t>
            </w:r>
            <w:r w:rsidRPr="00EB455A">
              <w:rPr>
                <w:rFonts w:ascii="Arial" w:hAnsi="Arial" w:cs="Arial"/>
                <w:color w:val="000000"/>
                <w:sz w:val="20"/>
                <w:szCs w:val="20"/>
                <w:lang w:val="es-MX" w:eastAsia="es-MX"/>
              </w:rPr>
              <w:t xml:space="preserve">200,000.00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838102</w:t>
            </w:r>
          </w:p>
        </w:tc>
        <w:tc>
          <w:tcPr>
            <w:tcW w:w="4688" w:type="dxa"/>
            <w:tcBorders>
              <w:top w:val="nil"/>
              <w:left w:val="nil"/>
              <w:bottom w:val="nil"/>
              <w:right w:val="nil"/>
            </w:tcBorders>
            <w:shd w:val="clear" w:color="auto" w:fill="auto"/>
            <w:noWrap/>
            <w:vAlign w:val="bottom"/>
            <w:hideMark/>
          </w:tcPr>
          <w:p w:rsidR="00EB455A" w:rsidRPr="00EB455A" w:rsidRDefault="000F3ADC" w:rsidP="00EB455A">
            <w:pPr>
              <w:rPr>
                <w:rFonts w:ascii="Arial" w:hAnsi="Arial" w:cs="Arial"/>
                <w:color w:val="000000"/>
                <w:sz w:val="20"/>
                <w:szCs w:val="20"/>
                <w:lang w:val="es-MX" w:eastAsia="es-MX"/>
              </w:rPr>
            </w:pPr>
            <w:r>
              <w:rPr>
                <w:rFonts w:ascii="Arial" w:hAnsi="Arial" w:cs="Arial"/>
                <w:color w:val="000000"/>
                <w:sz w:val="20"/>
                <w:szCs w:val="20"/>
                <w:lang w:val="es-MX" w:eastAsia="es-MX"/>
              </w:rPr>
              <w:t>Aportaciones f</w:t>
            </w:r>
            <w:r w:rsidR="00EB455A" w:rsidRPr="00EB455A">
              <w:rPr>
                <w:rFonts w:ascii="Arial" w:hAnsi="Arial" w:cs="Arial"/>
                <w:color w:val="000000"/>
                <w:sz w:val="20"/>
                <w:szCs w:val="20"/>
                <w:lang w:val="es-MX" w:eastAsia="es-MX"/>
              </w:rPr>
              <w:t>ederales</w:t>
            </w:r>
          </w:p>
        </w:tc>
        <w:tc>
          <w:tcPr>
            <w:tcW w:w="2276" w:type="dxa"/>
            <w:tcBorders>
              <w:top w:val="nil"/>
              <w:left w:val="nil"/>
              <w:bottom w:val="nil"/>
              <w:right w:val="nil"/>
            </w:tcBorders>
            <w:shd w:val="clear" w:color="auto" w:fill="auto"/>
            <w:noWrap/>
            <w:vAlign w:val="bottom"/>
            <w:hideMark/>
          </w:tcPr>
          <w:p w:rsidR="00EB455A" w:rsidRPr="00EB455A" w:rsidRDefault="00EB455A" w:rsidP="000F3ADC">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$3</w:t>
            </w:r>
            <w:r w:rsidR="000F3ADC">
              <w:rPr>
                <w:rFonts w:ascii="Arial" w:hAnsi="Arial" w:cs="Arial"/>
                <w:color w:val="000000"/>
                <w:sz w:val="20"/>
                <w:szCs w:val="20"/>
                <w:lang w:val="es-MX" w:eastAsia="es-MX"/>
              </w:rPr>
              <w:t>’</w:t>
            </w:r>
            <w:r w:rsidRPr="00EB455A">
              <w:rPr>
                <w:rFonts w:ascii="Arial" w:hAnsi="Arial" w:cs="Arial"/>
                <w:color w:val="000000"/>
                <w:sz w:val="20"/>
                <w:szCs w:val="20"/>
                <w:lang w:val="es-MX" w:eastAsia="es-MX"/>
              </w:rPr>
              <w:t xml:space="preserve">200,000.00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color w:val="000000"/>
                <w:sz w:val="20"/>
                <w:szCs w:val="20"/>
                <w:lang w:val="es-MX" w:eastAsia="es-MX"/>
              </w:rPr>
            </w:pPr>
          </w:p>
        </w:tc>
        <w:tc>
          <w:tcPr>
            <w:tcW w:w="4688" w:type="dxa"/>
            <w:tcBorders>
              <w:top w:val="nil"/>
              <w:left w:val="nil"/>
              <w:bottom w:val="nil"/>
              <w:right w:val="nil"/>
            </w:tcBorders>
            <w:shd w:val="clear" w:color="auto" w:fill="auto"/>
            <w:noWrap/>
            <w:vAlign w:val="bottom"/>
            <w:hideMark/>
          </w:tcPr>
          <w:p w:rsidR="00EB455A" w:rsidRPr="00EB455A" w:rsidRDefault="000F3ADC" w:rsidP="00EB455A">
            <w:pPr>
              <w:rPr>
                <w:rFonts w:ascii="Arial" w:hAnsi="Arial" w:cs="Arial"/>
                <w:b/>
                <w:bCs/>
                <w:color w:val="000000"/>
                <w:sz w:val="20"/>
                <w:szCs w:val="20"/>
                <w:lang w:val="es-MX" w:eastAsia="es-MX"/>
              </w:rPr>
            </w:pPr>
            <w:r>
              <w:rPr>
                <w:rFonts w:ascii="Arial" w:hAnsi="Arial" w:cs="Arial"/>
                <w:b/>
                <w:bCs/>
                <w:color w:val="000000"/>
                <w:sz w:val="20"/>
                <w:szCs w:val="20"/>
                <w:lang w:val="es-MX" w:eastAsia="es-MX"/>
              </w:rPr>
              <w:t>T</w:t>
            </w:r>
            <w:r w:rsidRPr="00EB455A">
              <w:rPr>
                <w:rFonts w:ascii="Arial" w:hAnsi="Arial" w:cs="Arial"/>
                <w:b/>
                <w:bCs/>
                <w:color w:val="000000"/>
                <w:sz w:val="20"/>
                <w:szCs w:val="20"/>
                <w:lang w:val="es-MX" w:eastAsia="es-MX"/>
              </w:rPr>
              <w:t>otal aportaciones</w:t>
            </w:r>
            <w:r w:rsidR="00EB455A" w:rsidRPr="00EB455A">
              <w:rPr>
                <w:rFonts w:ascii="Arial" w:hAnsi="Arial" w:cs="Arial"/>
                <w:b/>
                <w:bCs/>
                <w:color w:val="000000"/>
                <w:sz w:val="20"/>
                <w:szCs w:val="20"/>
                <w:lang w:val="es-MX" w:eastAsia="es-MX"/>
              </w:rPr>
              <w:t xml:space="preserve"> SMAPAM</w:t>
            </w:r>
          </w:p>
        </w:tc>
        <w:tc>
          <w:tcPr>
            <w:tcW w:w="2276" w:type="dxa"/>
            <w:tcBorders>
              <w:top w:val="nil"/>
              <w:left w:val="nil"/>
              <w:bottom w:val="nil"/>
              <w:right w:val="nil"/>
            </w:tcBorders>
            <w:shd w:val="clear" w:color="auto" w:fill="auto"/>
            <w:noWrap/>
            <w:vAlign w:val="bottom"/>
            <w:hideMark/>
          </w:tcPr>
          <w:p w:rsidR="00EB455A" w:rsidRPr="00EB455A" w:rsidRDefault="00EB455A" w:rsidP="000F3ADC">
            <w:pPr>
              <w:jc w:val="right"/>
              <w:rPr>
                <w:rFonts w:ascii="Arial" w:hAnsi="Arial" w:cs="Arial"/>
                <w:b/>
                <w:bCs/>
                <w:color w:val="000000"/>
                <w:sz w:val="20"/>
                <w:szCs w:val="20"/>
                <w:lang w:val="es-MX" w:eastAsia="es-MX"/>
              </w:rPr>
            </w:pPr>
            <w:r w:rsidRPr="00EB455A">
              <w:rPr>
                <w:rFonts w:ascii="Arial" w:hAnsi="Arial" w:cs="Arial"/>
                <w:b/>
                <w:bCs/>
                <w:color w:val="000000"/>
                <w:sz w:val="20"/>
                <w:szCs w:val="20"/>
                <w:lang w:val="es-MX" w:eastAsia="es-MX"/>
              </w:rPr>
              <w:t xml:space="preserve"> $6</w:t>
            </w:r>
            <w:r w:rsidR="000F3ADC">
              <w:rPr>
                <w:rFonts w:ascii="Arial" w:hAnsi="Arial" w:cs="Arial"/>
                <w:b/>
                <w:bCs/>
                <w:color w:val="000000"/>
                <w:sz w:val="20"/>
                <w:szCs w:val="20"/>
                <w:lang w:val="es-MX" w:eastAsia="es-MX"/>
              </w:rPr>
              <w:t>’</w:t>
            </w:r>
            <w:r w:rsidRPr="00EB455A">
              <w:rPr>
                <w:rFonts w:ascii="Arial" w:hAnsi="Arial" w:cs="Arial"/>
                <w:b/>
                <w:bCs/>
                <w:color w:val="000000"/>
                <w:sz w:val="20"/>
                <w:szCs w:val="20"/>
                <w:lang w:val="es-MX" w:eastAsia="es-MX"/>
              </w:rPr>
              <w:t xml:space="preserve">400,000.00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b/>
                <w:bCs/>
                <w:color w:val="000000"/>
                <w:sz w:val="20"/>
                <w:szCs w:val="20"/>
                <w:lang w:val="es-MX" w:eastAsia="es-MX"/>
              </w:rPr>
            </w:pPr>
          </w:p>
        </w:tc>
        <w:tc>
          <w:tcPr>
            <w:tcW w:w="4688" w:type="dxa"/>
            <w:tcBorders>
              <w:top w:val="nil"/>
              <w:left w:val="nil"/>
              <w:bottom w:val="nil"/>
              <w:right w:val="nil"/>
            </w:tcBorders>
            <w:shd w:val="clear" w:color="auto" w:fill="auto"/>
            <w:noWrap/>
            <w:vAlign w:val="bottom"/>
            <w:hideMark/>
          </w:tcPr>
          <w:p w:rsidR="00EB455A" w:rsidRPr="00EB455A" w:rsidRDefault="00EB455A" w:rsidP="00EB455A">
            <w:pPr>
              <w:jc w:val="right"/>
              <w:rPr>
                <w:sz w:val="20"/>
                <w:szCs w:val="20"/>
                <w:lang w:val="es-MX" w:eastAsia="es-MX"/>
              </w:rPr>
            </w:pP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sz w:val="20"/>
                <w:szCs w:val="20"/>
                <w:lang w:val="es-MX" w:eastAsia="es-MX"/>
              </w:rPr>
            </w:pP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rPr>
                <w:sz w:val="20"/>
                <w:szCs w:val="20"/>
                <w:lang w:val="es-MX" w:eastAsia="es-MX"/>
              </w:rPr>
            </w:pPr>
          </w:p>
        </w:tc>
        <w:tc>
          <w:tcPr>
            <w:tcW w:w="4688"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b/>
                <w:bCs/>
                <w:color w:val="000000"/>
                <w:sz w:val="20"/>
                <w:szCs w:val="20"/>
                <w:lang w:val="es-MX" w:eastAsia="es-MX"/>
              </w:rPr>
            </w:pPr>
            <w:r w:rsidRPr="00EB455A">
              <w:rPr>
                <w:rFonts w:ascii="Arial" w:hAnsi="Arial" w:cs="Arial"/>
                <w:b/>
                <w:bCs/>
                <w:color w:val="000000"/>
                <w:sz w:val="20"/>
                <w:szCs w:val="20"/>
                <w:lang w:val="es-MX" w:eastAsia="es-MX"/>
              </w:rPr>
              <w:t>DIF</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b/>
                <w:bCs/>
                <w:color w:val="000000"/>
                <w:sz w:val="20"/>
                <w:szCs w:val="20"/>
                <w:lang w:val="es-MX" w:eastAsia="es-MX"/>
              </w:rPr>
            </w:pP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rPr>
                <w:sz w:val="20"/>
                <w:szCs w:val="20"/>
                <w:lang w:val="es-MX" w:eastAsia="es-MX"/>
              </w:rPr>
            </w:pPr>
          </w:p>
        </w:tc>
        <w:tc>
          <w:tcPr>
            <w:tcW w:w="4688"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b/>
                <w:bCs/>
                <w:color w:val="000000"/>
                <w:sz w:val="20"/>
                <w:szCs w:val="20"/>
                <w:lang w:val="es-MX" w:eastAsia="es-MX"/>
              </w:rPr>
            </w:pPr>
            <w:r w:rsidRPr="00EB455A">
              <w:rPr>
                <w:rFonts w:ascii="Arial" w:hAnsi="Arial" w:cs="Arial"/>
                <w:b/>
                <w:bCs/>
                <w:color w:val="000000"/>
                <w:sz w:val="20"/>
                <w:szCs w:val="20"/>
                <w:lang w:val="es-MX" w:eastAsia="es-MX"/>
              </w:rPr>
              <w:t>Convenios estatales</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838201</w:t>
            </w:r>
          </w:p>
        </w:tc>
        <w:tc>
          <w:tcPr>
            <w:tcW w:w="4688"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sz w:val="20"/>
                <w:szCs w:val="20"/>
                <w:lang w:val="es-MX" w:eastAsia="es-MX"/>
              </w:rPr>
            </w:pPr>
            <w:r w:rsidRPr="00EB455A">
              <w:rPr>
                <w:rFonts w:ascii="Arial" w:hAnsi="Arial" w:cs="Arial"/>
                <w:sz w:val="20"/>
                <w:szCs w:val="20"/>
                <w:lang w:val="es-MX" w:eastAsia="es-MX"/>
              </w:rPr>
              <w:t>Subsidio para CEMAIV</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sz w:val="20"/>
                <w:szCs w:val="20"/>
                <w:lang w:val="es-MX" w:eastAsia="es-MX"/>
              </w:rPr>
            </w:pPr>
            <w:r w:rsidRPr="00EB455A">
              <w:rPr>
                <w:rFonts w:ascii="Arial" w:hAnsi="Arial" w:cs="Arial"/>
                <w:sz w:val="20"/>
                <w:szCs w:val="20"/>
                <w:lang w:val="es-MX" w:eastAsia="es-MX"/>
              </w:rPr>
              <w:t xml:space="preserve"> $126,000.00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lastRenderedPageBreak/>
              <w:t>838202</w:t>
            </w:r>
          </w:p>
        </w:tc>
        <w:tc>
          <w:tcPr>
            <w:tcW w:w="4688" w:type="dxa"/>
            <w:tcBorders>
              <w:top w:val="nil"/>
              <w:left w:val="nil"/>
              <w:bottom w:val="nil"/>
              <w:right w:val="nil"/>
            </w:tcBorders>
            <w:shd w:val="clear" w:color="auto" w:fill="auto"/>
            <w:noWrap/>
            <w:vAlign w:val="bottom"/>
            <w:hideMark/>
          </w:tcPr>
          <w:p w:rsidR="00EB455A" w:rsidRPr="00EB455A" w:rsidRDefault="00414FF7" w:rsidP="00EB455A">
            <w:pPr>
              <w:rPr>
                <w:rFonts w:ascii="Arial" w:hAnsi="Arial" w:cs="Arial"/>
                <w:sz w:val="20"/>
                <w:szCs w:val="20"/>
                <w:lang w:val="es-MX" w:eastAsia="es-MX"/>
              </w:rPr>
            </w:pPr>
            <w:r>
              <w:rPr>
                <w:rFonts w:ascii="Arial" w:hAnsi="Arial" w:cs="Arial"/>
                <w:sz w:val="20"/>
                <w:szCs w:val="20"/>
                <w:lang w:val="es-MX" w:eastAsia="es-MX"/>
              </w:rPr>
              <w:t>Subsidio para p</w:t>
            </w:r>
            <w:r w:rsidR="00EB455A" w:rsidRPr="00EB455A">
              <w:rPr>
                <w:rFonts w:ascii="Arial" w:hAnsi="Arial" w:cs="Arial"/>
                <w:sz w:val="20"/>
                <w:szCs w:val="20"/>
                <w:lang w:val="es-MX" w:eastAsia="es-MX"/>
              </w:rPr>
              <w:t>reescolar</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sz w:val="20"/>
                <w:szCs w:val="20"/>
                <w:lang w:val="es-MX" w:eastAsia="es-MX"/>
              </w:rPr>
            </w:pPr>
            <w:r w:rsidRPr="00EB455A">
              <w:rPr>
                <w:rFonts w:ascii="Arial" w:hAnsi="Arial" w:cs="Arial"/>
                <w:sz w:val="20"/>
                <w:szCs w:val="20"/>
                <w:lang w:val="es-MX" w:eastAsia="es-MX"/>
              </w:rPr>
              <w:t xml:space="preserve"> $101,451.00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838206</w:t>
            </w:r>
          </w:p>
        </w:tc>
        <w:tc>
          <w:tcPr>
            <w:tcW w:w="4688"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sz w:val="20"/>
                <w:szCs w:val="20"/>
                <w:lang w:val="es-MX" w:eastAsia="es-MX"/>
              </w:rPr>
            </w:pPr>
            <w:r w:rsidRPr="00EB455A">
              <w:rPr>
                <w:rFonts w:ascii="Arial" w:hAnsi="Arial" w:cs="Arial"/>
                <w:sz w:val="20"/>
                <w:szCs w:val="20"/>
                <w:lang w:val="es-MX" w:eastAsia="es-MX"/>
              </w:rPr>
              <w:t>Subsidio para CADI</w:t>
            </w:r>
          </w:p>
        </w:tc>
        <w:tc>
          <w:tcPr>
            <w:tcW w:w="2276" w:type="dxa"/>
            <w:tcBorders>
              <w:top w:val="nil"/>
              <w:left w:val="nil"/>
              <w:bottom w:val="nil"/>
              <w:right w:val="nil"/>
            </w:tcBorders>
            <w:shd w:val="clear" w:color="auto" w:fill="auto"/>
            <w:noWrap/>
            <w:vAlign w:val="bottom"/>
            <w:hideMark/>
          </w:tcPr>
          <w:p w:rsidR="00EB455A" w:rsidRPr="00EB455A" w:rsidRDefault="00414FF7" w:rsidP="00414FF7">
            <w:pPr>
              <w:jc w:val="right"/>
              <w:rPr>
                <w:rFonts w:ascii="Arial" w:hAnsi="Arial" w:cs="Arial"/>
                <w:sz w:val="20"/>
                <w:szCs w:val="20"/>
                <w:lang w:val="es-MX" w:eastAsia="es-MX"/>
              </w:rPr>
            </w:pPr>
            <w:r>
              <w:rPr>
                <w:rFonts w:ascii="Arial" w:hAnsi="Arial" w:cs="Arial"/>
                <w:sz w:val="20"/>
                <w:szCs w:val="20"/>
                <w:lang w:val="es-MX" w:eastAsia="es-MX"/>
              </w:rPr>
              <w:t xml:space="preserve"> $</w:t>
            </w:r>
            <w:r w:rsidR="00EB455A" w:rsidRPr="00EB455A">
              <w:rPr>
                <w:rFonts w:ascii="Arial" w:hAnsi="Arial" w:cs="Arial"/>
                <w:sz w:val="20"/>
                <w:szCs w:val="20"/>
                <w:lang w:val="es-MX" w:eastAsia="es-MX"/>
              </w:rPr>
              <w:t xml:space="preserve">129,780.00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838207</w:t>
            </w:r>
          </w:p>
        </w:tc>
        <w:tc>
          <w:tcPr>
            <w:tcW w:w="4688"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sz w:val="20"/>
                <w:szCs w:val="20"/>
                <w:lang w:val="es-MX" w:eastAsia="es-MX"/>
              </w:rPr>
            </w:pPr>
            <w:r w:rsidRPr="00EB455A">
              <w:rPr>
                <w:rFonts w:ascii="Arial" w:hAnsi="Arial" w:cs="Arial"/>
                <w:sz w:val="20"/>
                <w:szCs w:val="20"/>
                <w:lang w:val="es-MX" w:eastAsia="es-MX"/>
              </w:rPr>
              <w:t>Programa Alimentario</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sz w:val="20"/>
                <w:szCs w:val="20"/>
                <w:lang w:val="es-MX" w:eastAsia="es-MX"/>
              </w:rPr>
            </w:pPr>
            <w:r w:rsidRPr="00EB455A">
              <w:rPr>
                <w:rFonts w:ascii="Arial" w:hAnsi="Arial" w:cs="Arial"/>
                <w:sz w:val="20"/>
                <w:szCs w:val="20"/>
                <w:lang w:val="es-MX" w:eastAsia="es-MX"/>
              </w:rPr>
              <w:t xml:space="preserve"> $302,400.00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838210</w:t>
            </w:r>
          </w:p>
        </w:tc>
        <w:tc>
          <w:tcPr>
            <w:tcW w:w="4688" w:type="dxa"/>
            <w:tcBorders>
              <w:top w:val="nil"/>
              <w:left w:val="nil"/>
              <w:bottom w:val="nil"/>
              <w:right w:val="nil"/>
            </w:tcBorders>
            <w:shd w:val="clear" w:color="auto" w:fill="auto"/>
            <w:noWrap/>
            <w:vAlign w:val="bottom"/>
            <w:hideMark/>
          </w:tcPr>
          <w:p w:rsidR="00EB455A" w:rsidRPr="00EB455A" w:rsidRDefault="00414FF7" w:rsidP="00EB455A">
            <w:pPr>
              <w:rPr>
                <w:rFonts w:ascii="Arial" w:hAnsi="Arial" w:cs="Arial"/>
                <w:sz w:val="20"/>
                <w:szCs w:val="20"/>
                <w:lang w:val="es-MX" w:eastAsia="es-MX"/>
              </w:rPr>
            </w:pPr>
            <w:r>
              <w:rPr>
                <w:rFonts w:ascii="Arial" w:hAnsi="Arial" w:cs="Arial"/>
                <w:sz w:val="20"/>
                <w:szCs w:val="20"/>
                <w:lang w:val="es-MX" w:eastAsia="es-MX"/>
              </w:rPr>
              <w:t>Programa Procuradurí</w:t>
            </w:r>
            <w:r w:rsidR="00EB455A" w:rsidRPr="00EB455A">
              <w:rPr>
                <w:rFonts w:ascii="Arial" w:hAnsi="Arial" w:cs="Arial"/>
                <w:sz w:val="20"/>
                <w:szCs w:val="20"/>
                <w:lang w:val="es-MX" w:eastAsia="es-MX"/>
              </w:rPr>
              <w:t>a</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sz w:val="20"/>
                <w:szCs w:val="20"/>
                <w:lang w:val="es-MX" w:eastAsia="es-MX"/>
              </w:rPr>
            </w:pPr>
            <w:r w:rsidRPr="00EB455A">
              <w:rPr>
                <w:rFonts w:ascii="Arial" w:hAnsi="Arial" w:cs="Arial"/>
                <w:sz w:val="20"/>
                <w:szCs w:val="20"/>
                <w:lang w:val="es-MX" w:eastAsia="es-MX"/>
              </w:rPr>
              <w:t xml:space="preserve"> $83,160.00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sz w:val="20"/>
                <w:szCs w:val="20"/>
                <w:lang w:val="es-MX" w:eastAsia="es-MX"/>
              </w:rPr>
            </w:pPr>
          </w:p>
        </w:tc>
        <w:tc>
          <w:tcPr>
            <w:tcW w:w="4688" w:type="dxa"/>
            <w:tcBorders>
              <w:top w:val="nil"/>
              <w:left w:val="nil"/>
              <w:bottom w:val="nil"/>
              <w:right w:val="nil"/>
            </w:tcBorders>
            <w:shd w:val="clear" w:color="auto" w:fill="auto"/>
            <w:noWrap/>
            <w:vAlign w:val="bottom"/>
            <w:hideMark/>
          </w:tcPr>
          <w:p w:rsidR="00EB455A" w:rsidRPr="00EB455A" w:rsidRDefault="00414FF7" w:rsidP="00414FF7">
            <w:pPr>
              <w:rPr>
                <w:rFonts w:ascii="Arial" w:hAnsi="Arial" w:cs="Arial"/>
                <w:b/>
                <w:bCs/>
                <w:sz w:val="20"/>
                <w:szCs w:val="20"/>
                <w:lang w:val="es-MX" w:eastAsia="es-MX"/>
              </w:rPr>
            </w:pPr>
            <w:r>
              <w:rPr>
                <w:rFonts w:ascii="Arial" w:hAnsi="Arial" w:cs="Arial"/>
                <w:b/>
                <w:bCs/>
                <w:sz w:val="20"/>
                <w:szCs w:val="20"/>
                <w:lang w:val="es-MX" w:eastAsia="es-MX"/>
              </w:rPr>
              <w:t>T</w:t>
            </w:r>
            <w:r w:rsidRPr="00EB455A">
              <w:rPr>
                <w:rFonts w:ascii="Arial" w:hAnsi="Arial" w:cs="Arial"/>
                <w:b/>
                <w:bCs/>
                <w:sz w:val="20"/>
                <w:szCs w:val="20"/>
                <w:lang w:val="es-MX" w:eastAsia="es-MX"/>
              </w:rPr>
              <w:t xml:space="preserve">otal convenios </w:t>
            </w:r>
            <w:r>
              <w:rPr>
                <w:rFonts w:ascii="Arial" w:hAnsi="Arial" w:cs="Arial"/>
                <w:b/>
                <w:bCs/>
                <w:sz w:val="20"/>
                <w:szCs w:val="20"/>
                <w:lang w:val="es-MX" w:eastAsia="es-MX"/>
              </w:rPr>
              <w:t>DIF</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b/>
                <w:bCs/>
                <w:color w:val="000000"/>
                <w:sz w:val="20"/>
                <w:szCs w:val="20"/>
                <w:lang w:val="es-MX" w:eastAsia="es-MX"/>
              </w:rPr>
            </w:pPr>
            <w:r w:rsidRPr="00EB455A">
              <w:rPr>
                <w:rFonts w:ascii="Arial" w:hAnsi="Arial" w:cs="Arial"/>
                <w:b/>
                <w:bCs/>
                <w:color w:val="000000"/>
                <w:sz w:val="20"/>
                <w:szCs w:val="20"/>
                <w:lang w:val="es-MX" w:eastAsia="es-MX"/>
              </w:rPr>
              <w:t xml:space="preserve"> $742,791.00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b/>
                <w:bCs/>
                <w:color w:val="000000"/>
                <w:sz w:val="20"/>
                <w:szCs w:val="20"/>
                <w:lang w:val="es-MX" w:eastAsia="es-MX"/>
              </w:rPr>
            </w:pPr>
          </w:p>
        </w:tc>
        <w:tc>
          <w:tcPr>
            <w:tcW w:w="4688" w:type="dxa"/>
            <w:tcBorders>
              <w:top w:val="nil"/>
              <w:left w:val="nil"/>
              <w:bottom w:val="nil"/>
              <w:right w:val="nil"/>
            </w:tcBorders>
            <w:shd w:val="clear" w:color="auto" w:fill="auto"/>
            <w:noWrap/>
            <w:vAlign w:val="bottom"/>
            <w:hideMark/>
          </w:tcPr>
          <w:p w:rsidR="00EB455A" w:rsidRPr="00EB455A" w:rsidRDefault="00EB455A" w:rsidP="00EB455A">
            <w:pPr>
              <w:jc w:val="right"/>
              <w:rPr>
                <w:sz w:val="20"/>
                <w:szCs w:val="20"/>
                <w:lang w:val="es-MX" w:eastAsia="es-MX"/>
              </w:rPr>
            </w:pP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sz w:val="20"/>
                <w:szCs w:val="20"/>
                <w:lang w:val="es-MX" w:eastAsia="es-MX"/>
              </w:rPr>
            </w:pP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rPr>
                <w:sz w:val="20"/>
                <w:szCs w:val="20"/>
                <w:lang w:val="es-MX" w:eastAsia="es-MX"/>
              </w:rPr>
            </w:pPr>
          </w:p>
        </w:tc>
        <w:tc>
          <w:tcPr>
            <w:tcW w:w="4688"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b/>
                <w:bCs/>
                <w:color w:val="000000"/>
                <w:sz w:val="20"/>
                <w:szCs w:val="20"/>
                <w:lang w:val="es-MX" w:eastAsia="es-MX"/>
              </w:rPr>
            </w:pPr>
            <w:r w:rsidRPr="00EB455A">
              <w:rPr>
                <w:rFonts w:ascii="Arial" w:hAnsi="Arial" w:cs="Arial"/>
                <w:b/>
                <w:bCs/>
                <w:color w:val="000000"/>
                <w:sz w:val="20"/>
                <w:szCs w:val="20"/>
                <w:lang w:val="es-MX" w:eastAsia="es-MX"/>
              </w:rPr>
              <w:t>CASA DE LA CULTURA</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b/>
                <w:bCs/>
                <w:color w:val="000000"/>
                <w:sz w:val="20"/>
                <w:szCs w:val="20"/>
                <w:lang w:val="es-MX" w:eastAsia="es-MX"/>
              </w:rPr>
            </w:pP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838401</w:t>
            </w:r>
          </w:p>
        </w:tc>
        <w:tc>
          <w:tcPr>
            <w:tcW w:w="4688" w:type="dxa"/>
            <w:tcBorders>
              <w:top w:val="nil"/>
              <w:left w:val="nil"/>
              <w:bottom w:val="nil"/>
              <w:right w:val="nil"/>
            </w:tcBorders>
            <w:shd w:val="clear" w:color="auto" w:fill="auto"/>
            <w:vAlign w:val="bottom"/>
            <w:hideMark/>
          </w:tcPr>
          <w:p w:rsidR="00EB455A" w:rsidRPr="00EB455A" w:rsidRDefault="00414FF7" w:rsidP="00EB455A">
            <w:pPr>
              <w:rPr>
                <w:rFonts w:ascii="Arial" w:hAnsi="Arial" w:cs="Arial"/>
                <w:sz w:val="20"/>
                <w:szCs w:val="20"/>
                <w:lang w:val="es-MX" w:eastAsia="es-MX"/>
              </w:rPr>
            </w:pPr>
            <w:r>
              <w:rPr>
                <w:rFonts w:ascii="Arial" w:hAnsi="Arial" w:cs="Arial"/>
                <w:sz w:val="20"/>
                <w:szCs w:val="20"/>
                <w:lang w:val="es-MX" w:eastAsia="es-MX"/>
              </w:rPr>
              <w:t>S</w:t>
            </w:r>
            <w:r w:rsidRPr="00EB455A">
              <w:rPr>
                <w:rFonts w:ascii="Arial" w:hAnsi="Arial" w:cs="Arial"/>
                <w:sz w:val="20"/>
                <w:szCs w:val="20"/>
                <w:lang w:val="es-MX" w:eastAsia="es-MX"/>
              </w:rPr>
              <w:t xml:space="preserve">ubsidio estatal </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sz w:val="20"/>
                <w:szCs w:val="20"/>
                <w:lang w:val="es-MX" w:eastAsia="es-MX"/>
              </w:rPr>
            </w:pPr>
            <w:r w:rsidRPr="00EB455A">
              <w:rPr>
                <w:rFonts w:ascii="Arial" w:hAnsi="Arial" w:cs="Arial"/>
                <w:sz w:val="20"/>
                <w:szCs w:val="20"/>
                <w:lang w:val="es-MX" w:eastAsia="es-MX"/>
              </w:rPr>
              <w:t xml:space="preserve"> $231,478.00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sz w:val="20"/>
                <w:szCs w:val="20"/>
                <w:lang w:val="es-MX" w:eastAsia="es-MX"/>
              </w:rPr>
            </w:pPr>
          </w:p>
        </w:tc>
        <w:tc>
          <w:tcPr>
            <w:tcW w:w="4688" w:type="dxa"/>
            <w:tcBorders>
              <w:top w:val="nil"/>
              <w:left w:val="nil"/>
              <w:bottom w:val="nil"/>
              <w:right w:val="nil"/>
            </w:tcBorders>
            <w:shd w:val="clear" w:color="auto" w:fill="auto"/>
            <w:noWrap/>
            <w:vAlign w:val="bottom"/>
            <w:hideMark/>
          </w:tcPr>
          <w:p w:rsidR="00EB455A" w:rsidRPr="00EB455A" w:rsidRDefault="00414FF7" w:rsidP="00EB455A">
            <w:pPr>
              <w:rPr>
                <w:rFonts w:ascii="Arial" w:hAnsi="Arial" w:cs="Arial"/>
                <w:b/>
                <w:bCs/>
                <w:color w:val="000000"/>
                <w:sz w:val="20"/>
                <w:szCs w:val="20"/>
                <w:lang w:val="es-MX" w:eastAsia="es-MX"/>
              </w:rPr>
            </w:pPr>
            <w:r>
              <w:rPr>
                <w:rFonts w:ascii="Arial" w:hAnsi="Arial" w:cs="Arial"/>
                <w:b/>
                <w:bCs/>
                <w:color w:val="000000"/>
                <w:sz w:val="20"/>
                <w:szCs w:val="20"/>
                <w:lang w:val="es-MX" w:eastAsia="es-MX"/>
              </w:rPr>
              <w:t>Total convenios Casa de la C</w:t>
            </w:r>
            <w:r w:rsidRPr="00EB455A">
              <w:rPr>
                <w:rFonts w:ascii="Arial" w:hAnsi="Arial" w:cs="Arial"/>
                <w:b/>
                <w:bCs/>
                <w:color w:val="000000"/>
                <w:sz w:val="20"/>
                <w:szCs w:val="20"/>
                <w:lang w:val="es-MX" w:eastAsia="es-MX"/>
              </w:rPr>
              <w:t>ultura</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b/>
                <w:bCs/>
                <w:color w:val="000000"/>
                <w:sz w:val="20"/>
                <w:szCs w:val="20"/>
                <w:lang w:val="es-MX" w:eastAsia="es-MX"/>
              </w:rPr>
            </w:pPr>
            <w:r w:rsidRPr="00EB455A">
              <w:rPr>
                <w:rFonts w:ascii="Arial" w:hAnsi="Arial" w:cs="Arial"/>
                <w:b/>
                <w:bCs/>
                <w:color w:val="000000"/>
                <w:sz w:val="20"/>
                <w:szCs w:val="20"/>
                <w:lang w:val="es-MX" w:eastAsia="es-MX"/>
              </w:rPr>
              <w:t xml:space="preserve"> $231,478.00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b/>
                <w:bCs/>
                <w:color w:val="000000"/>
                <w:sz w:val="20"/>
                <w:szCs w:val="20"/>
                <w:lang w:val="es-MX" w:eastAsia="es-MX"/>
              </w:rPr>
            </w:pPr>
          </w:p>
        </w:tc>
        <w:tc>
          <w:tcPr>
            <w:tcW w:w="4688" w:type="dxa"/>
            <w:tcBorders>
              <w:top w:val="nil"/>
              <w:left w:val="nil"/>
              <w:bottom w:val="nil"/>
              <w:right w:val="nil"/>
            </w:tcBorders>
            <w:shd w:val="clear" w:color="auto" w:fill="auto"/>
            <w:noWrap/>
            <w:vAlign w:val="bottom"/>
            <w:hideMark/>
          </w:tcPr>
          <w:p w:rsidR="00EB455A" w:rsidRPr="00EB455A" w:rsidRDefault="00EB455A" w:rsidP="00EB455A">
            <w:pPr>
              <w:jc w:val="right"/>
              <w:rPr>
                <w:sz w:val="20"/>
                <w:szCs w:val="20"/>
                <w:lang w:val="es-MX" w:eastAsia="es-MX"/>
              </w:rPr>
            </w:pP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sz w:val="20"/>
                <w:szCs w:val="20"/>
                <w:lang w:val="es-MX" w:eastAsia="es-MX"/>
              </w:rPr>
            </w:pP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rPr>
                <w:sz w:val="20"/>
                <w:szCs w:val="20"/>
                <w:lang w:val="es-MX" w:eastAsia="es-MX"/>
              </w:rPr>
            </w:pPr>
          </w:p>
        </w:tc>
        <w:tc>
          <w:tcPr>
            <w:tcW w:w="4688"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b/>
                <w:bCs/>
                <w:color w:val="000000"/>
                <w:sz w:val="20"/>
                <w:szCs w:val="20"/>
                <w:lang w:val="es-MX" w:eastAsia="es-MX"/>
              </w:rPr>
            </w:pPr>
            <w:r w:rsidRPr="00EB455A">
              <w:rPr>
                <w:rFonts w:ascii="Arial" w:hAnsi="Arial" w:cs="Arial"/>
                <w:b/>
                <w:bCs/>
                <w:color w:val="000000"/>
                <w:sz w:val="20"/>
                <w:szCs w:val="20"/>
                <w:lang w:val="es-MX" w:eastAsia="es-MX"/>
              </w:rPr>
              <w:t>IMPLAN</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b/>
                <w:bCs/>
                <w:color w:val="000000"/>
                <w:sz w:val="20"/>
                <w:szCs w:val="20"/>
                <w:lang w:val="es-MX" w:eastAsia="es-MX"/>
              </w:rPr>
            </w:pP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838801</w:t>
            </w:r>
          </w:p>
        </w:tc>
        <w:tc>
          <w:tcPr>
            <w:tcW w:w="4688" w:type="dxa"/>
            <w:tcBorders>
              <w:top w:val="nil"/>
              <w:left w:val="nil"/>
              <w:bottom w:val="nil"/>
              <w:right w:val="nil"/>
            </w:tcBorders>
            <w:shd w:val="clear" w:color="auto" w:fill="auto"/>
            <w:noWrap/>
            <w:vAlign w:val="bottom"/>
            <w:hideMark/>
          </w:tcPr>
          <w:p w:rsidR="00EB455A" w:rsidRPr="00EB455A" w:rsidRDefault="00414FF7" w:rsidP="00EB455A">
            <w:pPr>
              <w:rPr>
                <w:rFonts w:ascii="Arial" w:hAnsi="Arial" w:cs="Arial"/>
                <w:color w:val="000000"/>
                <w:sz w:val="20"/>
                <w:szCs w:val="20"/>
                <w:lang w:val="es-MX" w:eastAsia="es-MX"/>
              </w:rPr>
            </w:pPr>
            <w:r>
              <w:rPr>
                <w:rFonts w:ascii="Arial" w:hAnsi="Arial" w:cs="Arial"/>
                <w:color w:val="000000"/>
                <w:sz w:val="20"/>
                <w:szCs w:val="20"/>
                <w:lang w:val="es-MX" w:eastAsia="es-MX"/>
              </w:rPr>
              <w:t>S</w:t>
            </w:r>
            <w:r w:rsidRPr="00EB455A">
              <w:rPr>
                <w:rFonts w:ascii="Arial" w:hAnsi="Arial" w:cs="Arial"/>
                <w:color w:val="000000"/>
                <w:sz w:val="20"/>
                <w:szCs w:val="20"/>
                <w:lang w:val="es-MX" w:eastAsia="es-MX"/>
              </w:rPr>
              <w:t>ubsidio municipal</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w:t>
            </w:r>
            <w:r w:rsidR="00414FF7">
              <w:rPr>
                <w:rFonts w:ascii="Arial" w:hAnsi="Arial" w:cs="Arial"/>
                <w:color w:val="000000"/>
                <w:sz w:val="20"/>
                <w:szCs w:val="20"/>
                <w:lang w:val="es-MX" w:eastAsia="es-MX"/>
              </w:rPr>
              <w:t>1’</w:t>
            </w:r>
            <w:r w:rsidRPr="00EB455A">
              <w:rPr>
                <w:rFonts w:ascii="Arial" w:hAnsi="Arial" w:cs="Arial"/>
                <w:color w:val="000000"/>
                <w:sz w:val="20"/>
                <w:szCs w:val="20"/>
                <w:lang w:val="es-MX" w:eastAsia="es-MX"/>
              </w:rPr>
              <w:t xml:space="preserve">441,440.00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color w:val="000000"/>
                <w:sz w:val="20"/>
                <w:szCs w:val="20"/>
                <w:lang w:val="es-MX" w:eastAsia="es-MX"/>
              </w:rPr>
            </w:pPr>
          </w:p>
        </w:tc>
        <w:tc>
          <w:tcPr>
            <w:tcW w:w="4688" w:type="dxa"/>
            <w:tcBorders>
              <w:top w:val="nil"/>
              <w:left w:val="nil"/>
              <w:bottom w:val="nil"/>
              <w:right w:val="nil"/>
            </w:tcBorders>
            <w:shd w:val="clear" w:color="auto" w:fill="auto"/>
            <w:noWrap/>
            <w:vAlign w:val="bottom"/>
            <w:hideMark/>
          </w:tcPr>
          <w:p w:rsidR="00EB455A" w:rsidRPr="00EB455A" w:rsidRDefault="00414FF7" w:rsidP="00EB455A">
            <w:pPr>
              <w:rPr>
                <w:rFonts w:ascii="Arial" w:hAnsi="Arial" w:cs="Arial"/>
                <w:b/>
                <w:bCs/>
                <w:color w:val="000000"/>
                <w:sz w:val="20"/>
                <w:szCs w:val="20"/>
                <w:lang w:val="es-MX" w:eastAsia="es-MX"/>
              </w:rPr>
            </w:pPr>
            <w:r>
              <w:rPr>
                <w:rFonts w:ascii="Arial" w:hAnsi="Arial" w:cs="Arial"/>
                <w:b/>
                <w:bCs/>
                <w:color w:val="000000"/>
                <w:sz w:val="20"/>
                <w:szCs w:val="20"/>
                <w:lang w:val="es-MX" w:eastAsia="es-MX"/>
              </w:rPr>
              <w:t>T</w:t>
            </w:r>
            <w:r w:rsidRPr="00EB455A">
              <w:rPr>
                <w:rFonts w:ascii="Arial" w:hAnsi="Arial" w:cs="Arial"/>
                <w:b/>
                <w:bCs/>
                <w:color w:val="000000"/>
                <w:sz w:val="20"/>
                <w:szCs w:val="20"/>
                <w:lang w:val="es-MX" w:eastAsia="es-MX"/>
              </w:rPr>
              <w:t>otal IMPLAN</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b/>
                <w:bCs/>
                <w:color w:val="000000"/>
                <w:sz w:val="20"/>
                <w:szCs w:val="20"/>
                <w:lang w:val="es-MX" w:eastAsia="es-MX"/>
              </w:rPr>
            </w:pPr>
            <w:r w:rsidRPr="00EB455A">
              <w:rPr>
                <w:rFonts w:ascii="Arial" w:hAnsi="Arial" w:cs="Arial"/>
                <w:b/>
                <w:bCs/>
                <w:color w:val="000000"/>
                <w:sz w:val="20"/>
                <w:szCs w:val="20"/>
                <w:lang w:val="es-MX" w:eastAsia="es-MX"/>
              </w:rPr>
              <w:t xml:space="preserve"> $</w:t>
            </w:r>
            <w:r w:rsidR="00414FF7">
              <w:rPr>
                <w:rFonts w:ascii="Arial" w:hAnsi="Arial" w:cs="Arial"/>
                <w:b/>
                <w:bCs/>
                <w:color w:val="000000"/>
                <w:sz w:val="20"/>
                <w:szCs w:val="20"/>
                <w:lang w:val="es-MX" w:eastAsia="es-MX"/>
              </w:rPr>
              <w:t>1’</w:t>
            </w:r>
            <w:r w:rsidRPr="00EB455A">
              <w:rPr>
                <w:rFonts w:ascii="Arial" w:hAnsi="Arial" w:cs="Arial"/>
                <w:b/>
                <w:bCs/>
                <w:color w:val="000000"/>
                <w:sz w:val="20"/>
                <w:szCs w:val="20"/>
                <w:lang w:val="es-MX" w:eastAsia="es-MX"/>
              </w:rPr>
              <w:t xml:space="preserve">441,440.00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b/>
                <w:bCs/>
                <w:color w:val="000000"/>
                <w:sz w:val="20"/>
                <w:szCs w:val="20"/>
                <w:lang w:val="es-MX" w:eastAsia="es-MX"/>
              </w:rPr>
            </w:pPr>
          </w:p>
        </w:tc>
        <w:tc>
          <w:tcPr>
            <w:tcW w:w="4688" w:type="dxa"/>
            <w:tcBorders>
              <w:top w:val="nil"/>
              <w:left w:val="nil"/>
              <w:bottom w:val="nil"/>
              <w:right w:val="nil"/>
            </w:tcBorders>
            <w:shd w:val="clear" w:color="auto" w:fill="auto"/>
            <w:noWrap/>
            <w:vAlign w:val="bottom"/>
            <w:hideMark/>
          </w:tcPr>
          <w:p w:rsidR="00EB455A" w:rsidRPr="00EB455A" w:rsidRDefault="00EB455A" w:rsidP="00EB455A">
            <w:pPr>
              <w:jc w:val="right"/>
              <w:rPr>
                <w:sz w:val="20"/>
                <w:szCs w:val="20"/>
                <w:lang w:val="es-MX" w:eastAsia="es-MX"/>
              </w:rPr>
            </w:pP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sz w:val="20"/>
                <w:szCs w:val="20"/>
                <w:lang w:val="es-MX" w:eastAsia="es-MX"/>
              </w:rPr>
            </w:pP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9</w:t>
            </w:r>
          </w:p>
        </w:tc>
        <w:tc>
          <w:tcPr>
            <w:tcW w:w="4688" w:type="dxa"/>
            <w:tcBorders>
              <w:top w:val="nil"/>
              <w:left w:val="nil"/>
              <w:bottom w:val="nil"/>
              <w:right w:val="nil"/>
            </w:tcBorders>
            <w:shd w:val="clear" w:color="auto" w:fill="auto"/>
            <w:vAlign w:val="bottom"/>
            <w:hideMark/>
          </w:tcPr>
          <w:p w:rsidR="00EB455A" w:rsidRPr="00EB455A" w:rsidRDefault="00414FF7" w:rsidP="00414FF7">
            <w:pPr>
              <w:jc w:val="both"/>
              <w:rPr>
                <w:rFonts w:ascii="Arial" w:hAnsi="Arial" w:cs="Arial"/>
                <w:b/>
                <w:bCs/>
                <w:color w:val="000000"/>
                <w:sz w:val="20"/>
                <w:szCs w:val="20"/>
                <w:lang w:val="es-MX" w:eastAsia="es-MX"/>
              </w:rPr>
            </w:pPr>
            <w:r>
              <w:rPr>
                <w:rFonts w:ascii="Arial" w:hAnsi="Arial" w:cs="Arial"/>
                <w:b/>
                <w:bCs/>
                <w:color w:val="000000"/>
                <w:sz w:val="20"/>
                <w:szCs w:val="20"/>
                <w:lang w:val="es-MX" w:eastAsia="es-MX"/>
              </w:rPr>
              <w:t>T</w:t>
            </w:r>
            <w:r w:rsidRPr="00EB455A">
              <w:rPr>
                <w:rFonts w:ascii="Arial" w:hAnsi="Arial" w:cs="Arial"/>
                <w:b/>
                <w:bCs/>
                <w:color w:val="000000"/>
                <w:sz w:val="20"/>
                <w:szCs w:val="20"/>
                <w:lang w:val="es-MX" w:eastAsia="es-MX"/>
              </w:rPr>
              <w:t>ransferencias, asignaciones, subsidios y otras ayudas</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b/>
                <w:bCs/>
                <w:color w:val="000000"/>
                <w:sz w:val="20"/>
                <w:szCs w:val="20"/>
                <w:lang w:val="es-MX" w:eastAsia="es-MX"/>
              </w:rPr>
            </w:pPr>
            <w:r w:rsidRPr="00EB455A">
              <w:rPr>
                <w:rFonts w:ascii="Arial" w:hAnsi="Arial" w:cs="Arial"/>
                <w:b/>
                <w:bCs/>
                <w:color w:val="000000"/>
                <w:sz w:val="20"/>
                <w:szCs w:val="20"/>
                <w:lang w:val="es-MX" w:eastAsia="es-MX"/>
              </w:rPr>
              <w:t xml:space="preserve"> $</w:t>
            </w:r>
            <w:r w:rsidR="00414FF7">
              <w:rPr>
                <w:rFonts w:ascii="Arial" w:hAnsi="Arial" w:cs="Arial"/>
                <w:b/>
                <w:bCs/>
                <w:color w:val="000000"/>
                <w:sz w:val="20"/>
                <w:szCs w:val="20"/>
                <w:lang w:val="es-MX" w:eastAsia="es-MX"/>
              </w:rPr>
              <w:t>13’</w:t>
            </w:r>
            <w:r w:rsidRPr="00EB455A">
              <w:rPr>
                <w:rFonts w:ascii="Arial" w:hAnsi="Arial" w:cs="Arial"/>
                <w:b/>
                <w:bCs/>
                <w:color w:val="000000"/>
                <w:sz w:val="20"/>
                <w:szCs w:val="20"/>
                <w:lang w:val="es-MX" w:eastAsia="es-MX"/>
              </w:rPr>
              <w:t xml:space="preserve">029,522.18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9.1</w:t>
            </w:r>
          </w:p>
        </w:tc>
        <w:tc>
          <w:tcPr>
            <w:tcW w:w="4688" w:type="dxa"/>
            <w:tcBorders>
              <w:top w:val="nil"/>
              <w:left w:val="nil"/>
              <w:bottom w:val="nil"/>
              <w:right w:val="nil"/>
            </w:tcBorders>
            <w:shd w:val="clear" w:color="auto" w:fill="auto"/>
            <w:vAlign w:val="bottom"/>
            <w:hideMark/>
          </w:tcPr>
          <w:p w:rsidR="00EB455A" w:rsidRPr="00EB455A" w:rsidRDefault="00EB455A" w:rsidP="00414FF7">
            <w:pPr>
              <w:rPr>
                <w:rFonts w:ascii="Arial" w:hAnsi="Arial" w:cs="Arial"/>
                <w:b/>
                <w:bCs/>
                <w:color w:val="000000"/>
                <w:sz w:val="20"/>
                <w:szCs w:val="20"/>
                <w:lang w:val="es-MX" w:eastAsia="es-MX"/>
              </w:rPr>
            </w:pPr>
            <w:r w:rsidRPr="00EB455A">
              <w:rPr>
                <w:rFonts w:ascii="Arial" w:hAnsi="Arial" w:cs="Arial"/>
                <w:b/>
                <w:bCs/>
                <w:color w:val="000000"/>
                <w:sz w:val="20"/>
                <w:szCs w:val="20"/>
                <w:lang w:val="es-MX" w:eastAsia="es-MX"/>
              </w:rPr>
              <w:t xml:space="preserve">Transferencias internas </w:t>
            </w:r>
            <w:r w:rsidR="00414FF7">
              <w:rPr>
                <w:rFonts w:ascii="Arial" w:hAnsi="Arial" w:cs="Arial"/>
                <w:b/>
                <w:bCs/>
                <w:color w:val="000000"/>
                <w:sz w:val="20"/>
                <w:szCs w:val="20"/>
                <w:lang w:val="es-MX" w:eastAsia="es-MX"/>
              </w:rPr>
              <w:t>y asignaciones al sector p</w:t>
            </w:r>
            <w:r w:rsidRPr="00EB455A">
              <w:rPr>
                <w:rFonts w:ascii="Arial" w:hAnsi="Arial" w:cs="Arial"/>
                <w:b/>
                <w:bCs/>
                <w:color w:val="000000"/>
                <w:sz w:val="20"/>
                <w:szCs w:val="20"/>
                <w:lang w:val="es-MX" w:eastAsia="es-MX"/>
              </w:rPr>
              <w:t>úblico</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color w:val="000000"/>
                <w:sz w:val="20"/>
                <w:szCs w:val="20"/>
                <w:lang w:val="es-MX" w:eastAsia="es-MX"/>
              </w:rPr>
            </w:pPr>
          </w:p>
        </w:tc>
        <w:tc>
          <w:tcPr>
            <w:tcW w:w="4688"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b/>
                <w:bCs/>
                <w:color w:val="000000"/>
                <w:sz w:val="20"/>
                <w:szCs w:val="20"/>
                <w:lang w:val="es-MX" w:eastAsia="es-MX"/>
              </w:rPr>
            </w:pPr>
            <w:r w:rsidRPr="00EB455A">
              <w:rPr>
                <w:rFonts w:ascii="Arial" w:hAnsi="Arial" w:cs="Arial"/>
                <w:b/>
                <w:bCs/>
                <w:color w:val="000000"/>
                <w:sz w:val="20"/>
                <w:szCs w:val="20"/>
                <w:lang w:val="es-MX" w:eastAsia="es-MX"/>
              </w:rPr>
              <w:t>DIF</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b/>
                <w:bCs/>
                <w:color w:val="000000"/>
                <w:sz w:val="20"/>
                <w:szCs w:val="20"/>
                <w:lang w:val="es-MX" w:eastAsia="es-MX"/>
              </w:rPr>
            </w:pP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918207</w:t>
            </w:r>
          </w:p>
        </w:tc>
        <w:tc>
          <w:tcPr>
            <w:tcW w:w="4688"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sz w:val="20"/>
                <w:szCs w:val="20"/>
                <w:lang w:val="es-MX" w:eastAsia="es-MX"/>
              </w:rPr>
            </w:pPr>
            <w:r w:rsidRPr="00EB455A">
              <w:rPr>
                <w:rFonts w:ascii="Arial" w:hAnsi="Arial" w:cs="Arial"/>
                <w:sz w:val="20"/>
                <w:szCs w:val="20"/>
                <w:lang w:val="es-MX" w:eastAsia="es-MX"/>
              </w:rPr>
              <w:t>Subsidio Presidencia</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sz w:val="20"/>
                <w:szCs w:val="20"/>
                <w:lang w:val="es-MX" w:eastAsia="es-MX"/>
              </w:rPr>
            </w:pPr>
            <w:r w:rsidRPr="00EB455A">
              <w:rPr>
                <w:rFonts w:ascii="Arial" w:hAnsi="Arial" w:cs="Arial"/>
                <w:sz w:val="20"/>
                <w:szCs w:val="20"/>
                <w:lang w:val="es-MX" w:eastAsia="es-MX"/>
              </w:rPr>
              <w:t xml:space="preserve"> $</w:t>
            </w:r>
            <w:r w:rsidR="00414FF7">
              <w:rPr>
                <w:rFonts w:ascii="Arial" w:hAnsi="Arial" w:cs="Arial"/>
                <w:sz w:val="20"/>
                <w:szCs w:val="20"/>
                <w:lang w:val="es-MX" w:eastAsia="es-MX"/>
              </w:rPr>
              <w:t>7’</w:t>
            </w:r>
            <w:r w:rsidRPr="00EB455A">
              <w:rPr>
                <w:rFonts w:ascii="Arial" w:hAnsi="Arial" w:cs="Arial"/>
                <w:sz w:val="20"/>
                <w:szCs w:val="20"/>
                <w:lang w:val="es-MX" w:eastAsia="es-MX"/>
              </w:rPr>
              <w:t xml:space="preserve">425,142.70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sz w:val="20"/>
                <w:szCs w:val="20"/>
                <w:lang w:val="es-MX" w:eastAsia="es-MX"/>
              </w:rPr>
            </w:pPr>
          </w:p>
        </w:tc>
        <w:tc>
          <w:tcPr>
            <w:tcW w:w="4688"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b/>
                <w:bCs/>
                <w:color w:val="000000"/>
                <w:sz w:val="20"/>
                <w:szCs w:val="20"/>
                <w:lang w:val="es-MX" w:eastAsia="es-MX"/>
              </w:rPr>
            </w:pPr>
            <w:r w:rsidRPr="00EB455A">
              <w:rPr>
                <w:rFonts w:ascii="Arial" w:hAnsi="Arial" w:cs="Arial"/>
                <w:b/>
                <w:bCs/>
                <w:color w:val="000000"/>
                <w:sz w:val="20"/>
                <w:szCs w:val="20"/>
                <w:lang w:val="es-MX" w:eastAsia="es-MX"/>
              </w:rPr>
              <w:t>Ayudas sociales</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948210</w:t>
            </w:r>
          </w:p>
        </w:tc>
        <w:tc>
          <w:tcPr>
            <w:tcW w:w="4688"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sz w:val="20"/>
                <w:szCs w:val="20"/>
                <w:lang w:val="es-MX" w:eastAsia="es-MX"/>
              </w:rPr>
            </w:pPr>
            <w:r w:rsidRPr="00EB455A">
              <w:rPr>
                <w:rFonts w:ascii="Arial" w:hAnsi="Arial" w:cs="Arial"/>
                <w:sz w:val="20"/>
                <w:szCs w:val="20"/>
                <w:lang w:val="es-MX" w:eastAsia="es-MX"/>
              </w:rPr>
              <w:t>Donativos</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sz w:val="20"/>
                <w:szCs w:val="20"/>
                <w:lang w:val="es-MX" w:eastAsia="es-MX"/>
              </w:rPr>
            </w:pPr>
            <w:r w:rsidRPr="00EB455A">
              <w:rPr>
                <w:rFonts w:ascii="Arial" w:hAnsi="Arial" w:cs="Arial"/>
                <w:sz w:val="20"/>
                <w:szCs w:val="20"/>
                <w:lang w:val="es-MX" w:eastAsia="es-MX"/>
              </w:rPr>
              <w:t xml:space="preserve"> $108,158.40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sz w:val="20"/>
                <w:szCs w:val="20"/>
                <w:lang w:val="es-MX" w:eastAsia="es-MX"/>
              </w:rPr>
            </w:pPr>
          </w:p>
        </w:tc>
        <w:tc>
          <w:tcPr>
            <w:tcW w:w="4688" w:type="dxa"/>
            <w:tcBorders>
              <w:top w:val="nil"/>
              <w:left w:val="nil"/>
              <w:bottom w:val="nil"/>
              <w:right w:val="nil"/>
            </w:tcBorders>
            <w:shd w:val="clear" w:color="auto" w:fill="auto"/>
            <w:vAlign w:val="bottom"/>
            <w:hideMark/>
          </w:tcPr>
          <w:p w:rsidR="00EB455A" w:rsidRPr="00EB455A" w:rsidRDefault="00414FF7" w:rsidP="00414FF7">
            <w:pPr>
              <w:rPr>
                <w:rFonts w:ascii="Arial" w:hAnsi="Arial" w:cs="Arial"/>
                <w:b/>
                <w:bCs/>
                <w:color w:val="000000"/>
                <w:sz w:val="20"/>
                <w:szCs w:val="20"/>
                <w:lang w:val="es-MX" w:eastAsia="es-MX"/>
              </w:rPr>
            </w:pPr>
            <w:r>
              <w:rPr>
                <w:rFonts w:ascii="Arial" w:hAnsi="Arial" w:cs="Arial"/>
                <w:b/>
                <w:bCs/>
                <w:color w:val="000000"/>
                <w:sz w:val="20"/>
                <w:szCs w:val="20"/>
                <w:lang w:val="es-MX" w:eastAsia="es-MX"/>
              </w:rPr>
              <w:t>T</w:t>
            </w:r>
            <w:r w:rsidRPr="00EB455A">
              <w:rPr>
                <w:rFonts w:ascii="Arial" w:hAnsi="Arial" w:cs="Arial"/>
                <w:b/>
                <w:bCs/>
                <w:color w:val="000000"/>
                <w:sz w:val="20"/>
                <w:szCs w:val="20"/>
                <w:lang w:val="es-MX" w:eastAsia="es-MX"/>
              </w:rPr>
              <w:t>otal transferencias, asignaciones, subsidios y otras ayudas DIF</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b/>
                <w:bCs/>
                <w:sz w:val="20"/>
                <w:szCs w:val="20"/>
                <w:lang w:val="es-MX" w:eastAsia="es-MX"/>
              </w:rPr>
            </w:pPr>
            <w:r w:rsidRPr="00EB455A">
              <w:rPr>
                <w:rFonts w:ascii="Arial" w:hAnsi="Arial" w:cs="Arial"/>
                <w:b/>
                <w:bCs/>
                <w:sz w:val="20"/>
                <w:szCs w:val="20"/>
                <w:lang w:val="es-MX" w:eastAsia="es-MX"/>
              </w:rPr>
              <w:t xml:space="preserve"> $</w:t>
            </w:r>
            <w:r w:rsidR="00414FF7">
              <w:rPr>
                <w:rFonts w:ascii="Arial" w:hAnsi="Arial" w:cs="Arial"/>
                <w:b/>
                <w:bCs/>
                <w:sz w:val="20"/>
                <w:szCs w:val="20"/>
                <w:lang w:val="es-MX" w:eastAsia="es-MX"/>
              </w:rPr>
              <w:t>7’</w:t>
            </w:r>
            <w:r w:rsidRPr="00EB455A">
              <w:rPr>
                <w:rFonts w:ascii="Arial" w:hAnsi="Arial" w:cs="Arial"/>
                <w:b/>
                <w:bCs/>
                <w:sz w:val="20"/>
                <w:szCs w:val="20"/>
                <w:lang w:val="es-MX" w:eastAsia="es-MX"/>
              </w:rPr>
              <w:t xml:space="preserve">533,301.10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b/>
                <w:bCs/>
                <w:sz w:val="20"/>
                <w:szCs w:val="20"/>
                <w:lang w:val="es-MX" w:eastAsia="es-MX"/>
              </w:rPr>
            </w:pPr>
          </w:p>
        </w:tc>
        <w:tc>
          <w:tcPr>
            <w:tcW w:w="4688" w:type="dxa"/>
            <w:tcBorders>
              <w:top w:val="nil"/>
              <w:left w:val="nil"/>
              <w:bottom w:val="nil"/>
              <w:right w:val="nil"/>
            </w:tcBorders>
            <w:shd w:val="clear" w:color="auto" w:fill="auto"/>
            <w:noWrap/>
            <w:vAlign w:val="bottom"/>
            <w:hideMark/>
          </w:tcPr>
          <w:p w:rsidR="00EB455A" w:rsidRPr="00EB455A" w:rsidRDefault="00EB455A" w:rsidP="00EB455A">
            <w:pPr>
              <w:jc w:val="right"/>
              <w:rPr>
                <w:sz w:val="20"/>
                <w:szCs w:val="20"/>
                <w:lang w:val="es-MX" w:eastAsia="es-MX"/>
              </w:rPr>
            </w:pP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sz w:val="20"/>
                <w:szCs w:val="20"/>
                <w:lang w:val="es-MX" w:eastAsia="es-MX"/>
              </w:rPr>
            </w:pP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rPr>
                <w:sz w:val="20"/>
                <w:szCs w:val="20"/>
                <w:lang w:val="es-MX" w:eastAsia="es-MX"/>
              </w:rPr>
            </w:pPr>
          </w:p>
        </w:tc>
        <w:tc>
          <w:tcPr>
            <w:tcW w:w="4688"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b/>
                <w:bCs/>
                <w:color w:val="000000"/>
                <w:sz w:val="20"/>
                <w:szCs w:val="20"/>
                <w:lang w:val="es-MX" w:eastAsia="es-MX"/>
              </w:rPr>
            </w:pPr>
            <w:r w:rsidRPr="00EB455A">
              <w:rPr>
                <w:rFonts w:ascii="Arial" w:hAnsi="Arial" w:cs="Arial"/>
                <w:b/>
                <w:bCs/>
                <w:color w:val="000000"/>
                <w:sz w:val="20"/>
                <w:szCs w:val="20"/>
                <w:lang w:val="es-MX" w:eastAsia="es-MX"/>
              </w:rPr>
              <w:t>CASA DE LA CULTURA</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b/>
                <w:bCs/>
                <w:color w:val="000000"/>
                <w:sz w:val="20"/>
                <w:szCs w:val="20"/>
                <w:lang w:val="es-MX" w:eastAsia="es-MX"/>
              </w:rPr>
            </w:pP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918401</w:t>
            </w:r>
          </w:p>
        </w:tc>
        <w:tc>
          <w:tcPr>
            <w:tcW w:w="4688" w:type="dxa"/>
            <w:tcBorders>
              <w:top w:val="nil"/>
              <w:left w:val="nil"/>
              <w:bottom w:val="nil"/>
              <w:right w:val="nil"/>
            </w:tcBorders>
            <w:shd w:val="clear" w:color="auto" w:fill="auto"/>
            <w:vAlign w:val="bottom"/>
            <w:hideMark/>
          </w:tcPr>
          <w:p w:rsidR="00EB455A" w:rsidRPr="00EB455A" w:rsidRDefault="00414FF7" w:rsidP="00EB455A">
            <w:pPr>
              <w:rPr>
                <w:rFonts w:ascii="Arial" w:hAnsi="Arial" w:cs="Arial"/>
                <w:sz w:val="20"/>
                <w:szCs w:val="20"/>
                <w:lang w:val="es-MX" w:eastAsia="es-MX"/>
              </w:rPr>
            </w:pPr>
            <w:r>
              <w:rPr>
                <w:rFonts w:ascii="Arial" w:hAnsi="Arial" w:cs="Arial"/>
                <w:sz w:val="20"/>
                <w:szCs w:val="20"/>
                <w:lang w:val="es-MX" w:eastAsia="es-MX"/>
              </w:rPr>
              <w:t>S</w:t>
            </w:r>
            <w:r w:rsidRPr="00EB455A">
              <w:rPr>
                <w:rFonts w:ascii="Arial" w:hAnsi="Arial" w:cs="Arial"/>
                <w:sz w:val="20"/>
                <w:szCs w:val="20"/>
                <w:lang w:val="es-MX" w:eastAsia="es-MX"/>
              </w:rPr>
              <w:t>ubsidio municipal</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sz w:val="20"/>
                <w:szCs w:val="20"/>
                <w:lang w:val="es-MX" w:eastAsia="es-MX"/>
              </w:rPr>
            </w:pPr>
            <w:r w:rsidRPr="00EB455A">
              <w:rPr>
                <w:rFonts w:ascii="Arial" w:hAnsi="Arial" w:cs="Arial"/>
                <w:sz w:val="20"/>
                <w:szCs w:val="20"/>
                <w:lang w:val="es-MX" w:eastAsia="es-MX"/>
              </w:rPr>
              <w:t xml:space="preserve"> $</w:t>
            </w:r>
            <w:r w:rsidR="00414FF7">
              <w:rPr>
                <w:rFonts w:ascii="Arial" w:hAnsi="Arial" w:cs="Arial"/>
                <w:sz w:val="20"/>
                <w:szCs w:val="20"/>
                <w:lang w:val="es-MX" w:eastAsia="es-MX"/>
              </w:rPr>
              <w:t>1’</w:t>
            </w:r>
            <w:r w:rsidRPr="00EB455A">
              <w:rPr>
                <w:rFonts w:ascii="Arial" w:hAnsi="Arial" w:cs="Arial"/>
                <w:sz w:val="20"/>
                <w:szCs w:val="20"/>
                <w:lang w:val="es-MX" w:eastAsia="es-MX"/>
              </w:rPr>
              <w:t xml:space="preserve">937,868.00 </w:t>
            </w:r>
          </w:p>
        </w:tc>
      </w:tr>
      <w:tr w:rsidR="00EB455A" w:rsidRPr="00EB455A" w:rsidTr="00414FF7">
        <w:trPr>
          <w:trHeight w:val="765"/>
        </w:trPr>
        <w:tc>
          <w:tcPr>
            <w:tcW w:w="1276"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sz w:val="20"/>
                <w:szCs w:val="20"/>
                <w:lang w:val="es-MX" w:eastAsia="es-MX"/>
              </w:rPr>
            </w:pPr>
          </w:p>
        </w:tc>
        <w:tc>
          <w:tcPr>
            <w:tcW w:w="4688" w:type="dxa"/>
            <w:tcBorders>
              <w:top w:val="nil"/>
              <w:left w:val="nil"/>
              <w:bottom w:val="nil"/>
              <w:right w:val="nil"/>
            </w:tcBorders>
            <w:shd w:val="clear" w:color="auto" w:fill="auto"/>
            <w:vAlign w:val="bottom"/>
            <w:hideMark/>
          </w:tcPr>
          <w:p w:rsidR="00EB455A" w:rsidRPr="00EB455A" w:rsidRDefault="00414FF7" w:rsidP="00414FF7">
            <w:pPr>
              <w:rPr>
                <w:rFonts w:ascii="Arial" w:hAnsi="Arial" w:cs="Arial"/>
                <w:b/>
                <w:bCs/>
                <w:color w:val="000000"/>
                <w:sz w:val="20"/>
                <w:szCs w:val="20"/>
                <w:lang w:val="es-MX" w:eastAsia="es-MX"/>
              </w:rPr>
            </w:pPr>
            <w:r>
              <w:rPr>
                <w:rFonts w:ascii="Arial" w:hAnsi="Arial" w:cs="Arial"/>
                <w:b/>
                <w:bCs/>
                <w:color w:val="000000"/>
                <w:sz w:val="20"/>
                <w:szCs w:val="20"/>
                <w:lang w:val="es-MX" w:eastAsia="es-MX"/>
              </w:rPr>
              <w:t>T</w:t>
            </w:r>
            <w:r w:rsidRPr="00EB455A">
              <w:rPr>
                <w:rFonts w:ascii="Arial" w:hAnsi="Arial" w:cs="Arial"/>
                <w:b/>
                <w:bCs/>
                <w:color w:val="000000"/>
                <w:sz w:val="20"/>
                <w:szCs w:val="20"/>
                <w:lang w:val="es-MX" w:eastAsia="es-MX"/>
              </w:rPr>
              <w:t>otal transferencias, asignaciones</w:t>
            </w:r>
            <w:r>
              <w:rPr>
                <w:rFonts w:ascii="Arial" w:hAnsi="Arial" w:cs="Arial"/>
                <w:b/>
                <w:bCs/>
                <w:color w:val="000000"/>
                <w:sz w:val="20"/>
                <w:szCs w:val="20"/>
                <w:lang w:val="es-MX" w:eastAsia="es-MX"/>
              </w:rPr>
              <w:t>, subsidios y otras ayudas C</w:t>
            </w:r>
            <w:r w:rsidRPr="00EB455A">
              <w:rPr>
                <w:rFonts w:ascii="Arial" w:hAnsi="Arial" w:cs="Arial"/>
                <w:b/>
                <w:bCs/>
                <w:color w:val="000000"/>
                <w:sz w:val="20"/>
                <w:szCs w:val="20"/>
                <w:lang w:val="es-MX" w:eastAsia="es-MX"/>
              </w:rPr>
              <w:t xml:space="preserve">asa de la </w:t>
            </w:r>
            <w:r>
              <w:rPr>
                <w:rFonts w:ascii="Arial" w:hAnsi="Arial" w:cs="Arial"/>
                <w:b/>
                <w:bCs/>
                <w:color w:val="000000"/>
                <w:sz w:val="20"/>
                <w:szCs w:val="20"/>
                <w:lang w:val="es-MX" w:eastAsia="es-MX"/>
              </w:rPr>
              <w:t>C</w:t>
            </w:r>
            <w:r w:rsidRPr="00EB455A">
              <w:rPr>
                <w:rFonts w:ascii="Arial" w:hAnsi="Arial" w:cs="Arial"/>
                <w:b/>
                <w:bCs/>
                <w:color w:val="000000"/>
                <w:sz w:val="20"/>
                <w:szCs w:val="20"/>
                <w:lang w:val="es-MX" w:eastAsia="es-MX"/>
              </w:rPr>
              <w:t>ultura</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b/>
                <w:bCs/>
                <w:sz w:val="20"/>
                <w:szCs w:val="20"/>
                <w:lang w:val="es-MX" w:eastAsia="es-MX"/>
              </w:rPr>
            </w:pPr>
            <w:r w:rsidRPr="00EB455A">
              <w:rPr>
                <w:rFonts w:ascii="Arial" w:hAnsi="Arial" w:cs="Arial"/>
                <w:b/>
                <w:bCs/>
                <w:sz w:val="20"/>
                <w:szCs w:val="20"/>
                <w:lang w:val="es-MX" w:eastAsia="es-MX"/>
              </w:rPr>
              <w:t xml:space="preserve"> $</w:t>
            </w:r>
            <w:r w:rsidR="00414FF7">
              <w:rPr>
                <w:rFonts w:ascii="Arial" w:hAnsi="Arial" w:cs="Arial"/>
                <w:b/>
                <w:bCs/>
                <w:sz w:val="20"/>
                <w:szCs w:val="20"/>
                <w:lang w:val="es-MX" w:eastAsia="es-MX"/>
              </w:rPr>
              <w:t>1’</w:t>
            </w:r>
            <w:r w:rsidRPr="00EB455A">
              <w:rPr>
                <w:rFonts w:ascii="Arial" w:hAnsi="Arial" w:cs="Arial"/>
                <w:b/>
                <w:bCs/>
                <w:sz w:val="20"/>
                <w:szCs w:val="20"/>
                <w:lang w:val="es-MX" w:eastAsia="es-MX"/>
              </w:rPr>
              <w:t xml:space="preserve">937,868.00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b/>
                <w:bCs/>
                <w:sz w:val="20"/>
                <w:szCs w:val="20"/>
                <w:lang w:val="es-MX" w:eastAsia="es-MX"/>
              </w:rPr>
            </w:pPr>
          </w:p>
        </w:tc>
        <w:tc>
          <w:tcPr>
            <w:tcW w:w="4688" w:type="dxa"/>
            <w:tcBorders>
              <w:top w:val="nil"/>
              <w:left w:val="nil"/>
              <w:bottom w:val="nil"/>
              <w:right w:val="nil"/>
            </w:tcBorders>
            <w:shd w:val="clear" w:color="auto" w:fill="auto"/>
            <w:noWrap/>
            <w:vAlign w:val="bottom"/>
            <w:hideMark/>
          </w:tcPr>
          <w:p w:rsidR="00EB455A" w:rsidRPr="00EB455A" w:rsidRDefault="00EB455A" w:rsidP="00EB455A">
            <w:pPr>
              <w:jc w:val="right"/>
              <w:rPr>
                <w:sz w:val="20"/>
                <w:szCs w:val="20"/>
                <w:lang w:val="es-MX" w:eastAsia="es-MX"/>
              </w:rPr>
            </w:pP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sz w:val="20"/>
                <w:szCs w:val="20"/>
                <w:lang w:val="es-MX" w:eastAsia="es-MX"/>
              </w:rPr>
            </w:pP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rPr>
                <w:sz w:val="20"/>
                <w:szCs w:val="20"/>
                <w:lang w:val="es-MX" w:eastAsia="es-MX"/>
              </w:rPr>
            </w:pPr>
          </w:p>
        </w:tc>
        <w:tc>
          <w:tcPr>
            <w:tcW w:w="4688"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b/>
                <w:bCs/>
                <w:sz w:val="20"/>
                <w:szCs w:val="20"/>
                <w:lang w:val="es-MX" w:eastAsia="es-MX"/>
              </w:rPr>
            </w:pPr>
            <w:r w:rsidRPr="00EB455A">
              <w:rPr>
                <w:rFonts w:ascii="Arial" w:hAnsi="Arial" w:cs="Arial"/>
                <w:b/>
                <w:bCs/>
                <w:sz w:val="20"/>
                <w:szCs w:val="20"/>
                <w:lang w:val="es-MX" w:eastAsia="es-MX"/>
              </w:rPr>
              <w:t>IMUVIM</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b/>
                <w:bCs/>
                <w:sz w:val="20"/>
                <w:szCs w:val="20"/>
                <w:lang w:val="es-MX" w:eastAsia="es-MX"/>
              </w:rPr>
            </w:pP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918401</w:t>
            </w:r>
          </w:p>
        </w:tc>
        <w:tc>
          <w:tcPr>
            <w:tcW w:w="4688" w:type="dxa"/>
            <w:tcBorders>
              <w:top w:val="nil"/>
              <w:left w:val="nil"/>
              <w:bottom w:val="nil"/>
              <w:right w:val="nil"/>
            </w:tcBorders>
            <w:shd w:val="clear" w:color="auto" w:fill="auto"/>
            <w:noWrap/>
            <w:vAlign w:val="bottom"/>
            <w:hideMark/>
          </w:tcPr>
          <w:p w:rsidR="00EB455A" w:rsidRPr="00EB455A" w:rsidRDefault="00414FF7" w:rsidP="00EB455A">
            <w:pPr>
              <w:rPr>
                <w:rFonts w:ascii="Arial" w:hAnsi="Arial" w:cs="Arial"/>
                <w:sz w:val="20"/>
                <w:szCs w:val="20"/>
                <w:lang w:val="es-MX" w:eastAsia="es-MX"/>
              </w:rPr>
            </w:pPr>
            <w:r>
              <w:rPr>
                <w:rFonts w:ascii="Arial" w:hAnsi="Arial" w:cs="Arial"/>
                <w:sz w:val="20"/>
                <w:szCs w:val="20"/>
                <w:lang w:val="es-MX" w:eastAsia="es-MX"/>
              </w:rPr>
              <w:t>Subsidio m</w:t>
            </w:r>
            <w:r w:rsidR="00EB455A" w:rsidRPr="00EB455A">
              <w:rPr>
                <w:rFonts w:ascii="Arial" w:hAnsi="Arial" w:cs="Arial"/>
                <w:sz w:val="20"/>
                <w:szCs w:val="20"/>
                <w:lang w:val="es-MX" w:eastAsia="es-MX"/>
              </w:rPr>
              <w:t>unicipal</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color w:val="000000"/>
                <w:sz w:val="20"/>
                <w:szCs w:val="20"/>
                <w:lang w:val="es-MX" w:eastAsia="es-MX"/>
              </w:rPr>
            </w:pPr>
            <w:r w:rsidRPr="00EB455A">
              <w:rPr>
                <w:rFonts w:ascii="Arial" w:hAnsi="Arial" w:cs="Arial"/>
                <w:color w:val="000000"/>
                <w:sz w:val="20"/>
                <w:szCs w:val="20"/>
                <w:lang w:val="es-MX" w:eastAsia="es-MX"/>
              </w:rPr>
              <w:t xml:space="preserve">                   </w:t>
            </w:r>
            <w:r w:rsidR="00414FF7">
              <w:rPr>
                <w:rFonts w:ascii="Arial" w:hAnsi="Arial" w:cs="Arial"/>
                <w:color w:val="000000"/>
                <w:sz w:val="20"/>
                <w:szCs w:val="20"/>
                <w:lang w:val="es-MX" w:eastAsia="es-MX"/>
              </w:rPr>
              <w:t>$</w:t>
            </w:r>
            <w:r w:rsidRPr="00EB455A">
              <w:rPr>
                <w:rFonts w:ascii="Arial" w:hAnsi="Arial" w:cs="Arial"/>
                <w:color w:val="000000"/>
                <w:sz w:val="20"/>
                <w:szCs w:val="20"/>
                <w:lang w:val="es-MX" w:eastAsia="es-MX"/>
              </w:rPr>
              <w:t xml:space="preserve">394,440.00 </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color w:val="000000"/>
                <w:sz w:val="20"/>
                <w:szCs w:val="20"/>
                <w:lang w:val="es-MX" w:eastAsia="es-MX"/>
              </w:rPr>
            </w:pPr>
          </w:p>
        </w:tc>
        <w:tc>
          <w:tcPr>
            <w:tcW w:w="4688" w:type="dxa"/>
            <w:tcBorders>
              <w:top w:val="nil"/>
              <w:left w:val="nil"/>
              <w:bottom w:val="nil"/>
              <w:right w:val="nil"/>
            </w:tcBorders>
            <w:shd w:val="clear" w:color="auto" w:fill="auto"/>
            <w:vAlign w:val="bottom"/>
            <w:hideMark/>
          </w:tcPr>
          <w:p w:rsidR="00EB455A" w:rsidRPr="00EB455A" w:rsidRDefault="00414FF7" w:rsidP="00E45046">
            <w:pPr>
              <w:rPr>
                <w:rFonts w:ascii="Arial" w:hAnsi="Arial" w:cs="Arial"/>
                <w:b/>
                <w:bCs/>
                <w:color w:val="000000"/>
                <w:sz w:val="20"/>
                <w:szCs w:val="20"/>
                <w:lang w:val="es-MX" w:eastAsia="es-MX"/>
              </w:rPr>
            </w:pPr>
            <w:r>
              <w:rPr>
                <w:rFonts w:ascii="Arial" w:hAnsi="Arial" w:cs="Arial"/>
                <w:b/>
                <w:bCs/>
                <w:color w:val="000000"/>
                <w:sz w:val="20"/>
                <w:szCs w:val="20"/>
                <w:lang w:val="es-MX" w:eastAsia="es-MX"/>
              </w:rPr>
              <w:t>T</w:t>
            </w:r>
            <w:r w:rsidRPr="00EB455A">
              <w:rPr>
                <w:rFonts w:ascii="Arial" w:hAnsi="Arial" w:cs="Arial"/>
                <w:b/>
                <w:bCs/>
                <w:color w:val="000000"/>
                <w:sz w:val="20"/>
                <w:szCs w:val="20"/>
                <w:lang w:val="es-MX" w:eastAsia="es-MX"/>
              </w:rPr>
              <w:t>otal transferencias, asignaciones, subsidios y otras ayudas IMUVIM</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b/>
                <w:bCs/>
                <w:sz w:val="20"/>
                <w:szCs w:val="20"/>
                <w:lang w:val="es-MX" w:eastAsia="es-MX"/>
              </w:rPr>
            </w:pPr>
            <w:r w:rsidRPr="00EB455A">
              <w:rPr>
                <w:rFonts w:ascii="Arial" w:hAnsi="Arial" w:cs="Arial"/>
                <w:b/>
                <w:bCs/>
                <w:sz w:val="20"/>
                <w:szCs w:val="20"/>
                <w:lang w:val="es-MX" w:eastAsia="es-MX"/>
              </w:rPr>
              <w:t xml:space="preserve">                   </w:t>
            </w:r>
            <w:r w:rsidR="00414FF7">
              <w:rPr>
                <w:rFonts w:ascii="Arial" w:hAnsi="Arial" w:cs="Arial"/>
                <w:b/>
                <w:bCs/>
                <w:sz w:val="20"/>
                <w:szCs w:val="20"/>
                <w:lang w:val="es-MX" w:eastAsia="es-MX"/>
              </w:rPr>
              <w:t>$</w:t>
            </w:r>
            <w:r w:rsidRPr="00EB455A">
              <w:rPr>
                <w:rFonts w:ascii="Arial" w:hAnsi="Arial" w:cs="Arial"/>
                <w:b/>
                <w:bCs/>
                <w:sz w:val="20"/>
                <w:szCs w:val="20"/>
                <w:lang w:val="es-MX" w:eastAsia="es-MX"/>
              </w:rPr>
              <w:t xml:space="preserve">349,440.00 </w:t>
            </w: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b/>
                <w:bCs/>
                <w:sz w:val="20"/>
                <w:szCs w:val="20"/>
                <w:lang w:val="es-MX" w:eastAsia="es-MX"/>
              </w:rPr>
            </w:pPr>
          </w:p>
        </w:tc>
        <w:tc>
          <w:tcPr>
            <w:tcW w:w="4688" w:type="dxa"/>
            <w:tcBorders>
              <w:top w:val="nil"/>
              <w:left w:val="nil"/>
              <w:bottom w:val="nil"/>
              <w:right w:val="nil"/>
            </w:tcBorders>
            <w:shd w:val="clear" w:color="auto" w:fill="auto"/>
            <w:noWrap/>
            <w:vAlign w:val="bottom"/>
            <w:hideMark/>
          </w:tcPr>
          <w:p w:rsidR="00EB455A" w:rsidRPr="00EB455A" w:rsidRDefault="00EB455A" w:rsidP="00EB455A">
            <w:pPr>
              <w:jc w:val="right"/>
              <w:rPr>
                <w:sz w:val="20"/>
                <w:szCs w:val="20"/>
                <w:lang w:val="es-MX" w:eastAsia="es-MX"/>
              </w:rPr>
            </w:pP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sz w:val="20"/>
                <w:szCs w:val="20"/>
                <w:lang w:val="es-MX" w:eastAsia="es-MX"/>
              </w:rPr>
            </w:pP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rPr>
                <w:sz w:val="20"/>
                <w:szCs w:val="20"/>
                <w:lang w:val="es-MX" w:eastAsia="es-MX"/>
              </w:rPr>
            </w:pPr>
          </w:p>
        </w:tc>
        <w:tc>
          <w:tcPr>
            <w:tcW w:w="4688" w:type="dxa"/>
            <w:tcBorders>
              <w:top w:val="nil"/>
              <w:left w:val="nil"/>
              <w:bottom w:val="nil"/>
              <w:right w:val="nil"/>
            </w:tcBorders>
            <w:shd w:val="clear" w:color="auto" w:fill="auto"/>
            <w:noWrap/>
            <w:vAlign w:val="bottom"/>
            <w:hideMark/>
          </w:tcPr>
          <w:p w:rsidR="00EB455A" w:rsidRPr="00EB455A" w:rsidRDefault="00EB455A" w:rsidP="00EB455A">
            <w:pPr>
              <w:rPr>
                <w:rFonts w:ascii="Arial" w:hAnsi="Arial" w:cs="Arial"/>
                <w:b/>
                <w:bCs/>
                <w:sz w:val="20"/>
                <w:szCs w:val="20"/>
                <w:lang w:val="es-MX" w:eastAsia="es-MX"/>
              </w:rPr>
            </w:pPr>
            <w:r w:rsidRPr="00EB455A">
              <w:rPr>
                <w:rFonts w:ascii="Arial" w:hAnsi="Arial" w:cs="Arial"/>
                <w:b/>
                <w:bCs/>
                <w:sz w:val="20"/>
                <w:szCs w:val="20"/>
                <w:lang w:val="es-MX" w:eastAsia="es-MX"/>
              </w:rPr>
              <w:t>FERIA</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b/>
                <w:bCs/>
                <w:sz w:val="20"/>
                <w:szCs w:val="20"/>
                <w:lang w:val="es-MX" w:eastAsia="es-MX"/>
              </w:rPr>
            </w:pPr>
          </w:p>
        </w:tc>
      </w:tr>
      <w:tr w:rsidR="00EB455A" w:rsidRPr="00EB455A" w:rsidTr="00414FF7">
        <w:trPr>
          <w:trHeight w:val="255"/>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r w:rsidRPr="00EB455A">
              <w:rPr>
                <w:rFonts w:ascii="Arial" w:hAnsi="Arial" w:cs="Arial"/>
                <w:sz w:val="20"/>
                <w:szCs w:val="20"/>
                <w:lang w:val="es-MX" w:eastAsia="es-MX"/>
              </w:rPr>
              <w:t>918507</w:t>
            </w:r>
          </w:p>
        </w:tc>
        <w:tc>
          <w:tcPr>
            <w:tcW w:w="4688" w:type="dxa"/>
            <w:tcBorders>
              <w:top w:val="nil"/>
              <w:left w:val="nil"/>
              <w:bottom w:val="nil"/>
              <w:right w:val="nil"/>
            </w:tcBorders>
            <w:shd w:val="clear" w:color="auto" w:fill="auto"/>
            <w:noWrap/>
            <w:vAlign w:val="bottom"/>
            <w:hideMark/>
          </w:tcPr>
          <w:p w:rsidR="00EB455A" w:rsidRPr="00EB455A" w:rsidRDefault="00414FF7" w:rsidP="00EB455A">
            <w:pPr>
              <w:rPr>
                <w:rFonts w:ascii="Arial" w:hAnsi="Arial" w:cs="Arial"/>
                <w:sz w:val="20"/>
                <w:szCs w:val="20"/>
                <w:lang w:val="es-MX" w:eastAsia="es-MX"/>
              </w:rPr>
            </w:pPr>
            <w:r>
              <w:rPr>
                <w:rFonts w:ascii="Arial" w:hAnsi="Arial" w:cs="Arial"/>
                <w:sz w:val="20"/>
                <w:szCs w:val="20"/>
                <w:lang w:val="es-MX" w:eastAsia="es-MX"/>
              </w:rPr>
              <w:t>Subsidio m</w:t>
            </w:r>
            <w:r w:rsidR="00EB455A" w:rsidRPr="00EB455A">
              <w:rPr>
                <w:rFonts w:ascii="Arial" w:hAnsi="Arial" w:cs="Arial"/>
                <w:sz w:val="20"/>
                <w:szCs w:val="20"/>
                <w:lang w:val="es-MX" w:eastAsia="es-MX"/>
              </w:rPr>
              <w:t>unicipal</w:t>
            </w:r>
          </w:p>
        </w:tc>
        <w:tc>
          <w:tcPr>
            <w:tcW w:w="2276" w:type="dxa"/>
            <w:tcBorders>
              <w:top w:val="nil"/>
              <w:left w:val="nil"/>
              <w:bottom w:val="nil"/>
              <w:right w:val="nil"/>
            </w:tcBorders>
            <w:shd w:val="clear" w:color="auto" w:fill="auto"/>
            <w:noWrap/>
            <w:vAlign w:val="bottom"/>
            <w:hideMark/>
          </w:tcPr>
          <w:p w:rsidR="00EB455A" w:rsidRPr="00EB455A" w:rsidRDefault="00414FF7" w:rsidP="00414FF7">
            <w:pPr>
              <w:jc w:val="right"/>
              <w:rPr>
                <w:rFonts w:ascii="Arial" w:hAnsi="Arial" w:cs="Arial"/>
                <w:sz w:val="20"/>
                <w:szCs w:val="20"/>
                <w:lang w:val="es-MX" w:eastAsia="es-MX"/>
              </w:rPr>
            </w:pPr>
            <w:r>
              <w:rPr>
                <w:rFonts w:ascii="Arial" w:hAnsi="Arial" w:cs="Arial"/>
                <w:sz w:val="20"/>
                <w:szCs w:val="20"/>
                <w:lang w:val="es-MX" w:eastAsia="es-MX"/>
              </w:rPr>
              <w:t>$</w:t>
            </w:r>
            <w:r w:rsidR="00EB455A" w:rsidRPr="00EB455A">
              <w:rPr>
                <w:rFonts w:ascii="Arial" w:hAnsi="Arial" w:cs="Arial"/>
                <w:sz w:val="20"/>
                <w:szCs w:val="20"/>
                <w:lang w:val="es-MX" w:eastAsia="es-MX"/>
              </w:rPr>
              <w:t>3</w:t>
            </w:r>
            <w:r>
              <w:rPr>
                <w:rFonts w:ascii="Arial" w:hAnsi="Arial" w:cs="Arial"/>
                <w:sz w:val="20"/>
                <w:szCs w:val="20"/>
                <w:lang w:val="es-MX" w:eastAsia="es-MX"/>
              </w:rPr>
              <w:t>’</w:t>
            </w:r>
            <w:r w:rsidR="00EB455A" w:rsidRPr="00EB455A">
              <w:rPr>
                <w:rFonts w:ascii="Arial" w:hAnsi="Arial" w:cs="Arial"/>
                <w:sz w:val="20"/>
                <w:szCs w:val="20"/>
                <w:lang w:val="es-MX" w:eastAsia="es-MX"/>
              </w:rPr>
              <w:t>208</w:t>
            </w:r>
            <w:r>
              <w:rPr>
                <w:rFonts w:ascii="Arial" w:hAnsi="Arial" w:cs="Arial"/>
                <w:sz w:val="20"/>
                <w:szCs w:val="20"/>
                <w:lang w:val="es-MX" w:eastAsia="es-MX"/>
              </w:rPr>
              <w:t>,</w:t>
            </w:r>
            <w:r w:rsidR="00EB455A" w:rsidRPr="00EB455A">
              <w:rPr>
                <w:rFonts w:ascii="Arial" w:hAnsi="Arial" w:cs="Arial"/>
                <w:sz w:val="20"/>
                <w:szCs w:val="20"/>
                <w:lang w:val="es-MX" w:eastAsia="es-MX"/>
              </w:rPr>
              <w:t>913.08</w:t>
            </w:r>
          </w:p>
        </w:tc>
      </w:tr>
      <w:tr w:rsidR="00EB455A" w:rsidRPr="00EB455A" w:rsidTr="00414FF7">
        <w:trPr>
          <w:trHeight w:val="510"/>
        </w:trPr>
        <w:tc>
          <w:tcPr>
            <w:tcW w:w="1276" w:type="dxa"/>
            <w:tcBorders>
              <w:top w:val="nil"/>
              <w:left w:val="nil"/>
              <w:bottom w:val="nil"/>
              <w:right w:val="nil"/>
            </w:tcBorders>
            <w:shd w:val="clear" w:color="auto" w:fill="auto"/>
            <w:noWrap/>
            <w:vAlign w:val="bottom"/>
            <w:hideMark/>
          </w:tcPr>
          <w:p w:rsidR="00EB455A" w:rsidRPr="00EB455A" w:rsidRDefault="00EB455A" w:rsidP="00EB455A">
            <w:pPr>
              <w:jc w:val="right"/>
              <w:rPr>
                <w:rFonts w:ascii="Arial" w:hAnsi="Arial" w:cs="Arial"/>
                <w:sz w:val="20"/>
                <w:szCs w:val="20"/>
                <w:lang w:val="es-MX" w:eastAsia="es-MX"/>
              </w:rPr>
            </w:pPr>
          </w:p>
        </w:tc>
        <w:tc>
          <w:tcPr>
            <w:tcW w:w="4688" w:type="dxa"/>
            <w:tcBorders>
              <w:top w:val="nil"/>
              <w:left w:val="nil"/>
              <w:bottom w:val="nil"/>
              <w:right w:val="nil"/>
            </w:tcBorders>
            <w:shd w:val="clear" w:color="auto" w:fill="auto"/>
            <w:vAlign w:val="bottom"/>
            <w:hideMark/>
          </w:tcPr>
          <w:p w:rsidR="00EB455A" w:rsidRPr="00EB455A" w:rsidRDefault="00414FF7" w:rsidP="00414FF7">
            <w:pPr>
              <w:jc w:val="both"/>
              <w:rPr>
                <w:rFonts w:ascii="Arial" w:hAnsi="Arial" w:cs="Arial"/>
                <w:b/>
                <w:bCs/>
                <w:color w:val="000000"/>
                <w:sz w:val="20"/>
                <w:szCs w:val="20"/>
                <w:lang w:val="es-MX" w:eastAsia="es-MX"/>
              </w:rPr>
            </w:pPr>
            <w:r>
              <w:rPr>
                <w:rFonts w:ascii="Arial" w:hAnsi="Arial" w:cs="Arial"/>
                <w:b/>
                <w:bCs/>
                <w:color w:val="000000"/>
                <w:sz w:val="20"/>
                <w:szCs w:val="20"/>
                <w:lang w:val="es-MX" w:eastAsia="es-MX"/>
              </w:rPr>
              <w:t>T</w:t>
            </w:r>
            <w:r w:rsidRPr="00EB455A">
              <w:rPr>
                <w:rFonts w:ascii="Arial" w:hAnsi="Arial" w:cs="Arial"/>
                <w:b/>
                <w:bCs/>
                <w:color w:val="000000"/>
                <w:sz w:val="20"/>
                <w:szCs w:val="20"/>
                <w:lang w:val="es-MX" w:eastAsia="es-MX"/>
              </w:rPr>
              <w:t xml:space="preserve">otal transferencias, asignaciones, subsidios y </w:t>
            </w:r>
            <w:r>
              <w:rPr>
                <w:rFonts w:ascii="Arial" w:hAnsi="Arial" w:cs="Arial"/>
                <w:b/>
                <w:bCs/>
                <w:color w:val="000000"/>
                <w:sz w:val="20"/>
                <w:szCs w:val="20"/>
                <w:lang w:val="es-MX" w:eastAsia="es-MX"/>
              </w:rPr>
              <w:t>otras ayudas F</w:t>
            </w:r>
            <w:r w:rsidRPr="00EB455A">
              <w:rPr>
                <w:rFonts w:ascii="Arial" w:hAnsi="Arial" w:cs="Arial"/>
                <w:b/>
                <w:bCs/>
                <w:color w:val="000000"/>
                <w:sz w:val="20"/>
                <w:szCs w:val="20"/>
                <w:lang w:val="es-MX" w:eastAsia="es-MX"/>
              </w:rPr>
              <w:t>eria</w:t>
            </w:r>
          </w:p>
        </w:tc>
        <w:tc>
          <w:tcPr>
            <w:tcW w:w="2276" w:type="dxa"/>
            <w:tcBorders>
              <w:top w:val="nil"/>
              <w:left w:val="nil"/>
              <w:bottom w:val="nil"/>
              <w:right w:val="nil"/>
            </w:tcBorders>
            <w:shd w:val="clear" w:color="auto" w:fill="auto"/>
            <w:noWrap/>
            <w:vAlign w:val="bottom"/>
            <w:hideMark/>
          </w:tcPr>
          <w:p w:rsidR="00EB455A" w:rsidRPr="00EB455A" w:rsidRDefault="00EB455A" w:rsidP="00414FF7">
            <w:pPr>
              <w:jc w:val="right"/>
              <w:rPr>
                <w:rFonts w:ascii="Arial" w:hAnsi="Arial" w:cs="Arial"/>
                <w:b/>
                <w:bCs/>
                <w:sz w:val="20"/>
                <w:szCs w:val="20"/>
                <w:lang w:val="es-MX" w:eastAsia="es-MX"/>
              </w:rPr>
            </w:pPr>
            <w:r w:rsidRPr="00EB455A">
              <w:rPr>
                <w:rFonts w:ascii="Arial" w:hAnsi="Arial" w:cs="Arial"/>
                <w:b/>
                <w:bCs/>
                <w:sz w:val="20"/>
                <w:szCs w:val="20"/>
                <w:lang w:val="es-MX" w:eastAsia="es-MX"/>
              </w:rPr>
              <w:t xml:space="preserve"> $</w:t>
            </w:r>
            <w:r w:rsidR="00414FF7">
              <w:rPr>
                <w:rFonts w:ascii="Arial" w:hAnsi="Arial" w:cs="Arial"/>
                <w:b/>
                <w:bCs/>
                <w:sz w:val="20"/>
                <w:szCs w:val="20"/>
                <w:lang w:val="es-MX" w:eastAsia="es-MX"/>
              </w:rPr>
              <w:t>3’</w:t>
            </w:r>
            <w:r w:rsidRPr="00EB455A">
              <w:rPr>
                <w:rFonts w:ascii="Arial" w:hAnsi="Arial" w:cs="Arial"/>
                <w:b/>
                <w:bCs/>
                <w:sz w:val="20"/>
                <w:szCs w:val="20"/>
                <w:lang w:val="es-MX" w:eastAsia="es-MX"/>
              </w:rPr>
              <w:t xml:space="preserve">208,913.08 </w:t>
            </w:r>
          </w:p>
        </w:tc>
      </w:tr>
    </w:tbl>
    <w:p w:rsidR="00F1282A" w:rsidRPr="007944B0" w:rsidRDefault="00F1282A" w:rsidP="008E2DCB">
      <w:pPr>
        <w:tabs>
          <w:tab w:val="left" w:pos="2235"/>
          <w:tab w:val="left" w:pos="3465"/>
        </w:tabs>
        <w:autoSpaceDE w:val="0"/>
        <w:autoSpaceDN w:val="0"/>
        <w:adjustRightInd w:val="0"/>
        <w:spacing w:line="360" w:lineRule="auto"/>
        <w:ind w:firstLine="708"/>
        <w:jc w:val="both"/>
        <w:rPr>
          <w:rFonts w:ascii="Arial" w:hAnsi="Arial" w:cs="Arial"/>
          <w:bCs/>
          <w:color w:val="000000"/>
          <w:lang w:val="es-MX"/>
        </w:rPr>
      </w:pPr>
      <w:r>
        <w:rPr>
          <w:rFonts w:ascii="Arial" w:hAnsi="Arial" w:cs="Arial"/>
          <w:bCs/>
          <w:color w:val="000000"/>
          <w:lang w:val="es-MX"/>
        </w:rPr>
        <w:tab/>
      </w:r>
      <w:r w:rsidR="008E2DCB">
        <w:rPr>
          <w:rFonts w:ascii="Arial" w:hAnsi="Arial" w:cs="Arial"/>
          <w:bCs/>
          <w:color w:val="000000"/>
          <w:lang w:val="es-MX"/>
        </w:rPr>
        <w:tab/>
      </w:r>
    </w:p>
    <w:p w:rsidR="00F1282A" w:rsidRPr="003713AA" w:rsidRDefault="00F1282A" w:rsidP="00F1282A">
      <w:pPr>
        <w:autoSpaceDE w:val="0"/>
        <w:autoSpaceDN w:val="0"/>
        <w:adjustRightInd w:val="0"/>
        <w:spacing w:line="360" w:lineRule="auto"/>
        <w:ind w:firstLine="708"/>
        <w:jc w:val="both"/>
        <w:rPr>
          <w:rFonts w:ascii="Verdana" w:hAnsi="Verdana" w:cs="Arial"/>
          <w:bCs/>
          <w:color w:val="000000"/>
          <w:sz w:val="20"/>
          <w:szCs w:val="20"/>
          <w:lang w:val="es-MX"/>
        </w:rPr>
      </w:pPr>
      <w:r w:rsidRPr="003713AA">
        <w:rPr>
          <w:rFonts w:ascii="Verdana" w:hAnsi="Verdana" w:cs="Arial"/>
          <w:bCs/>
          <w:color w:val="000000"/>
          <w:sz w:val="20"/>
          <w:szCs w:val="20"/>
          <w:lang w:val="es-MX"/>
        </w:rPr>
        <w:lastRenderedPageBreak/>
        <w:t>Los ingresos, dependiendo de su naturaleza, se regirán por lo dispuesto en esta Ley, en la Ley de Hacienda para los Municipios del Estado de Guanajuato, por las disposiciones administrativas de observancia general que emita el Ayuntamiento y las normas de derecho común.</w:t>
      </w:r>
    </w:p>
    <w:p w:rsidR="00F1282A" w:rsidRPr="003713AA" w:rsidRDefault="00F1282A" w:rsidP="00F1282A">
      <w:pPr>
        <w:autoSpaceDE w:val="0"/>
        <w:autoSpaceDN w:val="0"/>
        <w:adjustRightInd w:val="0"/>
        <w:spacing w:line="360" w:lineRule="auto"/>
        <w:ind w:firstLine="708"/>
        <w:jc w:val="both"/>
        <w:rPr>
          <w:rFonts w:ascii="Verdana" w:hAnsi="Verdana" w:cs="Arial"/>
          <w:bCs/>
          <w:color w:val="000000"/>
          <w:sz w:val="20"/>
          <w:szCs w:val="20"/>
          <w:lang w:val="es-MX"/>
        </w:rPr>
      </w:pPr>
    </w:p>
    <w:p w:rsidR="00F1282A" w:rsidRPr="003713AA" w:rsidRDefault="00F1282A" w:rsidP="00F1282A">
      <w:pPr>
        <w:autoSpaceDE w:val="0"/>
        <w:autoSpaceDN w:val="0"/>
        <w:adjustRightInd w:val="0"/>
        <w:spacing w:line="360" w:lineRule="auto"/>
        <w:ind w:firstLine="708"/>
        <w:jc w:val="both"/>
        <w:rPr>
          <w:rFonts w:ascii="Verdana" w:hAnsi="Verdana" w:cs="Arial"/>
          <w:bCs/>
          <w:color w:val="000000"/>
          <w:sz w:val="20"/>
          <w:szCs w:val="20"/>
          <w:lang w:val="es-MX"/>
        </w:rPr>
      </w:pPr>
      <w:r w:rsidRPr="003713AA">
        <w:rPr>
          <w:rFonts w:ascii="Verdana" w:hAnsi="Verdana" w:cs="Arial"/>
          <w:b/>
          <w:color w:val="000000"/>
          <w:sz w:val="20"/>
          <w:szCs w:val="20"/>
          <w:lang w:val="es-MX"/>
        </w:rPr>
        <w:t xml:space="preserve">Artículo 2. </w:t>
      </w:r>
      <w:r w:rsidRPr="003713AA">
        <w:rPr>
          <w:rFonts w:ascii="Verdana" w:hAnsi="Verdana" w:cs="Arial"/>
          <w:bCs/>
          <w:color w:val="000000"/>
          <w:sz w:val="20"/>
          <w:szCs w:val="20"/>
          <w:lang w:val="es-MX"/>
        </w:rPr>
        <w:t xml:space="preserve">Los ingresos que se recauden por concepto de contribuciones, así como los provenientes de otros conceptos, se destinarán a sufragar los gastos públicos establecidos y autorizados en el presupuesto de egresos municipal, así como en lo dispuesto en los convenios de coordinación y en las leyes en las que se fundamenten. </w:t>
      </w:r>
    </w:p>
    <w:p w:rsidR="00F1282A" w:rsidRPr="003713AA" w:rsidRDefault="00F1282A" w:rsidP="00F1282A">
      <w:pPr>
        <w:autoSpaceDE w:val="0"/>
        <w:autoSpaceDN w:val="0"/>
        <w:adjustRightInd w:val="0"/>
        <w:spacing w:line="360" w:lineRule="auto"/>
        <w:ind w:firstLine="708"/>
        <w:jc w:val="both"/>
        <w:rPr>
          <w:rFonts w:ascii="Verdana" w:hAnsi="Verdana" w:cs="Arial"/>
          <w:bCs/>
          <w:color w:val="000000"/>
          <w:sz w:val="20"/>
          <w:szCs w:val="20"/>
          <w:lang w:val="es-MX"/>
        </w:rPr>
      </w:pPr>
    </w:p>
    <w:p w:rsidR="00F1282A" w:rsidRDefault="00F1282A" w:rsidP="00F1282A">
      <w:pPr>
        <w:autoSpaceDE w:val="0"/>
        <w:autoSpaceDN w:val="0"/>
        <w:adjustRightInd w:val="0"/>
        <w:spacing w:line="360" w:lineRule="auto"/>
        <w:ind w:firstLine="708"/>
        <w:jc w:val="both"/>
        <w:rPr>
          <w:rFonts w:ascii="Verdana" w:hAnsi="Verdana" w:cs="Arial"/>
          <w:bCs/>
          <w:color w:val="000000"/>
          <w:sz w:val="20"/>
          <w:szCs w:val="20"/>
          <w:lang w:val="es-MX"/>
        </w:rPr>
      </w:pPr>
      <w:r w:rsidRPr="003713AA">
        <w:rPr>
          <w:rFonts w:ascii="Verdana" w:hAnsi="Verdana" w:cs="Arial"/>
          <w:bCs/>
          <w:color w:val="000000"/>
          <w:sz w:val="20"/>
          <w:szCs w:val="20"/>
          <w:lang w:val="es-MX"/>
        </w:rPr>
        <w:t>Las cuotas establecidas en esta Ley por concepto de derechos, deberán corresponder a la prestación efectiva de un servicio público o en cumplimiento de una función pública concedida por alguna norma jurídica previa; debiendo guardar relación con el costo que para el Ayuntamiento tenga la ejecución del mismo y serán fijas e iguales para todos los contribuyentes que reciban servicios análogos.</w:t>
      </w:r>
    </w:p>
    <w:p w:rsidR="00F1282A" w:rsidRPr="003713AA" w:rsidRDefault="00F1282A" w:rsidP="00F1282A">
      <w:pPr>
        <w:autoSpaceDE w:val="0"/>
        <w:autoSpaceDN w:val="0"/>
        <w:adjustRightInd w:val="0"/>
        <w:jc w:val="center"/>
        <w:rPr>
          <w:rFonts w:ascii="Verdana" w:hAnsi="Verdana" w:cs="Arial"/>
          <w:b/>
          <w:color w:val="000000"/>
          <w:sz w:val="20"/>
          <w:szCs w:val="20"/>
          <w:lang w:val="es-MX"/>
        </w:rPr>
      </w:pPr>
    </w:p>
    <w:p w:rsidR="00F1282A" w:rsidRPr="003713AA" w:rsidRDefault="00F1282A" w:rsidP="00F1282A">
      <w:pPr>
        <w:autoSpaceDE w:val="0"/>
        <w:autoSpaceDN w:val="0"/>
        <w:adjustRightInd w:val="0"/>
        <w:jc w:val="center"/>
        <w:rPr>
          <w:rFonts w:ascii="Verdana" w:hAnsi="Verdana" w:cs="Arial"/>
          <w:b/>
          <w:color w:val="000000"/>
          <w:sz w:val="20"/>
          <w:szCs w:val="20"/>
          <w:lang w:val="es-MX"/>
        </w:rPr>
      </w:pPr>
      <w:r w:rsidRPr="003713AA">
        <w:rPr>
          <w:rFonts w:ascii="Verdana" w:hAnsi="Verdana" w:cs="Arial"/>
          <w:b/>
          <w:color w:val="000000"/>
          <w:sz w:val="20"/>
          <w:szCs w:val="20"/>
          <w:lang w:val="es-MX"/>
        </w:rPr>
        <w:t>CAPÍTULO SEGUNDO</w:t>
      </w:r>
    </w:p>
    <w:p w:rsidR="00F1282A" w:rsidRPr="003713AA" w:rsidRDefault="00F1282A" w:rsidP="00F1282A">
      <w:pPr>
        <w:autoSpaceDE w:val="0"/>
        <w:autoSpaceDN w:val="0"/>
        <w:adjustRightInd w:val="0"/>
        <w:jc w:val="center"/>
        <w:rPr>
          <w:rFonts w:ascii="Verdana" w:hAnsi="Verdana" w:cs="Arial"/>
          <w:b/>
          <w:color w:val="000000"/>
          <w:sz w:val="20"/>
          <w:szCs w:val="20"/>
          <w:lang w:val="es-MX"/>
        </w:rPr>
      </w:pPr>
      <w:r w:rsidRPr="003713AA">
        <w:rPr>
          <w:rFonts w:ascii="Verdana" w:hAnsi="Verdana" w:cs="Arial"/>
          <w:b/>
          <w:color w:val="000000"/>
          <w:sz w:val="20"/>
          <w:szCs w:val="20"/>
          <w:lang w:val="es-MX"/>
        </w:rPr>
        <w:t xml:space="preserve">DE LOS CONCEPTOS DE INGRESOS  </w:t>
      </w:r>
    </w:p>
    <w:p w:rsidR="00F1282A" w:rsidRPr="003713AA" w:rsidRDefault="00F1282A" w:rsidP="00F1282A">
      <w:pPr>
        <w:autoSpaceDE w:val="0"/>
        <w:autoSpaceDN w:val="0"/>
        <w:adjustRightInd w:val="0"/>
        <w:spacing w:line="360" w:lineRule="auto"/>
        <w:jc w:val="both"/>
        <w:rPr>
          <w:rFonts w:ascii="Verdana" w:hAnsi="Verdana" w:cs="Arial"/>
          <w:b/>
          <w:color w:val="000000"/>
          <w:sz w:val="20"/>
          <w:szCs w:val="20"/>
          <w:lang w:val="es-MX"/>
        </w:rPr>
      </w:pPr>
    </w:p>
    <w:p w:rsidR="00F1282A" w:rsidRPr="003713AA" w:rsidRDefault="00F1282A" w:rsidP="00F1282A">
      <w:pPr>
        <w:autoSpaceDE w:val="0"/>
        <w:autoSpaceDN w:val="0"/>
        <w:adjustRightInd w:val="0"/>
        <w:spacing w:line="360" w:lineRule="auto"/>
        <w:ind w:firstLine="709"/>
        <w:jc w:val="both"/>
        <w:rPr>
          <w:rFonts w:ascii="Verdana" w:hAnsi="Verdana" w:cs="Arial"/>
          <w:bCs/>
          <w:color w:val="000000"/>
          <w:sz w:val="20"/>
          <w:szCs w:val="20"/>
          <w:lang w:val="es-MX"/>
        </w:rPr>
      </w:pPr>
      <w:r w:rsidRPr="003713AA">
        <w:rPr>
          <w:rFonts w:ascii="Verdana" w:hAnsi="Verdana" w:cs="Arial"/>
          <w:b/>
          <w:color w:val="000000"/>
          <w:sz w:val="20"/>
          <w:szCs w:val="20"/>
          <w:lang w:val="es-MX"/>
        </w:rPr>
        <w:t xml:space="preserve">Artículo 3. </w:t>
      </w:r>
      <w:r w:rsidRPr="003713AA">
        <w:rPr>
          <w:rFonts w:ascii="Verdana" w:hAnsi="Verdana" w:cs="Arial"/>
          <w:bCs/>
          <w:color w:val="000000"/>
          <w:sz w:val="20"/>
          <w:szCs w:val="20"/>
          <w:lang w:val="es-MX"/>
        </w:rPr>
        <w:t>La hacienda pública del municipio de Moroleón, Guanajuato, percibirá los ingresos ordinarios y extraordinarios, de conformidad con lo dispuesto por esta Ley y la Ley de Hacienda para los Municipios del Estado de Guanajuato.</w:t>
      </w:r>
    </w:p>
    <w:p w:rsidR="00F1282A" w:rsidRPr="003713AA" w:rsidRDefault="00F1282A" w:rsidP="00F1282A">
      <w:pPr>
        <w:autoSpaceDE w:val="0"/>
        <w:autoSpaceDN w:val="0"/>
        <w:adjustRightInd w:val="0"/>
        <w:jc w:val="center"/>
        <w:rPr>
          <w:rFonts w:ascii="Verdana" w:hAnsi="Verdana" w:cs="Arial"/>
          <w:b/>
          <w:sz w:val="20"/>
          <w:szCs w:val="20"/>
          <w:lang w:val="es-MX"/>
        </w:rPr>
      </w:pPr>
    </w:p>
    <w:p w:rsidR="00F1282A" w:rsidRPr="003713AA" w:rsidRDefault="00F1282A" w:rsidP="00F1282A">
      <w:pPr>
        <w:autoSpaceDE w:val="0"/>
        <w:autoSpaceDN w:val="0"/>
        <w:adjustRightInd w:val="0"/>
        <w:jc w:val="center"/>
        <w:rPr>
          <w:rFonts w:ascii="Verdana" w:hAnsi="Verdana" w:cs="Arial"/>
          <w:b/>
          <w:sz w:val="20"/>
          <w:szCs w:val="20"/>
          <w:lang w:val="es-MX"/>
        </w:rPr>
      </w:pPr>
      <w:r w:rsidRPr="003713AA">
        <w:rPr>
          <w:rFonts w:ascii="Verdana" w:hAnsi="Verdana" w:cs="Arial"/>
          <w:b/>
          <w:sz w:val="20"/>
          <w:szCs w:val="20"/>
          <w:lang w:val="es-MX"/>
        </w:rPr>
        <w:t>CAPÍTULO TERCERO</w:t>
      </w:r>
    </w:p>
    <w:p w:rsidR="00F1282A" w:rsidRPr="003713AA" w:rsidRDefault="00F1282A" w:rsidP="00F1282A">
      <w:pPr>
        <w:autoSpaceDE w:val="0"/>
        <w:autoSpaceDN w:val="0"/>
        <w:adjustRightInd w:val="0"/>
        <w:jc w:val="center"/>
        <w:rPr>
          <w:rFonts w:ascii="Verdana" w:hAnsi="Verdana" w:cs="Arial"/>
          <w:b/>
          <w:sz w:val="20"/>
          <w:szCs w:val="20"/>
          <w:lang w:val="es-MX"/>
        </w:rPr>
      </w:pPr>
      <w:r w:rsidRPr="003713AA">
        <w:rPr>
          <w:rFonts w:ascii="Verdana" w:hAnsi="Verdana" w:cs="Arial"/>
          <w:b/>
          <w:sz w:val="20"/>
          <w:szCs w:val="20"/>
          <w:lang w:val="es-MX"/>
        </w:rPr>
        <w:t>DE LOS IMPUESTOS</w:t>
      </w:r>
    </w:p>
    <w:p w:rsidR="00F1282A" w:rsidRPr="003713AA" w:rsidRDefault="00F1282A" w:rsidP="00F1282A">
      <w:pPr>
        <w:autoSpaceDE w:val="0"/>
        <w:autoSpaceDN w:val="0"/>
        <w:adjustRightInd w:val="0"/>
        <w:spacing w:line="360" w:lineRule="auto"/>
        <w:jc w:val="center"/>
        <w:rPr>
          <w:rFonts w:ascii="Verdana" w:hAnsi="Verdana" w:cs="Arial"/>
          <w:b/>
          <w:sz w:val="20"/>
          <w:szCs w:val="20"/>
          <w:lang w:val="es-MX"/>
        </w:rPr>
      </w:pPr>
    </w:p>
    <w:p w:rsidR="00F1282A" w:rsidRPr="003713AA" w:rsidRDefault="00F1282A" w:rsidP="00F1282A">
      <w:pPr>
        <w:pStyle w:val="Ttulo4"/>
        <w:rPr>
          <w:rFonts w:ascii="Verdana" w:hAnsi="Verdana"/>
          <w:bCs w:val="0"/>
          <w:sz w:val="20"/>
          <w:szCs w:val="20"/>
        </w:rPr>
      </w:pPr>
      <w:r w:rsidRPr="003713AA">
        <w:rPr>
          <w:rFonts w:ascii="Verdana" w:hAnsi="Verdana"/>
          <w:bCs w:val="0"/>
          <w:sz w:val="20"/>
          <w:szCs w:val="20"/>
        </w:rPr>
        <w:t>SECCIÓN PRIMERA</w:t>
      </w:r>
    </w:p>
    <w:p w:rsidR="00F1282A" w:rsidRPr="003713AA" w:rsidRDefault="00F1282A" w:rsidP="00F1282A">
      <w:pPr>
        <w:autoSpaceDE w:val="0"/>
        <w:autoSpaceDN w:val="0"/>
        <w:adjustRightInd w:val="0"/>
        <w:jc w:val="center"/>
        <w:rPr>
          <w:rFonts w:ascii="Verdana" w:hAnsi="Verdana" w:cs="Arial"/>
          <w:b/>
          <w:sz w:val="20"/>
          <w:szCs w:val="20"/>
        </w:rPr>
      </w:pPr>
      <w:r w:rsidRPr="003713AA">
        <w:rPr>
          <w:rFonts w:ascii="Verdana" w:hAnsi="Verdana" w:cs="Arial"/>
          <w:b/>
          <w:sz w:val="20"/>
          <w:szCs w:val="20"/>
        </w:rPr>
        <w:t>DEL IMPUESTO PREDIAL</w:t>
      </w:r>
    </w:p>
    <w:p w:rsidR="00F1282A" w:rsidRPr="003713AA" w:rsidRDefault="00F1282A" w:rsidP="00F1282A">
      <w:pPr>
        <w:autoSpaceDE w:val="0"/>
        <w:autoSpaceDN w:val="0"/>
        <w:adjustRightInd w:val="0"/>
        <w:spacing w:line="360" w:lineRule="auto"/>
        <w:jc w:val="both"/>
        <w:rPr>
          <w:rFonts w:ascii="Verdana" w:hAnsi="Verdana" w:cs="Arial"/>
          <w:b/>
          <w:sz w:val="20"/>
          <w:szCs w:val="20"/>
        </w:rPr>
      </w:pPr>
    </w:p>
    <w:p w:rsidR="00F1282A" w:rsidRDefault="00F1282A" w:rsidP="00F1282A">
      <w:pPr>
        <w:autoSpaceDE w:val="0"/>
        <w:autoSpaceDN w:val="0"/>
        <w:adjustRightInd w:val="0"/>
        <w:spacing w:line="360" w:lineRule="auto"/>
        <w:ind w:firstLine="709"/>
        <w:jc w:val="both"/>
        <w:rPr>
          <w:rFonts w:ascii="Verdana" w:hAnsi="Verdana" w:cs="Arial"/>
          <w:sz w:val="20"/>
          <w:szCs w:val="20"/>
          <w:lang w:val="es-MX"/>
        </w:rPr>
      </w:pPr>
      <w:r w:rsidRPr="003713AA">
        <w:rPr>
          <w:rFonts w:ascii="Verdana" w:hAnsi="Verdana" w:cs="Arial"/>
          <w:b/>
          <w:bCs/>
          <w:sz w:val="20"/>
          <w:szCs w:val="20"/>
          <w:lang w:val="es-MX"/>
        </w:rPr>
        <w:t xml:space="preserve">Artículo 4. </w:t>
      </w:r>
      <w:r w:rsidRPr="003713AA">
        <w:rPr>
          <w:rFonts w:ascii="Verdana" w:hAnsi="Verdana" w:cs="Arial"/>
          <w:sz w:val="20"/>
          <w:szCs w:val="20"/>
          <w:lang w:val="es-MX"/>
        </w:rPr>
        <w:t>El impuesto predial se causará y liquidará anualmente, conforme a las siguientes:</w:t>
      </w:r>
    </w:p>
    <w:p w:rsidR="00E9722C" w:rsidRPr="003713AA" w:rsidRDefault="00E9722C" w:rsidP="00F1282A">
      <w:pPr>
        <w:autoSpaceDE w:val="0"/>
        <w:autoSpaceDN w:val="0"/>
        <w:adjustRightInd w:val="0"/>
        <w:spacing w:line="360" w:lineRule="auto"/>
        <w:ind w:firstLine="709"/>
        <w:jc w:val="both"/>
        <w:rPr>
          <w:rFonts w:ascii="Verdana" w:hAnsi="Verdana" w:cs="Arial"/>
          <w:sz w:val="20"/>
          <w:szCs w:val="20"/>
          <w:lang w:val="es-MX"/>
        </w:rPr>
      </w:pPr>
    </w:p>
    <w:p w:rsidR="00F1282A" w:rsidRPr="003713AA" w:rsidRDefault="00F1282A" w:rsidP="00F1282A">
      <w:pPr>
        <w:pStyle w:val="Ttulo1"/>
        <w:tabs>
          <w:tab w:val="center" w:pos="4560"/>
          <w:tab w:val="right" w:pos="9121"/>
        </w:tabs>
        <w:spacing w:line="360" w:lineRule="auto"/>
        <w:jc w:val="center"/>
        <w:rPr>
          <w:rFonts w:ascii="Verdana" w:hAnsi="Verdana" w:cs="Arial"/>
          <w:sz w:val="20"/>
        </w:rPr>
      </w:pPr>
      <w:r w:rsidRPr="003713AA">
        <w:rPr>
          <w:rFonts w:ascii="Verdana" w:hAnsi="Verdana" w:cs="Arial"/>
          <w:sz w:val="20"/>
        </w:rPr>
        <w:lastRenderedPageBreak/>
        <w:t>T A S A S</w:t>
      </w:r>
    </w:p>
    <w:p w:rsidR="00F1282A" w:rsidRPr="003713AA" w:rsidRDefault="00F1282A" w:rsidP="00F1282A">
      <w:pPr>
        <w:rPr>
          <w:rFonts w:ascii="Verdana" w:hAnsi="Verdana" w:cs="Arial"/>
          <w:sz w:val="20"/>
          <w:szCs w:val="20"/>
          <w:lang w:val="es-MX"/>
        </w:rPr>
      </w:pPr>
    </w:p>
    <w:tbl>
      <w:tblPr>
        <w:tblW w:w="496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73"/>
        <w:gridCol w:w="2026"/>
        <w:gridCol w:w="2026"/>
        <w:gridCol w:w="1532"/>
      </w:tblGrid>
      <w:tr w:rsidR="00F1282A" w:rsidRPr="003713AA" w:rsidTr="00E42F0C">
        <w:trPr>
          <w:cantSplit/>
          <w:trHeight w:val="283"/>
          <w:jc w:val="center"/>
        </w:trPr>
        <w:tc>
          <w:tcPr>
            <w:tcW w:w="1811" w:type="pct"/>
            <w:vMerge w:val="restart"/>
          </w:tcPr>
          <w:p w:rsidR="00F1282A" w:rsidRPr="003713AA" w:rsidRDefault="00F1282A" w:rsidP="00E42F0C">
            <w:pPr>
              <w:ind w:right="-92"/>
              <w:rPr>
                <w:rFonts w:ascii="Verdana" w:hAnsi="Verdana" w:cs="Arial"/>
                <w:b/>
                <w:bCs/>
                <w:sz w:val="20"/>
                <w:szCs w:val="20"/>
                <w:lang w:val="es-MX"/>
              </w:rPr>
            </w:pPr>
            <w:r w:rsidRPr="003713AA">
              <w:rPr>
                <w:rFonts w:ascii="Verdana" w:hAnsi="Verdana" w:cs="Arial"/>
                <w:b/>
                <w:bCs/>
                <w:sz w:val="20"/>
                <w:szCs w:val="20"/>
                <w:lang w:val="es-MX"/>
              </w:rPr>
              <w:t>Los inmuebles que cuenten con un valor determinado o modificado:</w:t>
            </w:r>
          </w:p>
        </w:tc>
        <w:tc>
          <w:tcPr>
            <w:tcW w:w="2314" w:type="pct"/>
            <w:gridSpan w:val="2"/>
            <w:vAlign w:val="center"/>
          </w:tcPr>
          <w:p w:rsidR="00F1282A" w:rsidRPr="003713AA" w:rsidRDefault="00F1282A" w:rsidP="00E42F0C">
            <w:pPr>
              <w:jc w:val="center"/>
              <w:rPr>
                <w:rFonts w:ascii="Verdana" w:hAnsi="Verdana" w:cs="Arial"/>
                <w:b/>
                <w:bCs/>
                <w:sz w:val="20"/>
                <w:szCs w:val="20"/>
                <w:lang w:val="es-MX"/>
              </w:rPr>
            </w:pPr>
            <w:r w:rsidRPr="003713AA">
              <w:rPr>
                <w:rFonts w:ascii="Verdana" w:hAnsi="Verdana" w:cs="Arial"/>
                <w:b/>
                <w:bCs/>
                <w:sz w:val="20"/>
                <w:szCs w:val="20"/>
                <w:lang w:val="es-MX"/>
              </w:rPr>
              <w:t>Inmuebles Urbanos y Suburbanos</w:t>
            </w:r>
          </w:p>
        </w:tc>
        <w:tc>
          <w:tcPr>
            <w:tcW w:w="875" w:type="pct"/>
            <w:vMerge w:val="restart"/>
            <w:vAlign w:val="center"/>
          </w:tcPr>
          <w:p w:rsidR="00F1282A" w:rsidRPr="003713AA" w:rsidRDefault="00F1282A" w:rsidP="00E42F0C">
            <w:pPr>
              <w:jc w:val="center"/>
              <w:rPr>
                <w:rFonts w:ascii="Verdana" w:hAnsi="Verdana" w:cs="Arial"/>
                <w:b/>
                <w:bCs/>
                <w:sz w:val="20"/>
                <w:szCs w:val="20"/>
                <w:lang w:val="es-MX"/>
              </w:rPr>
            </w:pPr>
            <w:r w:rsidRPr="003713AA">
              <w:rPr>
                <w:rFonts w:ascii="Verdana" w:hAnsi="Verdana" w:cs="Arial"/>
                <w:b/>
                <w:bCs/>
                <w:sz w:val="20"/>
                <w:szCs w:val="20"/>
                <w:lang w:val="es-MX"/>
              </w:rPr>
              <w:t xml:space="preserve">Inmuebles </w:t>
            </w:r>
          </w:p>
          <w:p w:rsidR="00F1282A" w:rsidRPr="003713AA" w:rsidRDefault="00F1282A" w:rsidP="00E42F0C">
            <w:pPr>
              <w:jc w:val="center"/>
              <w:rPr>
                <w:rFonts w:ascii="Verdana" w:hAnsi="Verdana" w:cs="Arial"/>
                <w:sz w:val="20"/>
                <w:szCs w:val="20"/>
                <w:lang w:val="es-MX"/>
              </w:rPr>
            </w:pPr>
            <w:r w:rsidRPr="003713AA">
              <w:rPr>
                <w:rFonts w:ascii="Verdana" w:hAnsi="Verdana" w:cs="Arial"/>
                <w:b/>
                <w:bCs/>
                <w:sz w:val="20"/>
                <w:szCs w:val="20"/>
                <w:lang w:val="es-MX"/>
              </w:rPr>
              <w:t>Rústicos</w:t>
            </w:r>
          </w:p>
        </w:tc>
      </w:tr>
      <w:tr w:rsidR="00F1282A" w:rsidRPr="003713AA" w:rsidTr="00E42F0C">
        <w:trPr>
          <w:cantSplit/>
          <w:trHeight w:val="419"/>
          <w:jc w:val="center"/>
        </w:trPr>
        <w:tc>
          <w:tcPr>
            <w:tcW w:w="1811" w:type="pct"/>
            <w:vMerge/>
          </w:tcPr>
          <w:p w:rsidR="00F1282A" w:rsidRPr="003713AA" w:rsidRDefault="00F1282A" w:rsidP="00E42F0C">
            <w:pPr>
              <w:numPr>
                <w:ilvl w:val="0"/>
                <w:numId w:val="8"/>
              </w:numPr>
              <w:rPr>
                <w:rFonts w:ascii="Verdana" w:hAnsi="Verdana" w:cs="Arial"/>
                <w:sz w:val="20"/>
                <w:szCs w:val="20"/>
                <w:lang w:val="es-MX"/>
              </w:rPr>
            </w:pPr>
          </w:p>
        </w:tc>
        <w:tc>
          <w:tcPr>
            <w:tcW w:w="1157" w:type="pct"/>
            <w:vAlign w:val="center"/>
          </w:tcPr>
          <w:p w:rsidR="00F1282A" w:rsidRPr="003713AA" w:rsidRDefault="00F1282A" w:rsidP="00E42F0C">
            <w:pPr>
              <w:jc w:val="center"/>
              <w:rPr>
                <w:rFonts w:ascii="Verdana" w:hAnsi="Verdana" w:cs="Arial"/>
                <w:b/>
                <w:bCs/>
                <w:sz w:val="20"/>
                <w:szCs w:val="20"/>
                <w:lang w:val="es-MX"/>
              </w:rPr>
            </w:pPr>
            <w:r w:rsidRPr="003713AA">
              <w:rPr>
                <w:rFonts w:ascii="Verdana" w:hAnsi="Verdana" w:cs="Arial"/>
                <w:b/>
                <w:bCs/>
                <w:sz w:val="20"/>
                <w:szCs w:val="20"/>
                <w:lang w:val="es-MX"/>
              </w:rPr>
              <w:t>Con</w:t>
            </w:r>
          </w:p>
          <w:p w:rsidR="00F1282A" w:rsidRPr="003713AA" w:rsidRDefault="004041BA" w:rsidP="00E42F0C">
            <w:pPr>
              <w:jc w:val="center"/>
              <w:rPr>
                <w:rFonts w:ascii="Verdana" w:hAnsi="Verdana" w:cs="Arial"/>
                <w:b/>
                <w:bCs/>
                <w:sz w:val="20"/>
                <w:szCs w:val="20"/>
                <w:lang w:val="es-MX"/>
              </w:rPr>
            </w:pPr>
            <w:r>
              <w:rPr>
                <w:rFonts w:ascii="Verdana" w:hAnsi="Verdana" w:cs="Arial"/>
                <w:b/>
                <w:bCs/>
                <w:sz w:val="20"/>
                <w:szCs w:val="20"/>
                <w:lang w:val="es-MX"/>
              </w:rPr>
              <w:t>e</w:t>
            </w:r>
            <w:r w:rsidR="00F1282A" w:rsidRPr="003713AA">
              <w:rPr>
                <w:rFonts w:ascii="Verdana" w:hAnsi="Verdana" w:cs="Arial"/>
                <w:b/>
                <w:bCs/>
                <w:sz w:val="20"/>
                <w:szCs w:val="20"/>
                <w:lang w:val="es-MX"/>
              </w:rPr>
              <w:t>dificaciones</w:t>
            </w:r>
          </w:p>
        </w:tc>
        <w:tc>
          <w:tcPr>
            <w:tcW w:w="1157" w:type="pct"/>
            <w:vAlign w:val="center"/>
          </w:tcPr>
          <w:p w:rsidR="00F1282A" w:rsidRPr="003713AA" w:rsidRDefault="00F1282A" w:rsidP="00E42F0C">
            <w:pPr>
              <w:jc w:val="center"/>
              <w:rPr>
                <w:rFonts w:ascii="Verdana" w:hAnsi="Verdana" w:cs="Arial"/>
                <w:b/>
                <w:bCs/>
                <w:sz w:val="20"/>
                <w:szCs w:val="20"/>
                <w:lang w:val="es-MX"/>
              </w:rPr>
            </w:pPr>
            <w:r w:rsidRPr="003713AA">
              <w:rPr>
                <w:rFonts w:ascii="Verdana" w:hAnsi="Verdana" w:cs="Arial"/>
                <w:b/>
                <w:bCs/>
                <w:sz w:val="20"/>
                <w:szCs w:val="20"/>
                <w:lang w:val="es-MX"/>
              </w:rPr>
              <w:t>Sin</w:t>
            </w:r>
          </w:p>
          <w:p w:rsidR="00F1282A" w:rsidRPr="003713AA" w:rsidRDefault="00F1282A" w:rsidP="00E42F0C">
            <w:pPr>
              <w:jc w:val="center"/>
              <w:rPr>
                <w:rFonts w:ascii="Verdana" w:hAnsi="Verdana" w:cs="Arial"/>
                <w:b/>
                <w:bCs/>
                <w:sz w:val="20"/>
                <w:szCs w:val="20"/>
                <w:lang w:val="es-MX"/>
              </w:rPr>
            </w:pPr>
            <w:r w:rsidRPr="003713AA">
              <w:rPr>
                <w:rFonts w:ascii="Verdana" w:hAnsi="Verdana" w:cs="Arial"/>
                <w:b/>
                <w:bCs/>
                <w:sz w:val="20"/>
                <w:szCs w:val="20"/>
                <w:lang w:val="es-MX"/>
              </w:rPr>
              <w:t>edificaciones</w:t>
            </w:r>
          </w:p>
        </w:tc>
        <w:tc>
          <w:tcPr>
            <w:tcW w:w="875" w:type="pct"/>
            <w:vMerge/>
          </w:tcPr>
          <w:p w:rsidR="00F1282A" w:rsidRPr="003713AA" w:rsidRDefault="00F1282A" w:rsidP="00E42F0C">
            <w:pPr>
              <w:jc w:val="right"/>
              <w:rPr>
                <w:rFonts w:ascii="Verdana" w:hAnsi="Verdana" w:cs="Arial"/>
                <w:sz w:val="20"/>
                <w:szCs w:val="20"/>
                <w:lang w:val="es-MX"/>
              </w:rPr>
            </w:pPr>
          </w:p>
        </w:tc>
      </w:tr>
      <w:tr w:rsidR="00F1282A" w:rsidRPr="003713AA" w:rsidTr="00E42F0C">
        <w:trPr>
          <w:trHeight w:val="418"/>
          <w:jc w:val="center"/>
        </w:trPr>
        <w:tc>
          <w:tcPr>
            <w:tcW w:w="1811" w:type="pct"/>
          </w:tcPr>
          <w:p w:rsidR="00F1282A" w:rsidRPr="003713AA" w:rsidRDefault="00F1282A" w:rsidP="00E42F0C">
            <w:pPr>
              <w:pStyle w:val="NormalWeb"/>
              <w:numPr>
                <w:ilvl w:val="0"/>
                <w:numId w:val="10"/>
              </w:numPr>
              <w:tabs>
                <w:tab w:val="clear" w:pos="720"/>
                <w:tab w:val="num" w:pos="567"/>
              </w:tabs>
              <w:spacing w:before="0" w:beforeAutospacing="0" w:after="0" w:afterAutospacing="0"/>
              <w:jc w:val="both"/>
              <w:rPr>
                <w:rFonts w:ascii="Verdana" w:hAnsi="Verdana" w:cs="Arial"/>
                <w:sz w:val="20"/>
                <w:szCs w:val="20"/>
                <w:lang w:val="es-MX"/>
              </w:rPr>
            </w:pPr>
            <w:r w:rsidRPr="003713AA">
              <w:rPr>
                <w:rFonts w:ascii="Verdana" w:hAnsi="Verdana" w:cs="Arial"/>
                <w:sz w:val="20"/>
                <w:szCs w:val="20"/>
                <w:lang w:val="es-MX"/>
              </w:rPr>
              <w:t>A la entrada en vigor de la presente Ley</w:t>
            </w:r>
          </w:p>
        </w:tc>
        <w:tc>
          <w:tcPr>
            <w:tcW w:w="1157" w:type="pct"/>
            <w:vAlign w:val="bottom"/>
          </w:tcPr>
          <w:p w:rsidR="00F1282A" w:rsidRPr="003713AA" w:rsidRDefault="00F1282A" w:rsidP="00E42F0C">
            <w:pPr>
              <w:jc w:val="center"/>
              <w:rPr>
                <w:rFonts w:ascii="Verdana" w:hAnsi="Verdana" w:cs="Arial"/>
                <w:sz w:val="20"/>
                <w:szCs w:val="20"/>
                <w:lang w:val="es-MX"/>
              </w:rPr>
            </w:pPr>
            <w:r w:rsidRPr="003713AA">
              <w:rPr>
                <w:rFonts w:ascii="Verdana" w:hAnsi="Verdana" w:cs="Arial"/>
                <w:sz w:val="20"/>
                <w:szCs w:val="20"/>
                <w:lang w:val="es-MX"/>
              </w:rPr>
              <w:t>2.4 al millar</w:t>
            </w:r>
          </w:p>
        </w:tc>
        <w:tc>
          <w:tcPr>
            <w:tcW w:w="1157" w:type="pct"/>
            <w:vAlign w:val="bottom"/>
          </w:tcPr>
          <w:p w:rsidR="00F1282A" w:rsidRPr="003713AA" w:rsidRDefault="00F1282A" w:rsidP="00E42F0C">
            <w:pPr>
              <w:jc w:val="center"/>
              <w:rPr>
                <w:rFonts w:ascii="Verdana" w:hAnsi="Verdana" w:cs="Arial"/>
                <w:sz w:val="20"/>
                <w:szCs w:val="20"/>
                <w:lang w:val="es-MX"/>
              </w:rPr>
            </w:pPr>
            <w:r w:rsidRPr="003713AA">
              <w:rPr>
                <w:rFonts w:ascii="Verdana" w:hAnsi="Verdana" w:cs="Arial"/>
                <w:sz w:val="20"/>
                <w:szCs w:val="20"/>
                <w:lang w:val="es-MX"/>
              </w:rPr>
              <w:t>4.5 al millar</w:t>
            </w:r>
          </w:p>
        </w:tc>
        <w:tc>
          <w:tcPr>
            <w:tcW w:w="875" w:type="pct"/>
            <w:vAlign w:val="bottom"/>
          </w:tcPr>
          <w:p w:rsidR="00F1282A" w:rsidRPr="003713AA" w:rsidRDefault="00F1282A" w:rsidP="00E42F0C">
            <w:pPr>
              <w:jc w:val="center"/>
              <w:rPr>
                <w:rFonts w:ascii="Verdana" w:hAnsi="Verdana" w:cs="Arial"/>
                <w:sz w:val="20"/>
                <w:szCs w:val="20"/>
                <w:lang w:val="es-MX"/>
              </w:rPr>
            </w:pPr>
            <w:r w:rsidRPr="003713AA">
              <w:rPr>
                <w:rFonts w:ascii="Verdana" w:hAnsi="Verdana" w:cs="Arial"/>
                <w:sz w:val="20"/>
                <w:szCs w:val="20"/>
                <w:lang w:val="es-MX"/>
              </w:rPr>
              <w:t>1.8 al millar</w:t>
            </w:r>
          </w:p>
        </w:tc>
      </w:tr>
      <w:tr w:rsidR="00F1282A" w:rsidRPr="003713AA" w:rsidTr="00E42F0C">
        <w:trPr>
          <w:trHeight w:val="419"/>
          <w:jc w:val="center"/>
        </w:trPr>
        <w:tc>
          <w:tcPr>
            <w:tcW w:w="1811" w:type="pct"/>
          </w:tcPr>
          <w:p w:rsidR="00F1282A" w:rsidRPr="003713AA" w:rsidRDefault="00F1282A" w:rsidP="00E42F0C">
            <w:pPr>
              <w:pStyle w:val="NormalWeb"/>
              <w:numPr>
                <w:ilvl w:val="0"/>
                <w:numId w:val="9"/>
              </w:numPr>
              <w:tabs>
                <w:tab w:val="clear" w:pos="720"/>
                <w:tab w:val="num" w:pos="567"/>
              </w:tabs>
              <w:spacing w:before="0" w:beforeAutospacing="0" w:after="0" w:afterAutospacing="0"/>
              <w:jc w:val="both"/>
              <w:rPr>
                <w:rFonts w:ascii="Verdana" w:hAnsi="Verdana" w:cs="Arial"/>
                <w:sz w:val="20"/>
                <w:szCs w:val="20"/>
                <w:lang w:val="es-MX"/>
              </w:rPr>
            </w:pPr>
            <w:r w:rsidRPr="003713AA">
              <w:rPr>
                <w:rFonts w:ascii="Verdana" w:hAnsi="Verdana" w:cs="Arial"/>
                <w:sz w:val="20"/>
                <w:szCs w:val="20"/>
                <w:lang w:val="es-MX"/>
              </w:rPr>
              <w:t>Durante el año 2002 y hasta el 2017, inclusive</w:t>
            </w:r>
          </w:p>
        </w:tc>
        <w:tc>
          <w:tcPr>
            <w:tcW w:w="1157" w:type="pct"/>
            <w:vAlign w:val="bottom"/>
          </w:tcPr>
          <w:p w:rsidR="00F1282A" w:rsidRPr="003713AA" w:rsidRDefault="00F1282A" w:rsidP="00E42F0C">
            <w:pPr>
              <w:jc w:val="center"/>
              <w:rPr>
                <w:rFonts w:ascii="Verdana" w:hAnsi="Verdana" w:cs="Arial"/>
                <w:sz w:val="20"/>
                <w:szCs w:val="20"/>
                <w:lang w:val="es-MX"/>
              </w:rPr>
            </w:pPr>
            <w:r w:rsidRPr="003713AA">
              <w:rPr>
                <w:rFonts w:ascii="Verdana" w:hAnsi="Verdana" w:cs="Arial"/>
                <w:sz w:val="20"/>
                <w:szCs w:val="20"/>
                <w:lang w:val="es-MX"/>
              </w:rPr>
              <w:t>2.4 al millar</w:t>
            </w:r>
          </w:p>
        </w:tc>
        <w:tc>
          <w:tcPr>
            <w:tcW w:w="1157" w:type="pct"/>
            <w:vAlign w:val="bottom"/>
          </w:tcPr>
          <w:p w:rsidR="00F1282A" w:rsidRPr="003713AA" w:rsidRDefault="00F1282A" w:rsidP="00E42F0C">
            <w:pPr>
              <w:jc w:val="center"/>
              <w:rPr>
                <w:rFonts w:ascii="Verdana" w:hAnsi="Verdana" w:cs="Arial"/>
                <w:sz w:val="20"/>
                <w:szCs w:val="20"/>
                <w:lang w:val="es-MX"/>
              </w:rPr>
            </w:pPr>
            <w:r w:rsidRPr="003713AA">
              <w:rPr>
                <w:rFonts w:ascii="Verdana" w:hAnsi="Verdana" w:cs="Arial"/>
                <w:sz w:val="20"/>
                <w:szCs w:val="20"/>
                <w:lang w:val="es-MX"/>
              </w:rPr>
              <w:t>4.5 al millar</w:t>
            </w:r>
          </w:p>
        </w:tc>
        <w:tc>
          <w:tcPr>
            <w:tcW w:w="875" w:type="pct"/>
            <w:vAlign w:val="bottom"/>
          </w:tcPr>
          <w:p w:rsidR="00F1282A" w:rsidRPr="003713AA" w:rsidRDefault="00F1282A" w:rsidP="00E42F0C">
            <w:pPr>
              <w:jc w:val="center"/>
              <w:rPr>
                <w:rFonts w:ascii="Verdana" w:hAnsi="Verdana" w:cs="Arial"/>
                <w:sz w:val="20"/>
                <w:szCs w:val="20"/>
                <w:lang w:val="es-MX"/>
              </w:rPr>
            </w:pPr>
            <w:r w:rsidRPr="003713AA">
              <w:rPr>
                <w:rFonts w:ascii="Verdana" w:hAnsi="Verdana" w:cs="Arial"/>
                <w:sz w:val="20"/>
                <w:szCs w:val="20"/>
                <w:lang w:val="es-MX"/>
              </w:rPr>
              <w:t>1.8 al millar</w:t>
            </w:r>
          </w:p>
        </w:tc>
      </w:tr>
      <w:tr w:rsidR="00F1282A" w:rsidRPr="003713AA" w:rsidTr="00E42F0C">
        <w:trPr>
          <w:trHeight w:val="419"/>
          <w:jc w:val="center"/>
        </w:trPr>
        <w:tc>
          <w:tcPr>
            <w:tcW w:w="1811" w:type="pct"/>
          </w:tcPr>
          <w:p w:rsidR="00F1282A" w:rsidRPr="003713AA" w:rsidRDefault="00F1282A" w:rsidP="00E42F0C">
            <w:pPr>
              <w:pStyle w:val="NormalWeb"/>
              <w:numPr>
                <w:ilvl w:val="0"/>
                <w:numId w:val="9"/>
              </w:numPr>
              <w:tabs>
                <w:tab w:val="clear" w:pos="720"/>
                <w:tab w:val="num" w:pos="567"/>
              </w:tabs>
              <w:spacing w:before="0" w:beforeAutospacing="0" w:after="0" w:afterAutospacing="0"/>
              <w:jc w:val="both"/>
              <w:rPr>
                <w:rFonts w:ascii="Verdana" w:hAnsi="Verdana" w:cs="Arial"/>
                <w:sz w:val="20"/>
                <w:szCs w:val="20"/>
                <w:lang w:val="es-MX"/>
              </w:rPr>
            </w:pPr>
            <w:r w:rsidRPr="003713AA">
              <w:rPr>
                <w:rFonts w:ascii="Verdana" w:hAnsi="Verdana" w:cs="Arial"/>
                <w:sz w:val="20"/>
                <w:szCs w:val="20"/>
                <w:lang w:val="es-MX"/>
              </w:rPr>
              <w:t>Con anterioridad al año 2002 y hasta 1993 inclusive</w:t>
            </w:r>
          </w:p>
        </w:tc>
        <w:tc>
          <w:tcPr>
            <w:tcW w:w="1157" w:type="pct"/>
            <w:vAlign w:val="bottom"/>
          </w:tcPr>
          <w:p w:rsidR="00F1282A" w:rsidRPr="003713AA" w:rsidRDefault="00F1282A" w:rsidP="00E42F0C">
            <w:pPr>
              <w:jc w:val="center"/>
              <w:rPr>
                <w:rFonts w:ascii="Verdana" w:hAnsi="Verdana" w:cs="Arial"/>
                <w:sz w:val="20"/>
                <w:szCs w:val="20"/>
                <w:lang w:val="es-MX"/>
              </w:rPr>
            </w:pPr>
            <w:r w:rsidRPr="003713AA">
              <w:rPr>
                <w:rFonts w:ascii="Verdana" w:hAnsi="Verdana" w:cs="Arial"/>
                <w:sz w:val="20"/>
                <w:szCs w:val="20"/>
                <w:lang w:val="es-MX"/>
              </w:rPr>
              <w:t>8 al millar</w:t>
            </w:r>
          </w:p>
        </w:tc>
        <w:tc>
          <w:tcPr>
            <w:tcW w:w="1157" w:type="pct"/>
            <w:vAlign w:val="bottom"/>
          </w:tcPr>
          <w:p w:rsidR="00F1282A" w:rsidRPr="003713AA" w:rsidRDefault="00F1282A" w:rsidP="00E42F0C">
            <w:pPr>
              <w:jc w:val="center"/>
              <w:rPr>
                <w:rFonts w:ascii="Verdana" w:hAnsi="Verdana" w:cs="Arial"/>
                <w:sz w:val="20"/>
                <w:szCs w:val="20"/>
                <w:lang w:val="es-MX"/>
              </w:rPr>
            </w:pPr>
            <w:r w:rsidRPr="003713AA">
              <w:rPr>
                <w:rFonts w:ascii="Verdana" w:hAnsi="Verdana" w:cs="Arial"/>
                <w:sz w:val="20"/>
                <w:szCs w:val="20"/>
                <w:lang w:val="es-MX"/>
              </w:rPr>
              <w:t>15 al millar</w:t>
            </w:r>
          </w:p>
        </w:tc>
        <w:tc>
          <w:tcPr>
            <w:tcW w:w="875" w:type="pct"/>
            <w:vAlign w:val="bottom"/>
          </w:tcPr>
          <w:p w:rsidR="00F1282A" w:rsidRPr="003713AA" w:rsidRDefault="00F1282A" w:rsidP="00E42F0C">
            <w:pPr>
              <w:jc w:val="center"/>
              <w:rPr>
                <w:rFonts w:ascii="Verdana" w:hAnsi="Verdana" w:cs="Arial"/>
                <w:sz w:val="20"/>
                <w:szCs w:val="20"/>
                <w:lang w:val="es-MX"/>
              </w:rPr>
            </w:pPr>
            <w:r w:rsidRPr="003713AA">
              <w:rPr>
                <w:rFonts w:ascii="Verdana" w:hAnsi="Verdana" w:cs="Arial"/>
                <w:sz w:val="20"/>
                <w:szCs w:val="20"/>
                <w:lang w:val="es-MX"/>
              </w:rPr>
              <w:t>6 al millar</w:t>
            </w:r>
          </w:p>
        </w:tc>
      </w:tr>
      <w:tr w:rsidR="00F1282A" w:rsidRPr="003713AA" w:rsidTr="00E42F0C">
        <w:trPr>
          <w:cantSplit/>
          <w:trHeight w:val="419"/>
          <w:jc w:val="center"/>
        </w:trPr>
        <w:tc>
          <w:tcPr>
            <w:tcW w:w="1811" w:type="pct"/>
          </w:tcPr>
          <w:p w:rsidR="00F1282A" w:rsidRPr="003713AA" w:rsidRDefault="00F1282A" w:rsidP="00E42F0C">
            <w:pPr>
              <w:pStyle w:val="NormalWeb"/>
              <w:spacing w:before="0" w:beforeAutospacing="0" w:after="0" w:afterAutospacing="0"/>
              <w:jc w:val="both"/>
              <w:rPr>
                <w:rFonts w:ascii="Verdana" w:hAnsi="Verdana" w:cs="Arial"/>
                <w:sz w:val="20"/>
                <w:szCs w:val="20"/>
                <w:lang w:val="es-MX"/>
              </w:rPr>
            </w:pPr>
          </w:p>
          <w:p w:rsidR="00F1282A" w:rsidRPr="003713AA" w:rsidRDefault="00F1282A" w:rsidP="00E42F0C">
            <w:pPr>
              <w:pStyle w:val="NormalWeb"/>
              <w:numPr>
                <w:ilvl w:val="0"/>
                <w:numId w:val="9"/>
              </w:numPr>
              <w:tabs>
                <w:tab w:val="clear" w:pos="720"/>
                <w:tab w:val="num" w:pos="426"/>
              </w:tabs>
              <w:spacing w:before="0" w:beforeAutospacing="0" w:after="0" w:afterAutospacing="0"/>
              <w:jc w:val="both"/>
              <w:rPr>
                <w:rFonts w:ascii="Verdana" w:hAnsi="Verdana" w:cs="Arial"/>
                <w:sz w:val="20"/>
                <w:szCs w:val="20"/>
                <w:lang w:val="es-MX"/>
              </w:rPr>
            </w:pPr>
            <w:r w:rsidRPr="003713AA">
              <w:rPr>
                <w:rFonts w:ascii="Verdana" w:hAnsi="Verdana" w:cs="Arial"/>
                <w:sz w:val="20"/>
                <w:szCs w:val="20"/>
                <w:lang w:val="es-MX"/>
              </w:rPr>
              <w:t>Con anterioridad a 1993</w:t>
            </w:r>
          </w:p>
        </w:tc>
        <w:tc>
          <w:tcPr>
            <w:tcW w:w="2314" w:type="pct"/>
            <w:gridSpan w:val="2"/>
            <w:vAlign w:val="bottom"/>
          </w:tcPr>
          <w:p w:rsidR="00F1282A" w:rsidRPr="003713AA" w:rsidRDefault="00F1282A" w:rsidP="00E42F0C">
            <w:pPr>
              <w:jc w:val="center"/>
              <w:rPr>
                <w:rFonts w:ascii="Verdana" w:hAnsi="Verdana" w:cs="Arial"/>
                <w:sz w:val="20"/>
                <w:szCs w:val="20"/>
                <w:lang w:val="es-MX"/>
              </w:rPr>
            </w:pPr>
            <w:r w:rsidRPr="003713AA">
              <w:rPr>
                <w:rFonts w:ascii="Verdana" w:hAnsi="Verdana" w:cs="Arial"/>
                <w:sz w:val="20"/>
                <w:szCs w:val="20"/>
                <w:lang w:val="es-MX"/>
              </w:rPr>
              <w:t>13 al millar</w:t>
            </w:r>
          </w:p>
        </w:tc>
        <w:tc>
          <w:tcPr>
            <w:tcW w:w="875" w:type="pct"/>
            <w:vAlign w:val="bottom"/>
          </w:tcPr>
          <w:p w:rsidR="00F1282A" w:rsidRPr="003713AA" w:rsidRDefault="00F1282A" w:rsidP="00E42F0C">
            <w:pPr>
              <w:jc w:val="center"/>
              <w:rPr>
                <w:rFonts w:ascii="Verdana" w:hAnsi="Verdana" w:cs="Arial"/>
                <w:sz w:val="20"/>
                <w:szCs w:val="20"/>
                <w:lang w:val="es-MX"/>
              </w:rPr>
            </w:pPr>
            <w:r w:rsidRPr="003713AA">
              <w:rPr>
                <w:rFonts w:ascii="Verdana" w:hAnsi="Verdana" w:cs="Arial"/>
                <w:sz w:val="20"/>
                <w:szCs w:val="20"/>
                <w:lang w:val="es-MX"/>
              </w:rPr>
              <w:t>12 al millar</w:t>
            </w:r>
          </w:p>
        </w:tc>
      </w:tr>
    </w:tbl>
    <w:p w:rsidR="00F1282A" w:rsidRPr="003713AA" w:rsidRDefault="00F1282A" w:rsidP="00F1282A">
      <w:pPr>
        <w:spacing w:line="360" w:lineRule="auto"/>
        <w:jc w:val="both"/>
        <w:rPr>
          <w:rFonts w:ascii="Verdana" w:hAnsi="Verdana" w:cs="Arial"/>
          <w:sz w:val="20"/>
          <w:szCs w:val="20"/>
          <w:lang w:val="es-MX"/>
        </w:rPr>
      </w:pPr>
    </w:p>
    <w:p w:rsidR="00F1282A" w:rsidRPr="003713AA" w:rsidRDefault="00F1282A" w:rsidP="00F1282A">
      <w:pPr>
        <w:autoSpaceDE w:val="0"/>
        <w:autoSpaceDN w:val="0"/>
        <w:adjustRightInd w:val="0"/>
        <w:spacing w:line="360" w:lineRule="auto"/>
        <w:ind w:firstLine="708"/>
        <w:jc w:val="both"/>
        <w:rPr>
          <w:rFonts w:ascii="Verdana" w:hAnsi="Verdana" w:cs="Arial"/>
          <w:sz w:val="20"/>
          <w:szCs w:val="20"/>
          <w:lang w:val="es-MX"/>
        </w:rPr>
      </w:pPr>
      <w:r w:rsidRPr="003713AA">
        <w:rPr>
          <w:rFonts w:ascii="Verdana" w:hAnsi="Verdana" w:cs="Arial"/>
          <w:b/>
          <w:sz w:val="20"/>
          <w:szCs w:val="20"/>
          <w:lang w:val="es-MX"/>
        </w:rPr>
        <w:t xml:space="preserve">Artículo 5. </w:t>
      </w:r>
      <w:r w:rsidRPr="003713AA">
        <w:rPr>
          <w:rFonts w:ascii="Verdana" w:hAnsi="Verdana" w:cs="Arial"/>
          <w:sz w:val="20"/>
          <w:szCs w:val="20"/>
          <w:lang w:val="es-MX"/>
        </w:rPr>
        <w:t>Los valores que se aplicarán a los inmuebles para el año 201</w:t>
      </w:r>
      <w:r w:rsidR="00165EBF" w:rsidRPr="003713AA">
        <w:rPr>
          <w:rFonts w:ascii="Verdana" w:hAnsi="Verdana" w:cs="Arial"/>
          <w:sz w:val="20"/>
          <w:szCs w:val="20"/>
          <w:lang w:val="es-MX"/>
        </w:rPr>
        <w:t>8</w:t>
      </w:r>
      <w:r w:rsidRPr="003713AA">
        <w:rPr>
          <w:rFonts w:ascii="Verdana" w:hAnsi="Verdana" w:cs="Arial"/>
          <w:sz w:val="20"/>
          <w:szCs w:val="20"/>
          <w:lang w:val="es-MX"/>
        </w:rPr>
        <w:t>, serán los siguientes:</w:t>
      </w:r>
    </w:p>
    <w:p w:rsidR="00F1282A" w:rsidRPr="003713AA" w:rsidRDefault="00F1282A" w:rsidP="00F1282A">
      <w:pPr>
        <w:autoSpaceDE w:val="0"/>
        <w:autoSpaceDN w:val="0"/>
        <w:adjustRightInd w:val="0"/>
        <w:spacing w:line="360" w:lineRule="auto"/>
        <w:ind w:firstLine="708"/>
        <w:jc w:val="both"/>
        <w:rPr>
          <w:rFonts w:ascii="Verdana" w:hAnsi="Verdana" w:cs="Arial"/>
          <w:sz w:val="20"/>
          <w:szCs w:val="20"/>
          <w:lang w:val="es-MX"/>
        </w:rPr>
      </w:pPr>
    </w:p>
    <w:p w:rsidR="00F1282A" w:rsidRPr="003713AA" w:rsidRDefault="00F1282A" w:rsidP="00F1282A">
      <w:pPr>
        <w:numPr>
          <w:ilvl w:val="0"/>
          <w:numId w:val="12"/>
        </w:numPr>
        <w:autoSpaceDE w:val="0"/>
        <w:autoSpaceDN w:val="0"/>
        <w:adjustRightInd w:val="0"/>
        <w:spacing w:line="360" w:lineRule="auto"/>
        <w:jc w:val="both"/>
        <w:rPr>
          <w:rFonts w:ascii="Verdana" w:hAnsi="Verdana" w:cs="Arial"/>
          <w:b/>
          <w:sz w:val="20"/>
          <w:szCs w:val="20"/>
          <w:lang w:val="es-MX"/>
        </w:rPr>
      </w:pPr>
      <w:r w:rsidRPr="003713AA">
        <w:rPr>
          <w:rFonts w:ascii="Verdana" w:hAnsi="Verdana" w:cs="Arial"/>
          <w:b/>
          <w:sz w:val="20"/>
          <w:szCs w:val="20"/>
          <w:lang w:val="es-MX"/>
        </w:rPr>
        <w:t>Tratándose de inmuebles urbanos y suburbanos.</w:t>
      </w:r>
    </w:p>
    <w:p w:rsidR="00F1282A" w:rsidRPr="003713AA" w:rsidRDefault="00F1282A" w:rsidP="00F1282A">
      <w:pPr>
        <w:autoSpaceDE w:val="0"/>
        <w:autoSpaceDN w:val="0"/>
        <w:adjustRightInd w:val="0"/>
        <w:jc w:val="both"/>
        <w:rPr>
          <w:rFonts w:ascii="Verdana" w:hAnsi="Verdana" w:cs="Arial"/>
          <w:b/>
          <w:bCs/>
          <w:sz w:val="20"/>
          <w:szCs w:val="20"/>
          <w:lang w:val="es-MX"/>
        </w:rPr>
      </w:pPr>
    </w:p>
    <w:p w:rsidR="00F1282A" w:rsidRPr="003713AA" w:rsidRDefault="00F1282A" w:rsidP="00F1282A">
      <w:pPr>
        <w:numPr>
          <w:ilvl w:val="0"/>
          <w:numId w:val="11"/>
        </w:numPr>
        <w:autoSpaceDE w:val="0"/>
        <w:autoSpaceDN w:val="0"/>
        <w:adjustRightInd w:val="0"/>
        <w:jc w:val="both"/>
        <w:rPr>
          <w:rFonts w:ascii="Verdana" w:hAnsi="Verdana" w:cs="Arial"/>
          <w:b/>
          <w:bCs/>
          <w:sz w:val="20"/>
          <w:szCs w:val="20"/>
          <w:lang w:val="es-MX"/>
        </w:rPr>
      </w:pPr>
      <w:r w:rsidRPr="003713AA">
        <w:rPr>
          <w:rFonts w:ascii="Verdana" w:hAnsi="Verdana" w:cs="Arial"/>
          <w:b/>
          <w:bCs/>
          <w:sz w:val="20"/>
          <w:szCs w:val="20"/>
          <w:lang w:val="es-MX"/>
        </w:rPr>
        <w:t>Valores unitarios de terreno expresados en pesos por metro cuadrado:</w:t>
      </w:r>
    </w:p>
    <w:p w:rsidR="00F1282A" w:rsidRPr="003713AA" w:rsidRDefault="00F1282A" w:rsidP="00F1282A">
      <w:pPr>
        <w:autoSpaceDE w:val="0"/>
        <w:autoSpaceDN w:val="0"/>
        <w:adjustRightInd w:val="0"/>
        <w:spacing w:line="360" w:lineRule="auto"/>
        <w:jc w:val="both"/>
        <w:rPr>
          <w:rFonts w:ascii="Verdana" w:hAnsi="Verdana" w:cs="Arial"/>
          <w:bCs/>
          <w:sz w:val="20"/>
          <w:szCs w:val="20"/>
          <w:lang w:val="es-MX"/>
        </w:rPr>
      </w:pPr>
    </w:p>
    <w:tbl>
      <w:tblPr>
        <w:tblW w:w="8423" w:type="dxa"/>
        <w:jc w:val="center"/>
        <w:tblLayout w:type="fixed"/>
        <w:tblCellMar>
          <w:left w:w="70" w:type="dxa"/>
          <w:right w:w="70" w:type="dxa"/>
        </w:tblCellMar>
        <w:tblLook w:val="0000" w:firstRow="0" w:lastRow="0" w:firstColumn="0" w:lastColumn="0" w:noHBand="0" w:noVBand="0"/>
      </w:tblPr>
      <w:tblGrid>
        <w:gridCol w:w="4453"/>
        <w:gridCol w:w="1949"/>
        <w:gridCol w:w="2021"/>
      </w:tblGrid>
      <w:tr w:rsidR="00F1282A" w:rsidRPr="003713AA" w:rsidTr="00E42F0C">
        <w:trPr>
          <w:jc w:val="center"/>
        </w:trPr>
        <w:tc>
          <w:tcPr>
            <w:tcW w:w="4453" w:type="dxa"/>
            <w:vAlign w:val="center"/>
          </w:tcPr>
          <w:p w:rsidR="00F1282A" w:rsidRPr="003713AA" w:rsidRDefault="00F1282A" w:rsidP="00E42F0C">
            <w:pPr>
              <w:pStyle w:val="Ttulo3"/>
              <w:tabs>
                <w:tab w:val="left" w:pos="0"/>
                <w:tab w:val="left" w:pos="709"/>
                <w:tab w:val="left" w:pos="1418"/>
                <w:tab w:val="left" w:pos="7938"/>
                <w:tab w:val="left" w:pos="8931"/>
              </w:tabs>
              <w:autoSpaceDE/>
              <w:autoSpaceDN/>
              <w:adjustRightInd/>
              <w:jc w:val="both"/>
              <w:rPr>
                <w:rFonts w:ascii="Verdana" w:hAnsi="Verdana" w:cs="Arial"/>
                <w:bCs/>
                <w:sz w:val="20"/>
                <w:szCs w:val="20"/>
                <w:lang w:val="es-ES"/>
              </w:rPr>
            </w:pPr>
            <w:r w:rsidRPr="003713AA">
              <w:rPr>
                <w:rFonts w:ascii="Verdana" w:hAnsi="Verdana" w:cs="Arial"/>
                <w:bCs/>
                <w:sz w:val="20"/>
                <w:szCs w:val="20"/>
                <w:lang w:val="es-ES"/>
              </w:rPr>
              <w:t>Zona</w:t>
            </w:r>
          </w:p>
        </w:tc>
        <w:tc>
          <w:tcPr>
            <w:tcW w:w="1949" w:type="dxa"/>
            <w:vAlign w:val="center"/>
          </w:tcPr>
          <w:p w:rsidR="00F1282A" w:rsidRPr="003713AA" w:rsidRDefault="00F1282A" w:rsidP="00E42F0C">
            <w:pPr>
              <w:tabs>
                <w:tab w:val="left" w:pos="0"/>
                <w:tab w:val="left" w:pos="709"/>
                <w:tab w:val="left" w:pos="1418"/>
                <w:tab w:val="left" w:pos="7938"/>
                <w:tab w:val="left" w:pos="8931"/>
              </w:tabs>
              <w:jc w:val="right"/>
              <w:rPr>
                <w:rFonts w:ascii="Verdana" w:hAnsi="Verdana" w:cs="Arial"/>
                <w:b/>
                <w:bCs/>
                <w:sz w:val="20"/>
                <w:szCs w:val="20"/>
              </w:rPr>
            </w:pPr>
            <w:r w:rsidRPr="003713AA">
              <w:rPr>
                <w:rFonts w:ascii="Verdana" w:hAnsi="Verdana" w:cs="Arial"/>
                <w:b/>
                <w:bCs/>
                <w:sz w:val="20"/>
                <w:szCs w:val="20"/>
              </w:rPr>
              <w:t>Valor</w:t>
            </w:r>
          </w:p>
          <w:p w:rsidR="00F1282A" w:rsidRPr="003713AA" w:rsidRDefault="00F1282A" w:rsidP="00E42F0C">
            <w:pPr>
              <w:tabs>
                <w:tab w:val="left" w:pos="0"/>
                <w:tab w:val="left" w:pos="709"/>
                <w:tab w:val="left" w:pos="1418"/>
                <w:tab w:val="left" w:pos="7938"/>
                <w:tab w:val="left" w:pos="8931"/>
              </w:tabs>
              <w:jc w:val="right"/>
              <w:rPr>
                <w:rFonts w:ascii="Verdana" w:hAnsi="Verdana" w:cs="Arial"/>
                <w:b/>
                <w:bCs/>
                <w:sz w:val="20"/>
                <w:szCs w:val="20"/>
              </w:rPr>
            </w:pPr>
            <w:r w:rsidRPr="003713AA">
              <w:rPr>
                <w:rFonts w:ascii="Verdana" w:hAnsi="Verdana" w:cs="Arial"/>
                <w:b/>
                <w:bCs/>
                <w:sz w:val="20"/>
                <w:szCs w:val="20"/>
              </w:rPr>
              <w:t>mínimo</w:t>
            </w:r>
          </w:p>
        </w:tc>
        <w:tc>
          <w:tcPr>
            <w:tcW w:w="2021" w:type="dxa"/>
            <w:vAlign w:val="center"/>
          </w:tcPr>
          <w:p w:rsidR="00F1282A" w:rsidRPr="003713AA" w:rsidRDefault="00F1282A" w:rsidP="00E42F0C">
            <w:pPr>
              <w:tabs>
                <w:tab w:val="left" w:pos="0"/>
                <w:tab w:val="left" w:pos="709"/>
                <w:tab w:val="left" w:pos="1418"/>
                <w:tab w:val="left" w:pos="7938"/>
                <w:tab w:val="left" w:pos="8931"/>
              </w:tabs>
              <w:jc w:val="right"/>
              <w:rPr>
                <w:rFonts w:ascii="Verdana" w:hAnsi="Verdana" w:cs="Arial"/>
                <w:b/>
                <w:bCs/>
                <w:sz w:val="20"/>
                <w:szCs w:val="20"/>
              </w:rPr>
            </w:pPr>
            <w:r w:rsidRPr="003713AA">
              <w:rPr>
                <w:rFonts w:ascii="Verdana" w:hAnsi="Verdana" w:cs="Arial"/>
                <w:b/>
                <w:bCs/>
                <w:sz w:val="20"/>
                <w:szCs w:val="20"/>
              </w:rPr>
              <w:t>Valor</w:t>
            </w:r>
          </w:p>
          <w:p w:rsidR="00F1282A" w:rsidRPr="003713AA" w:rsidRDefault="00F1282A" w:rsidP="00E42F0C">
            <w:pPr>
              <w:tabs>
                <w:tab w:val="left" w:pos="0"/>
                <w:tab w:val="left" w:pos="709"/>
                <w:tab w:val="left" w:pos="1418"/>
                <w:tab w:val="left" w:pos="7938"/>
                <w:tab w:val="left" w:pos="8931"/>
              </w:tabs>
              <w:jc w:val="right"/>
              <w:rPr>
                <w:rFonts w:ascii="Verdana" w:hAnsi="Verdana" w:cs="Arial"/>
                <w:b/>
                <w:bCs/>
                <w:sz w:val="20"/>
                <w:szCs w:val="20"/>
              </w:rPr>
            </w:pPr>
            <w:r w:rsidRPr="003713AA">
              <w:rPr>
                <w:rFonts w:ascii="Verdana" w:hAnsi="Verdana" w:cs="Arial"/>
                <w:b/>
                <w:bCs/>
                <w:sz w:val="20"/>
                <w:szCs w:val="20"/>
              </w:rPr>
              <w:t>máximo</w:t>
            </w:r>
          </w:p>
        </w:tc>
      </w:tr>
      <w:tr w:rsidR="00F1282A" w:rsidRPr="003713AA" w:rsidTr="00E42F0C">
        <w:trPr>
          <w:jc w:val="center"/>
        </w:trPr>
        <w:tc>
          <w:tcPr>
            <w:tcW w:w="4453" w:type="dxa"/>
            <w:vAlign w:val="center"/>
          </w:tcPr>
          <w:p w:rsidR="00F1282A" w:rsidRPr="003713AA" w:rsidRDefault="00F1282A" w:rsidP="00E42F0C">
            <w:pPr>
              <w:pStyle w:val="Piedepgina"/>
              <w:tabs>
                <w:tab w:val="clear" w:pos="4419"/>
                <w:tab w:val="clear" w:pos="8838"/>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Zona comercial superior</w:t>
            </w:r>
          </w:p>
        </w:tc>
        <w:tc>
          <w:tcPr>
            <w:tcW w:w="1949" w:type="dxa"/>
            <w:vAlign w:val="center"/>
          </w:tcPr>
          <w:p w:rsidR="00F1282A" w:rsidRPr="003713AA" w:rsidRDefault="00F1282A" w:rsidP="002E23DB">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8,</w:t>
            </w:r>
            <w:r w:rsidR="002E23DB" w:rsidRPr="003713AA">
              <w:rPr>
                <w:rFonts w:ascii="Verdana" w:hAnsi="Verdana" w:cs="Arial"/>
                <w:sz w:val="20"/>
                <w:szCs w:val="20"/>
              </w:rPr>
              <w:t>330.25</w:t>
            </w:r>
          </w:p>
        </w:tc>
        <w:tc>
          <w:tcPr>
            <w:tcW w:w="2021" w:type="dxa"/>
            <w:vAlign w:val="center"/>
          </w:tcPr>
          <w:p w:rsidR="00F1282A" w:rsidRPr="003713AA" w:rsidRDefault="00F1282A" w:rsidP="002E23DB">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18,</w:t>
            </w:r>
            <w:r w:rsidR="002E23DB" w:rsidRPr="003713AA">
              <w:rPr>
                <w:rFonts w:ascii="Verdana" w:hAnsi="Verdana" w:cs="Arial"/>
                <w:sz w:val="20"/>
                <w:szCs w:val="20"/>
              </w:rPr>
              <w:t>512.91</w:t>
            </w:r>
          </w:p>
        </w:tc>
      </w:tr>
      <w:tr w:rsidR="00F1282A" w:rsidRPr="003713AA" w:rsidTr="00E42F0C">
        <w:trPr>
          <w:jc w:val="center"/>
        </w:trPr>
        <w:tc>
          <w:tcPr>
            <w:tcW w:w="4453" w:type="dxa"/>
            <w:vAlign w:val="center"/>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Zona comercial de primera</w:t>
            </w:r>
          </w:p>
        </w:tc>
        <w:tc>
          <w:tcPr>
            <w:tcW w:w="1949" w:type="dxa"/>
          </w:tcPr>
          <w:p w:rsidR="00F1282A" w:rsidRPr="003713AA" w:rsidRDefault="00F1282A" w:rsidP="002E23DB">
            <w:pPr>
              <w:jc w:val="right"/>
              <w:rPr>
                <w:rFonts w:ascii="Verdana" w:hAnsi="Verdana" w:cs="Arial"/>
                <w:sz w:val="20"/>
                <w:szCs w:val="20"/>
              </w:rPr>
            </w:pPr>
            <w:r w:rsidRPr="003713AA">
              <w:rPr>
                <w:rFonts w:ascii="Verdana" w:hAnsi="Verdana" w:cs="Arial"/>
                <w:sz w:val="20"/>
                <w:szCs w:val="20"/>
              </w:rPr>
              <w:t>3,</w:t>
            </w:r>
            <w:r w:rsidR="002E23DB" w:rsidRPr="003713AA">
              <w:rPr>
                <w:rFonts w:ascii="Verdana" w:hAnsi="Verdana" w:cs="Arial"/>
                <w:sz w:val="20"/>
                <w:szCs w:val="20"/>
              </w:rPr>
              <w:t>634.67</w:t>
            </w:r>
          </w:p>
        </w:tc>
        <w:tc>
          <w:tcPr>
            <w:tcW w:w="2021" w:type="dxa"/>
          </w:tcPr>
          <w:p w:rsidR="00F1282A" w:rsidRPr="003713AA" w:rsidRDefault="00F1282A" w:rsidP="002E23DB">
            <w:pPr>
              <w:jc w:val="right"/>
              <w:rPr>
                <w:rFonts w:ascii="Verdana" w:hAnsi="Verdana" w:cs="Arial"/>
                <w:sz w:val="20"/>
                <w:szCs w:val="20"/>
              </w:rPr>
            </w:pPr>
            <w:r w:rsidRPr="003713AA">
              <w:rPr>
                <w:rFonts w:ascii="Verdana" w:hAnsi="Verdana" w:cs="Arial"/>
                <w:sz w:val="20"/>
                <w:szCs w:val="20"/>
              </w:rPr>
              <w:t>7,</w:t>
            </w:r>
            <w:r w:rsidR="002E23DB" w:rsidRPr="003713AA">
              <w:rPr>
                <w:rFonts w:ascii="Verdana" w:hAnsi="Verdana" w:cs="Arial"/>
                <w:sz w:val="20"/>
                <w:szCs w:val="20"/>
              </w:rPr>
              <w:t>651.95</w:t>
            </w:r>
          </w:p>
        </w:tc>
      </w:tr>
      <w:tr w:rsidR="00F1282A" w:rsidRPr="003713AA" w:rsidTr="00E42F0C">
        <w:trPr>
          <w:jc w:val="center"/>
        </w:trPr>
        <w:tc>
          <w:tcPr>
            <w:tcW w:w="4453" w:type="dxa"/>
            <w:vAlign w:val="center"/>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Zona comercial de segunda</w:t>
            </w:r>
          </w:p>
        </w:tc>
        <w:tc>
          <w:tcPr>
            <w:tcW w:w="1949" w:type="dxa"/>
          </w:tcPr>
          <w:p w:rsidR="00F1282A" w:rsidRPr="003713AA" w:rsidRDefault="00F1282A" w:rsidP="002E23DB">
            <w:pPr>
              <w:jc w:val="right"/>
              <w:rPr>
                <w:rFonts w:ascii="Verdana" w:hAnsi="Verdana" w:cs="Arial"/>
                <w:sz w:val="20"/>
                <w:szCs w:val="20"/>
              </w:rPr>
            </w:pPr>
            <w:r w:rsidRPr="003713AA">
              <w:rPr>
                <w:rFonts w:ascii="Verdana" w:hAnsi="Verdana" w:cs="Arial"/>
                <w:sz w:val="20"/>
                <w:szCs w:val="20"/>
              </w:rPr>
              <w:t>1,</w:t>
            </w:r>
            <w:r w:rsidR="002E23DB" w:rsidRPr="003713AA">
              <w:rPr>
                <w:rFonts w:ascii="Verdana" w:hAnsi="Verdana" w:cs="Arial"/>
                <w:sz w:val="20"/>
                <w:szCs w:val="20"/>
              </w:rPr>
              <w:t>828.63</w:t>
            </w:r>
          </w:p>
        </w:tc>
        <w:tc>
          <w:tcPr>
            <w:tcW w:w="2021" w:type="dxa"/>
          </w:tcPr>
          <w:p w:rsidR="00F1282A" w:rsidRPr="003713AA" w:rsidRDefault="002E23DB" w:rsidP="00743218">
            <w:pPr>
              <w:jc w:val="right"/>
              <w:rPr>
                <w:rFonts w:ascii="Verdana" w:hAnsi="Verdana" w:cs="Arial"/>
                <w:sz w:val="20"/>
                <w:szCs w:val="20"/>
              </w:rPr>
            </w:pPr>
            <w:r w:rsidRPr="003713AA">
              <w:rPr>
                <w:rFonts w:ascii="Verdana" w:hAnsi="Verdana" w:cs="Arial"/>
                <w:sz w:val="20"/>
                <w:szCs w:val="20"/>
              </w:rPr>
              <w:t>2,736.6</w:t>
            </w:r>
            <w:r w:rsidR="00743218" w:rsidRPr="003713AA">
              <w:rPr>
                <w:rFonts w:ascii="Verdana" w:hAnsi="Verdana" w:cs="Arial"/>
                <w:sz w:val="20"/>
                <w:szCs w:val="20"/>
              </w:rPr>
              <w:t>3</w:t>
            </w:r>
          </w:p>
        </w:tc>
      </w:tr>
      <w:tr w:rsidR="00F1282A" w:rsidRPr="003713AA" w:rsidTr="00E42F0C">
        <w:trPr>
          <w:jc w:val="center"/>
        </w:trPr>
        <w:tc>
          <w:tcPr>
            <w:tcW w:w="4453" w:type="dxa"/>
            <w:vAlign w:val="center"/>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Zona habitacional centro medio</w:t>
            </w:r>
          </w:p>
        </w:tc>
        <w:tc>
          <w:tcPr>
            <w:tcW w:w="1949" w:type="dxa"/>
          </w:tcPr>
          <w:p w:rsidR="00F1282A" w:rsidRPr="003713AA" w:rsidRDefault="00F1282A" w:rsidP="002E23DB">
            <w:pPr>
              <w:jc w:val="right"/>
              <w:rPr>
                <w:rFonts w:ascii="Verdana" w:hAnsi="Verdana" w:cs="Arial"/>
                <w:sz w:val="20"/>
                <w:szCs w:val="20"/>
              </w:rPr>
            </w:pPr>
            <w:r w:rsidRPr="003713AA">
              <w:rPr>
                <w:rFonts w:ascii="Verdana" w:hAnsi="Verdana" w:cs="Arial"/>
                <w:sz w:val="20"/>
                <w:szCs w:val="20"/>
              </w:rPr>
              <w:t>1,</w:t>
            </w:r>
            <w:r w:rsidR="002E23DB" w:rsidRPr="003713AA">
              <w:rPr>
                <w:rFonts w:ascii="Verdana" w:hAnsi="Verdana" w:cs="Arial"/>
                <w:sz w:val="20"/>
                <w:szCs w:val="20"/>
              </w:rPr>
              <w:t>190.74</w:t>
            </w:r>
          </w:p>
        </w:tc>
        <w:tc>
          <w:tcPr>
            <w:tcW w:w="2021" w:type="dxa"/>
          </w:tcPr>
          <w:p w:rsidR="00F1282A" w:rsidRPr="003713AA" w:rsidRDefault="00F1282A" w:rsidP="002E23DB">
            <w:pPr>
              <w:jc w:val="right"/>
              <w:rPr>
                <w:rFonts w:ascii="Verdana" w:hAnsi="Verdana" w:cs="Arial"/>
                <w:sz w:val="20"/>
                <w:szCs w:val="20"/>
              </w:rPr>
            </w:pPr>
            <w:r w:rsidRPr="003713AA">
              <w:rPr>
                <w:rFonts w:ascii="Verdana" w:hAnsi="Verdana" w:cs="Arial"/>
                <w:sz w:val="20"/>
                <w:szCs w:val="20"/>
              </w:rPr>
              <w:t>1,</w:t>
            </w:r>
            <w:r w:rsidR="002E23DB" w:rsidRPr="003713AA">
              <w:rPr>
                <w:rFonts w:ascii="Verdana" w:hAnsi="Verdana" w:cs="Arial"/>
                <w:sz w:val="20"/>
                <w:szCs w:val="20"/>
              </w:rPr>
              <w:t>823.10</w:t>
            </w:r>
          </w:p>
        </w:tc>
      </w:tr>
      <w:tr w:rsidR="00F1282A" w:rsidRPr="005F70CF" w:rsidTr="00E42F0C">
        <w:trPr>
          <w:jc w:val="center"/>
        </w:trPr>
        <w:tc>
          <w:tcPr>
            <w:tcW w:w="4453" w:type="dxa"/>
            <w:vAlign w:val="center"/>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Zona habitacional centro económico</w:t>
            </w:r>
          </w:p>
        </w:tc>
        <w:tc>
          <w:tcPr>
            <w:tcW w:w="1949" w:type="dxa"/>
          </w:tcPr>
          <w:p w:rsidR="00F1282A" w:rsidRPr="003713AA" w:rsidRDefault="002E23DB" w:rsidP="00E42F0C">
            <w:pPr>
              <w:jc w:val="right"/>
              <w:rPr>
                <w:rFonts w:ascii="Verdana" w:hAnsi="Verdana" w:cs="Arial"/>
                <w:sz w:val="20"/>
                <w:szCs w:val="20"/>
              </w:rPr>
            </w:pPr>
            <w:r w:rsidRPr="003713AA">
              <w:rPr>
                <w:rFonts w:ascii="Verdana" w:hAnsi="Verdana" w:cs="Arial"/>
                <w:sz w:val="20"/>
                <w:szCs w:val="20"/>
              </w:rPr>
              <w:t>655.61</w:t>
            </w:r>
          </w:p>
        </w:tc>
        <w:tc>
          <w:tcPr>
            <w:tcW w:w="2021" w:type="dxa"/>
          </w:tcPr>
          <w:p w:rsidR="00F1282A" w:rsidRPr="005F70CF" w:rsidRDefault="003E094B" w:rsidP="00E42F0C">
            <w:pPr>
              <w:jc w:val="right"/>
              <w:rPr>
                <w:rFonts w:ascii="Verdana" w:hAnsi="Verdana" w:cs="Arial"/>
                <w:sz w:val="20"/>
                <w:szCs w:val="20"/>
              </w:rPr>
            </w:pPr>
            <w:r w:rsidRPr="005F70CF">
              <w:rPr>
                <w:rFonts w:ascii="Verdana" w:hAnsi="Verdana" w:cs="Arial"/>
                <w:sz w:val="20"/>
                <w:szCs w:val="20"/>
              </w:rPr>
              <w:t>1,0</w:t>
            </w:r>
            <w:r w:rsidR="002E23DB" w:rsidRPr="005F70CF">
              <w:rPr>
                <w:rFonts w:ascii="Verdana" w:hAnsi="Verdana" w:cs="Arial"/>
                <w:sz w:val="20"/>
                <w:szCs w:val="20"/>
              </w:rPr>
              <w:t>32.21</w:t>
            </w:r>
          </w:p>
        </w:tc>
      </w:tr>
      <w:tr w:rsidR="00F1282A" w:rsidRPr="003713AA" w:rsidTr="00E42F0C">
        <w:trPr>
          <w:jc w:val="center"/>
        </w:trPr>
        <w:tc>
          <w:tcPr>
            <w:tcW w:w="4453" w:type="dxa"/>
            <w:vAlign w:val="center"/>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Zona habitacional residencial</w:t>
            </w:r>
          </w:p>
        </w:tc>
        <w:tc>
          <w:tcPr>
            <w:tcW w:w="1949" w:type="dxa"/>
          </w:tcPr>
          <w:p w:rsidR="00F1282A" w:rsidRPr="003713AA" w:rsidRDefault="00F1282A" w:rsidP="002E23DB">
            <w:pPr>
              <w:jc w:val="right"/>
              <w:rPr>
                <w:rFonts w:ascii="Verdana" w:hAnsi="Verdana" w:cs="Arial"/>
                <w:sz w:val="20"/>
                <w:szCs w:val="20"/>
              </w:rPr>
            </w:pPr>
            <w:r w:rsidRPr="003713AA">
              <w:rPr>
                <w:rFonts w:ascii="Verdana" w:hAnsi="Verdana" w:cs="Arial"/>
                <w:sz w:val="20"/>
                <w:szCs w:val="20"/>
              </w:rPr>
              <w:t>1,</w:t>
            </w:r>
            <w:r w:rsidR="002E23DB" w:rsidRPr="003713AA">
              <w:rPr>
                <w:rFonts w:ascii="Verdana" w:hAnsi="Verdana" w:cs="Arial"/>
                <w:sz w:val="20"/>
                <w:szCs w:val="20"/>
              </w:rPr>
              <w:t>332.10</w:t>
            </w:r>
          </w:p>
        </w:tc>
        <w:tc>
          <w:tcPr>
            <w:tcW w:w="2021" w:type="dxa"/>
          </w:tcPr>
          <w:p w:rsidR="00F1282A" w:rsidRPr="003713AA" w:rsidRDefault="00F1282A" w:rsidP="002E23DB">
            <w:pPr>
              <w:jc w:val="right"/>
              <w:rPr>
                <w:rFonts w:ascii="Verdana" w:hAnsi="Verdana" w:cs="Arial"/>
                <w:sz w:val="20"/>
                <w:szCs w:val="20"/>
              </w:rPr>
            </w:pPr>
            <w:r w:rsidRPr="003713AA">
              <w:rPr>
                <w:rFonts w:ascii="Verdana" w:hAnsi="Verdana" w:cs="Arial"/>
                <w:sz w:val="20"/>
                <w:szCs w:val="20"/>
              </w:rPr>
              <w:t>2,</w:t>
            </w:r>
            <w:r w:rsidR="002E23DB" w:rsidRPr="003713AA">
              <w:rPr>
                <w:rFonts w:ascii="Verdana" w:hAnsi="Verdana" w:cs="Arial"/>
                <w:sz w:val="20"/>
                <w:szCs w:val="20"/>
              </w:rPr>
              <w:t>360.66</w:t>
            </w:r>
          </w:p>
        </w:tc>
      </w:tr>
      <w:tr w:rsidR="00F1282A" w:rsidRPr="003713AA" w:rsidTr="00E42F0C">
        <w:trPr>
          <w:jc w:val="center"/>
        </w:trPr>
        <w:tc>
          <w:tcPr>
            <w:tcW w:w="4453" w:type="dxa"/>
            <w:vAlign w:val="center"/>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Zona habitacional media</w:t>
            </w:r>
          </w:p>
        </w:tc>
        <w:tc>
          <w:tcPr>
            <w:tcW w:w="1949" w:type="dxa"/>
          </w:tcPr>
          <w:p w:rsidR="00F1282A" w:rsidRPr="003713AA" w:rsidRDefault="002E23DB" w:rsidP="00E42F0C">
            <w:pPr>
              <w:jc w:val="right"/>
              <w:rPr>
                <w:rFonts w:ascii="Verdana" w:hAnsi="Verdana" w:cs="Arial"/>
                <w:sz w:val="20"/>
                <w:szCs w:val="20"/>
              </w:rPr>
            </w:pPr>
            <w:r w:rsidRPr="003713AA">
              <w:rPr>
                <w:rFonts w:ascii="Verdana" w:hAnsi="Verdana" w:cs="Arial"/>
                <w:sz w:val="20"/>
                <w:szCs w:val="20"/>
              </w:rPr>
              <w:t>656.91</w:t>
            </w:r>
          </w:p>
        </w:tc>
        <w:tc>
          <w:tcPr>
            <w:tcW w:w="2021" w:type="dxa"/>
          </w:tcPr>
          <w:p w:rsidR="00F1282A" w:rsidRPr="003713AA" w:rsidRDefault="002E23DB" w:rsidP="00E42F0C">
            <w:pPr>
              <w:jc w:val="right"/>
              <w:rPr>
                <w:rFonts w:ascii="Verdana" w:hAnsi="Verdana" w:cs="Arial"/>
                <w:sz w:val="20"/>
                <w:szCs w:val="20"/>
              </w:rPr>
            </w:pPr>
            <w:r w:rsidRPr="003713AA">
              <w:rPr>
                <w:rFonts w:ascii="Verdana" w:hAnsi="Verdana" w:cs="Arial"/>
                <w:sz w:val="20"/>
                <w:szCs w:val="20"/>
              </w:rPr>
              <w:t>1,060.12</w:t>
            </w:r>
          </w:p>
        </w:tc>
      </w:tr>
      <w:tr w:rsidR="00F1282A" w:rsidRPr="003713AA" w:rsidTr="00E42F0C">
        <w:trPr>
          <w:jc w:val="center"/>
        </w:trPr>
        <w:tc>
          <w:tcPr>
            <w:tcW w:w="4453" w:type="dxa"/>
            <w:vAlign w:val="center"/>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Zona habitacional de interés social</w:t>
            </w:r>
          </w:p>
        </w:tc>
        <w:tc>
          <w:tcPr>
            <w:tcW w:w="1949" w:type="dxa"/>
          </w:tcPr>
          <w:p w:rsidR="00F1282A" w:rsidRPr="003713AA" w:rsidRDefault="002E23DB" w:rsidP="00E42F0C">
            <w:pPr>
              <w:jc w:val="right"/>
              <w:rPr>
                <w:rFonts w:ascii="Verdana" w:hAnsi="Verdana" w:cs="Arial"/>
                <w:sz w:val="20"/>
                <w:szCs w:val="20"/>
              </w:rPr>
            </w:pPr>
            <w:r w:rsidRPr="003713AA">
              <w:rPr>
                <w:rFonts w:ascii="Verdana" w:hAnsi="Verdana" w:cs="Arial"/>
                <w:sz w:val="20"/>
                <w:szCs w:val="20"/>
              </w:rPr>
              <w:t>390.57</w:t>
            </w:r>
          </w:p>
        </w:tc>
        <w:tc>
          <w:tcPr>
            <w:tcW w:w="2021" w:type="dxa"/>
          </w:tcPr>
          <w:p w:rsidR="00F1282A" w:rsidRPr="003713AA" w:rsidRDefault="002E23DB" w:rsidP="00E42F0C">
            <w:pPr>
              <w:jc w:val="right"/>
              <w:rPr>
                <w:rFonts w:ascii="Verdana" w:hAnsi="Verdana" w:cs="Arial"/>
                <w:sz w:val="20"/>
                <w:szCs w:val="20"/>
              </w:rPr>
            </w:pPr>
            <w:r w:rsidRPr="003713AA">
              <w:rPr>
                <w:rFonts w:ascii="Verdana" w:hAnsi="Verdana" w:cs="Arial"/>
                <w:sz w:val="20"/>
                <w:szCs w:val="20"/>
              </w:rPr>
              <w:t>663.47</w:t>
            </w:r>
          </w:p>
        </w:tc>
      </w:tr>
      <w:tr w:rsidR="00F1282A" w:rsidRPr="003713AA" w:rsidTr="00E42F0C">
        <w:trPr>
          <w:jc w:val="center"/>
        </w:trPr>
        <w:tc>
          <w:tcPr>
            <w:tcW w:w="4453" w:type="dxa"/>
            <w:vAlign w:val="center"/>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Zona habitacional económica</w:t>
            </w:r>
          </w:p>
        </w:tc>
        <w:tc>
          <w:tcPr>
            <w:tcW w:w="1949" w:type="dxa"/>
          </w:tcPr>
          <w:p w:rsidR="00F1282A" w:rsidRPr="003713AA" w:rsidRDefault="002E23DB" w:rsidP="00E42F0C">
            <w:pPr>
              <w:jc w:val="right"/>
              <w:rPr>
                <w:rFonts w:ascii="Verdana" w:hAnsi="Verdana" w:cs="Arial"/>
                <w:sz w:val="20"/>
                <w:szCs w:val="20"/>
              </w:rPr>
            </w:pPr>
            <w:r w:rsidRPr="003713AA">
              <w:rPr>
                <w:rFonts w:ascii="Verdana" w:hAnsi="Verdana" w:cs="Arial"/>
                <w:sz w:val="20"/>
                <w:szCs w:val="20"/>
              </w:rPr>
              <w:t>309.02</w:t>
            </w:r>
          </w:p>
        </w:tc>
        <w:tc>
          <w:tcPr>
            <w:tcW w:w="2021" w:type="dxa"/>
          </w:tcPr>
          <w:p w:rsidR="00F1282A" w:rsidRPr="003713AA" w:rsidRDefault="002E23DB" w:rsidP="00E42F0C">
            <w:pPr>
              <w:jc w:val="right"/>
              <w:rPr>
                <w:rFonts w:ascii="Verdana" w:hAnsi="Verdana" w:cs="Arial"/>
                <w:sz w:val="20"/>
                <w:szCs w:val="20"/>
              </w:rPr>
            </w:pPr>
            <w:r w:rsidRPr="003713AA">
              <w:rPr>
                <w:rFonts w:ascii="Verdana" w:hAnsi="Verdana" w:cs="Arial"/>
                <w:sz w:val="20"/>
                <w:szCs w:val="20"/>
              </w:rPr>
              <w:t>610.74</w:t>
            </w:r>
          </w:p>
        </w:tc>
      </w:tr>
      <w:tr w:rsidR="00F1282A" w:rsidRPr="003713AA" w:rsidTr="00E42F0C">
        <w:trPr>
          <w:jc w:val="center"/>
        </w:trPr>
        <w:tc>
          <w:tcPr>
            <w:tcW w:w="4453" w:type="dxa"/>
            <w:vAlign w:val="center"/>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Zona marginada irregular</w:t>
            </w:r>
          </w:p>
        </w:tc>
        <w:tc>
          <w:tcPr>
            <w:tcW w:w="1949" w:type="dxa"/>
          </w:tcPr>
          <w:p w:rsidR="00F1282A" w:rsidRPr="003713AA" w:rsidRDefault="002E23DB" w:rsidP="00E42F0C">
            <w:pPr>
              <w:jc w:val="right"/>
              <w:rPr>
                <w:rFonts w:ascii="Verdana" w:hAnsi="Verdana" w:cs="Arial"/>
                <w:sz w:val="20"/>
                <w:szCs w:val="20"/>
              </w:rPr>
            </w:pPr>
            <w:r w:rsidRPr="003713AA">
              <w:rPr>
                <w:rFonts w:ascii="Verdana" w:hAnsi="Verdana" w:cs="Arial"/>
                <w:sz w:val="20"/>
                <w:szCs w:val="20"/>
              </w:rPr>
              <w:t>150.64</w:t>
            </w:r>
          </w:p>
        </w:tc>
        <w:tc>
          <w:tcPr>
            <w:tcW w:w="2021" w:type="dxa"/>
          </w:tcPr>
          <w:p w:rsidR="00F1282A" w:rsidRPr="003713AA" w:rsidRDefault="002E23DB" w:rsidP="004B7890">
            <w:pPr>
              <w:jc w:val="right"/>
              <w:rPr>
                <w:rFonts w:ascii="Verdana" w:hAnsi="Verdana" w:cs="Arial"/>
                <w:sz w:val="20"/>
                <w:szCs w:val="20"/>
              </w:rPr>
            </w:pPr>
            <w:r w:rsidRPr="003713AA">
              <w:rPr>
                <w:rFonts w:ascii="Verdana" w:hAnsi="Verdana" w:cs="Arial"/>
                <w:sz w:val="20"/>
                <w:szCs w:val="20"/>
              </w:rPr>
              <w:t>216.2</w:t>
            </w:r>
            <w:r w:rsidR="004B7890" w:rsidRPr="003713AA">
              <w:rPr>
                <w:rFonts w:ascii="Verdana" w:hAnsi="Verdana" w:cs="Arial"/>
                <w:sz w:val="20"/>
                <w:szCs w:val="20"/>
              </w:rPr>
              <w:t>1</w:t>
            </w:r>
          </w:p>
        </w:tc>
      </w:tr>
      <w:tr w:rsidR="00F1282A" w:rsidRPr="003713AA" w:rsidTr="00E42F0C">
        <w:trPr>
          <w:jc w:val="center"/>
        </w:trPr>
        <w:tc>
          <w:tcPr>
            <w:tcW w:w="4453" w:type="dxa"/>
            <w:vAlign w:val="center"/>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Zona industrial</w:t>
            </w:r>
          </w:p>
        </w:tc>
        <w:tc>
          <w:tcPr>
            <w:tcW w:w="1949" w:type="dxa"/>
          </w:tcPr>
          <w:p w:rsidR="00F1282A" w:rsidRPr="003713AA" w:rsidRDefault="002E23DB" w:rsidP="00E42F0C">
            <w:pPr>
              <w:jc w:val="right"/>
              <w:rPr>
                <w:rFonts w:ascii="Verdana" w:hAnsi="Verdana" w:cs="Arial"/>
                <w:sz w:val="20"/>
                <w:szCs w:val="20"/>
              </w:rPr>
            </w:pPr>
            <w:r w:rsidRPr="003713AA">
              <w:rPr>
                <w:rFonts w:ascii="Verdana" w:hAnsi="Verdana" w:cs="Arial"/>
                <w:sz w:val="20"/>
                <w:szCs w:val="20"/>
              </w:rPr>
              <w:t>109.86</w:t>
            </w:r>
          </w:p>
        </w:tc>
        <w:tc>
          <w:tcPr>
            <w:tcW w:w="2021" w:type="dxa"/>
          </w:tcPr>
          <w:p w:rsidR="00F1282A" w:rsidRPr="003713AA" w:rsidRDefault="002E23DB" w:rsidP="00E42F0C">
            <w:pPr>
              <w:jc w:val="right"/>
              <w:rPr>
                <w:rFonts w:ascii="Verdana" w:hAnsi="Verdana" w:cs="Arial"/>
                <w:sz w:val="20"/>
                <w:szCs w:val="20"/>
              </w:rPr>
            </w:pPr>
            <w:r w:rsidRPr="003713AA">
              <w:rPr>
                <w:rFonts w:ascii="Verdana" w:hAnsi="Verdana" w:cs="Arial"/>
                <w:sz w:val="20"/>
                <w:szCs w:val="20"/>
              </w:rPr>
              <w:t>462.83</w:t>
            </w:r>
          </w:p>
        </w:tc>
      </w:tr>
      <w:tr w:rsidR="00F1282A" w:rsidRPr="003713AA" w:rsidTr="00E42F0C">
        <w:trPr>
          <w:jc w:val="center"/>
        </w:trPr>
        <w:tc>
          <w:tcPr>
            <w:tcW w:w="4453" w:type="dxa"/>
            <w:vAlign w:val="center"/>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lastRenderedPageBreak/>
              <w:t xml:space="preserve">Valor mínimo </w:t>
            </w:r>
          </w:p>
        </w:tc>
        <w:tc>
          <w:tcPr>
            <w:tcW w:w="1949" w:type="dxa"/>
          </w:tcPr>
          <w:p w:rsidR="00F1282A" w:rsidRPr="003713AA" w:rsidRDefault="002E23DB" w:rsidP="00E42F0C">
            <w:pPr>
              <w:jc w:val="right"/>
              <w:rPr>
                <w:rFonts w:ascii="Verdana" w:hAnsi="Verdana" w:cs="Arial"/>
                <w:sz w:val="20"/>
                <w:szCs w:val="20"/>
              </w:rPr>
            </w:pPr>
            <w:r w:rsidRPr="003713AA">
              <w:rPr>
                <w:rFonts w:ascii="Verdana" w:hAnsi="Verdana" w:cs="Arial"/>
                <w:sz w:val="20"/>
                <w:szCs w:val="20"/>
              </w:rPr>
              <w:t>108.36</w:t>
            </w:r>
          </w:p>
        </w:tc>
        <w:tc>
          <w:tcPr>
            <w:tcW w:w="2021" w:type="dxa"/>
          </w:tcPr>
          <w:p w:rsidR="00F1282A" w:rsidRPr="003713AA" w:rsidRDefault="00F1282A" w:rsidP="00E42F0C">
            <w:pPr>
              <w:jc w:val="right"/>
              <w:rPr>
                <w:rFonts w:ascii="Verdana" w:hAnsi="Verdana" w:cs="Arial"/>
                <w:sz w:val="20"/>
                <w:szCs w:val="20"/>
              </w:rPr>
            </w:pPr>
          </w:p>
        </w:tc>
      </w:tr>
    </w:tbl>
    <w:p w:rsidR="00F1282A" w:rsidRPr="003713AA" w:rsidRDefault="00F1282A" w:rsidP="00F1282A">
      <w:pPr>
        <w:autoSpaceDE w:val="0"/>
        <w:autoSpaceDN w:val="0"/>
        <w:adjustRightInd w:val="0"/>
        <w:ind w:left="720"/>
        <w:jc w:val="both"/>
        <w:rPr>
          <w:rFonts w:ascii="Verdana" w:hAnsi="Verdana" w:cs="Arial"/>
          <w:b/>
          <w:bCs/>
          <w:sz w:val="20"/>
          <w:szCs w:val="20"/>
        </w:rPr>
      </w:pPr>
    </w:p>
    <w:p w:rsidR="00F1282A" w:rsidRPr="003713AA" w:rsidRDefault="00F1282A" w:rsidP="00F1282A">
      <w:pPr>
        <w:numPr>
          <w:ilvl w:val="0"/>
          <w:numId w:val="11"/>
        </w:numPr>
        <w:autoSpaceDE w:val="0"/>
        <w:autoSpaceDN w:val="0"/>
        <w:adjustRightInd w:val="0"/>
        <w:jc w:val="both"/>
        <w:rPr>
          <w:rFonts w:ascii="Verdana" w:hAnsi="Verdana" w:cs="Arial"/>
          <w:b/>
          <w:bCs/>
          <w:sz w:val="20"/>
          <w:szCs w:val="20"/>
        </w:rPr>
      </w:pPr>
      <w:r w:rsidRPr="003713AA">
        <w:rPr>
          <w:rFonts w:ascii="Verdana" w:hAnsi="Verdana" w:cs="Arial"/>
          <w:b/>
          <w:bCs/>
          <w:sz w:val="20"/>
          <w:szCs w:val="20"/>
        </w:rPr>
        <w:t xml:space="preserve">Valores unitarios de construcción expresados en pesos por metro cuadrado: </w:t>
      </w:r>
    </w:p>
    <w:tbl>
      <w:tblPr>
        <w:tblW w:w="0" w:type="auto"/>
        <w:jc w:val="center"/>
        <w:tblCellMar>
          <w:left w:w="70" w:type="dxa"/>
          <w:right w:w="70" w:type="dxa"/>
        </w:tblCellMar>
        <w:tblLook w:val="0000" w:firstRow="0" w:lastRow="0" w:firstColumn="0" w:lastColumn="0" w:noHBand="0" w:noVBand="0"/>
      </w:tblPr>
      <w:tblGrid>
        <w:gridCol w:w="2140"/>
        <w:gridCol w:w="1793"/>
        <w:gridCol w:w="1688"/>
        <w:gridCol w:w="1427"/>
        <w:gridCol w:w="1457"/>
      </w:tblGrid>
      <w:tr w:rsidR="00F1282A" w:rsidRPr="003713AA" w:rsidTr="005E0358">
        <w:trPr>
          <w:jc w:val="center"/>
        </w:trPr>
        <w:tc>
          <w:tcPr>
            <w:tcW w:w="2140" w:type="dxa"/>
            <w:vAlign w:val="center"/>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b/>
                <w:bCs/>
                <w:sz w:val="20"/>
                <w:szCs w:val="20"/>
              </w:rPr>
            </w:pPr>
            <w:r w:rsidRPr="003713AA">
              <w:rPr>
                <w:rFonts w:ascii="Verdana" w:hAnsi="Verdana" w:cs="Arial"/>
                <w:b/>
                <w:bCs/>
                <w:sz w:val="20"/>
                <w:szCs w:val="20"/>
              </w:rPr>
              <w:t>Tipo</w:t>
            </w:r>
          </w:p>
        </w:tc>
        <w:tc>
          <w:tcPr>
            <w:tcW w:w="1793" w:type="dxa"/>
            <w:vAlign w:val="center"/>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b/>
                <w:bCs/>
                <w:sz w:val="20"/>
                <w:szCs w:val="20"/>
              </w:rPr>
            </w:pPr>
            <w:r w:rsidRPr="003713AA">
              <w:rPr>
                <w:rFonts w:ascii="Verdana" w:hAnsi="Verdana" w:cs="Arial"/>
                <w:b/>
                <w:bCs/>
                <w:sz w:val="20"/>
                <w:szCs w:val="20"/>
              </w:rPr>
              <w:t>Calidad</w:t>
            </w:r>
          </w:p>
        </w:tc>
        <w:tc>
          <w:tcPr>
            <w:tcW w:w="1688" w:type="dxa"/>
            <w:vAlign w:val="center"/>
          </w:tcPr>
          <w:p w:rsidR="00F1282A" w:rsidRPr="003713AA" w:rsidRDefault="00F1282A" w:rsidP="00E42F0C">
            <w:pPr>
              <w:tabs>
                <w:tab w:val="left" w:pos="0"/>
                <w:tab w:val="left" w:pos="709"/>
                <w:tab w:val="left" w:pos="1418"/>
                <w:tab w:val="left" w:pos="7938"/>
                <w:tab w:val="left" w:pos="8931"/>
              </w:tabs>
              <w:jc w:val="both"/>
              <w:rPr>
                <w:rFonts w:ascii="Verdana" w:hAnsi="Verdana" w:cs="Arial"/>
                <w:b/>
                <w:bCs/>
                <w:sz w:val="20"/>
                <w:szCs w:val="20"/>
              </w:rPr>
            </w:pPr>
            <w:r w:rsidRPr="003713AA">
              <w:rPr>
                <w:rFonts w:ascii="Verdana" w:hAnsi="Verdana" w:cs="Arial"/>
                <w:b/>
                <w:bCs/>
                <w:sz w:val="20"/>
                <w:szCs w:val="20"/>
              </w:rPr>
              <w:t>Estado de conservación</w:t>
            </w:r>
          </w:p>
        </w:tc>
        <w:tc>
          <w:tcPr>
            <w:tcW w:w="1427" w:type="dxa"/>
            <w:vAlign w:val="center"/>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b/>
                <w:bCs/>
                <w:sz w:val="20"/>
                <w:szCs w:val="20"/>
              </w:rPr>
            </w:pPr>
            <w:r w:rsidRPr="003713AA">
              <w:rPr>
                <w:rFonts w:ascii="Verdana" w:hAnsi="Verdana" w:cs="Arial"/>
                <w:b/>
                <w:bCs/>
                <w:sz w:val="20"/>
                <w:szCs w:val="20"/>
              </w:rPr>
              <w:t>Clave</w:t>
            </w:r>
          </w:p>
        </w:tc>
        <w:tc>
          <w:tcPr>
            <w:tcW w:w="1457" w:type="dxa"/>
            <w:vAlign w:val="center"/>
          </w:tcPr>
          <w:p w:rsidR="00F1282A" w:rsidRPr="003713AA" w:rsidRDefault="00F1282A" w:rsidP="00E42F0C">
            <w:pPr>
              <w:pStyle w:val="Ttulo4"/>
              <w:tabs>
                <w:tab w:val="left" w:pos="0"/>
                <w:tab w:val="left" w:pos="709"/>
                <w:tab w:val="left" w:pos="1418"/>
                <w:tab w:val="left" w:pos="7938"/>
                <w:tab w:val="left" w:pos="8931"/>
              </w:tabs>
              <w:autoSpaceDE/>
              <w:autoSpaceDN/>
              <w:adjustRightInd/>
              <w:spacing w:line="360" w:lineRule="auto"/>
              <w:jc w:val="right"/>
              <w:rPr>
                <w:rFonts w:ascii="Verdana" w:hAnsi="Verdana"/>
                <w:sz w:val="20"/>
                <w:szCs w:val="20"/>
                <w:lang w:val="es-ES"/>
              </w:rPr>
            </w:pPr>
            <w:r w:rsidRPr="003713AA">
              <w:rPr>
                <w:rFonts w:ascii="Verdana" w:hAnsi="Verdana"/>
                <w:sz w:val="20"/>
                <w:szCs w:val="20"/>
                <w:lang w:val="es-ES"/>
              </w:rPr>
              <w:t>Valor</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Moderno</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Superior</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Bueno</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1-1</w:t>
            </w:r>
          </w:p>
        </w:tc>
        <w:tc>
          <w:tcPr>
            <w:tcW w:w="1457" w:type="dxa"/>
          </w:tcPr>
          <w:p w:rsidR="00F1282A" w:rsidRPr="003713AA" w:rsidRDefault="00F1282A" w:rsidP="002A0D8E">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8,</w:t>
            </w:r>
            <w:r w:rsidR="002A0D8E" w:rsidRPr="003713AA">
              <w:rPr>
                <w:rFonts w:ascii="Verdana" w:hAnsi="Verdana" w:cs="Arial"/>
                <w:sz w:val="20"/>
                <w:szCs w:val="20"/>
              </w:rPr>
              <w:t>829.54</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Moderno</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Superior</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Regular</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1-2</w:t>
            </w:r>
          </w:p>
        </w:tc>
        <w:tc>
          <w:tcPr>
            <w:tcW w:w="1457" w:type="dxa"/>
          </w:tcPr>
          <w:p w:rsidR="00F1282A" w:rsidRPr="003713AA" w:rsidRDefault="00F1282A" w:rsidP="002A0D8E">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7,</w:t>
            </w:r>
            <w:r w:rsidR="002A0D8E" w:rsidRPr="003713AA">
              <w:rPr>
                <w:rFonts w:ascii="Verdana" w:hAnsi="Verdana" w:cs="Arial"/>
                <w:sz w:val="20"/>
                <w:szCs w:val="20"/>
              </w:rPr>
              <w:t>443.11</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Moderno</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Superior</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Malo</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1-3</w:t>
            </w:r>
          </w:p>
        </w:tc>
        <w:tc>
          <w:tcPr>
            <w:tcW w:w="1457" w:type="dxa"/>
          </w:tcPr>
          <w:p w:rsidR="00F1282A" w:rsidRPr="003713AA" w:rsidRDefault="00F1282A" w:rsidP="002A0D8E">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6,</w:t>
            </w:r>
            <w:r w:rsidR="002A0D8E" w:rsidRPr="003713AA">
              <w:rPr>
                <w:rFonts w:ascii="Verdana" w:hAnsi="Verdana" w:cs="Arial"/>
                <w:sz w:val="20"/>
                <w:szCs w:val="20"/>
              </w:rPr>
              <w:t>187.70</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Moderno</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Media</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Bueno</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2-1</w:t>
            </w:r>
          </w:p>
        </w:tc>
        <w:tc>
          <w:tcPr>
            <w:tcW w:w="1457" w:type="dxa"/>
          </w:tcPr>
          <w:p w:rsidR="00F1282A" w:rsidRPr="003713AA" w:rsidRDefault="00F1282A" w:rsidP="004B7890">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6,</w:t>
            </w:r>
            <w:r w:rsidR="002A0D8E" w:rsidRPr="003713AA">
              <w:rPr>
                <w:rFonts w:ascii="Verdana" w:hAnsi="Verdana" w:cs="Arial"/>
                <w:sz w:val="20"/>
                <w:szCs w:val="20"/>
              </w:rPr>
              <w:t>187.9</w:t>
            </w:r>
            <w:r w:rsidR="004B7890" w:rsidRPr="003713AA">
              <w:rPr>
                <w:rFonts w:ascii="Verdana" w:hAnsi="Verdana" w:cs="Arial"/>
                <w:sz w:val="20"/>
                <w:szCs w:val="20"/>
              </w:rPr>
              <w:t>8</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Moderno</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Media</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Regular</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2-2</w:t>
            </w:r>
          </w:p>
        </w:tc>
        <w:tc>
          <w:tcPr>
            <w:tcW w:w="1457" w:type="dxa"/>
          </w:tcPr>
          <w:p w:rsidR="00F1282A" w:rsidRPr="003713AA" w:rsidRDefault="00F1282A" w:rsidP="002A0D8E">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5,</w:t>
            </w:r>
            <w:r w:rsidR="002A0D8E" w:rsidRPr="003713AA">
              <w:rPr>
                <w:rFonts w:ascii="Verdana" w:hAnsi="Verdana" w:cs="Arial"/>
                <w:sz w:val="20"/>
                <w:szCs w:val="20"/>
              </w:rPr>
              <w:t>305.88</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Moderno</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Media</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Malo</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2-3</w:t>
            </w:r>
          </w:p>
        </w:tc>
        <w:tc>
          <w:tcPr>
            <w:tcW w:w="1457" w:type="dxa"/>
          </w:tcPr>
          <w:p w:rsidR="00F1282A" w:rsidRPr="003713AA" w:rsidRDefault="00F1282A" w:rsidP="002A0D8E">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4,</w:t>
            </w:r>
            <w:r w:rsidR="002A0D8E" w:rsidRPr="003713AA">
              <w:rPr>
                <w:rFonts w:ascii="Verdana" w:hAnsi="Verdana" w:cs="Arial"/>
                <w:sz w:val="20"/>
                <w:szCs w:val="20"/>
              </w:rPr>
              <w:t>413.15</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Moderno</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Económica</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Bueno</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3-1</w:t>
            </w:r>
          </w:p>
        </w:tc>
        <w:tc>
          <w:tcPr>
            <w:tcW w:w="1457" w:type="dxa"/>
          </w:tcPr>
          <w:p w:rsidR="00F1282A" w:rsidRPr="003713AA" w:rsidRDefault="00F1282A" w:rsidP="002A0D8E">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3,</w:t>
            </w:r>
            <w:r w:rsidR="002A0D8E" w:rsidRPr="003713AA">
              <w:rPr>
                <w:rFonts w:ascii="Verdana" w:hAnsi="Verdana" w:cs="Arial"/>
                <w:sz w:val="20"/>
                <w:szCs w:val="20"/>
              </w:rPr>
              <w:t>917.62</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Moderno</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Económica</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Regular</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3-2</w:t>
            </w:r>
          </w:p>
        </w:tc>
        <w:tc>
          <w:tcPr>
            <w:tcW w:w="1457" w:type="dxa"/>
          </w:tcPr>
          <w:p w:rsidR="00F1282A" w:rsidRPr="003713AA" w:rsidRDefault="00F1282A" w:rsidP="002A0D8E">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3,</w:t>
            </w:r>
            <w:r w:rsidR="002A0D8E" w:rsidRPr="003713AA">
              <w:rPr>
                <w:rFonts w:ascii="Verdana" w:hAnsi="Verdana" w:cs="Arial"/>
                <w:sz w:val="20"/>
                <w:szCs w:val="20"/>
              </w:rPr>
              <w:t>367.17</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Moderno</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Económica</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Malo</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3-3</w:t>
            </w:r>
          </w:p>
        </w:tc>
        <w:tc>
          <w:tcPr>
            <w:tcW w:w="1457" w:type="dxa"/>
          </w:tcPr>
          <w:p w:rsidR="00F1282A" w:rsidRPr="003713AA" w:rsidRDefault="00F1282A" w:rsidP="002A0D8E">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2,</w:t>
            </w:r>
            <w:r w:rsidR="002A0D8E" w:rsidRPr="003713AA">
              <w:rPr>
                <w:rFonts w:ascii="Verdana" w:hAnsi="Verdana" w:cs="Arial"/>
                <w:sz w:val="20"/>
                <w:szCs w:val="20"/>
              </w:rPr>
              <w:t>757.68</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Moderno</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Corriente</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Bueno</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4-1</w:t>
            </w:r>
          </w:p>
        </w:tc>
        <w:tc>
          <w:tcPr>
            <w:tcW w:w="1457" w:type="dxa"/>
          </w:tcPr>
          <w:p w:rsidR="00F1282A" w:rsidRPr="003713AA" w:rsidRDefault="00F1282A" w:rsidP="002A0D8E">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2,</w:t>
            </w:r>
            <w:r w:rsidR="002A0D8E" w:rsidRPr="003713AA">
              <w:rPr>
                <w:rFonts w:ascii="Verdana" w:hAnsi="Verdana" w:cs="Arial"/>
                <w:sz w:val="20"/>
                <w:szCs w:val="20"/>
              </w:rPr>
              <w:t>870.68</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Moderno</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Corriente</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Regular</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4-2</w:t>
            </w:r>
          </w:p>
        </w:tc>
        <w:tc>
          <w:tcPr>
            <w:tcW w:w="1457" w:type="dxa"/>
          </w:tcPr>
          <w:p w:rsidR="00F1282A" w:rsidRPr="003713AA" w:rsidRDefault="00F1282A" w:rsidP="005E0358">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2,</w:t>
            </w:r>
            <w:r w:rsidR="005E0358" w:rsidRPr="003713AA">
              <w:rPr>
                <w:rFonts w:ascii="Verdana" w:hAnsi="Verdana" w:cs="Arial"/>
                <w:sz w:val="20"/>
                <w:szCs w:val="20"/>
              </w:rPr>
              <w:t>214.52</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Moderno</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Corriente</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Malo</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4-3</w:t>
            </w:r>
          </w:p>
        </w:tc>
        <w:tc>
          <w:tcPr>
            <w:tcW w:w="1457" w:type="dxa"/>
          </w:tcPr>
          <w:p w:rsidR="00F1282A" w:rsidRPr="003713AA" w:rsidRDefault="00F1282A" w:rsidP="005E0358">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w:t>
            </w:r>
            <w:r w:rsidR="005E0358" w:rsidRPr="003713AA">
              <w:rPr>
                <w:rFonts w:ascii="Verdana" w:hAnsi="Verdana" w:cs="Arial"/>
                <w:sz w:val="20"/>
                <w:szCs w:val="20"/>
              </w:rPr>
              <w:t>599.38</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Moderno</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Precaria</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Bueno</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4-4</w:t>
            </w:r>
          </w:p>
        </w:tc>
        <w:tc>
          <w:tcPr>
            <w:tcW w:w="1457" w:type="dxa"/>
          </w:tcPr>
          <w:p w:rsidR="00F1282A" w:rsidRPr="003713AA" w:rsidRDefault="005E0358"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1,001.53</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Moderno</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Precaria</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Regular</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4-5</w:t>
            </w:r>
          </w:p>
        </w:tc>
        <w:tc>
          <w:tcPr>
            <w:tcW w:w="1457" w:type="dxa"/>
          </w:tcPr>
          <w:p w:rsidR="00F1282A" w:rsidRPr="003713AA" w:rsidRDefault="005E0358" w:rsidP="004B7890">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769.9</w:t>
            </w:r>
            <w:r w:rsidR="004B7890" w:rsidRPr="003713AA">
              <w:rPr>
                <w:rFonts w:ascii="Verdana" w:hAnsi="Verdana" w:cs="Arial"/>
                <w:sz w:val="20"/>
                <w:szCs w:val="20"/>
              </w:rPr>
              <w:t>8</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Moderno</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Precaria</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Malo</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4-6</w:t>
            </w:r>
          </w:p>
        </w:tc>
        <w:tc>
          <w:tcPr>
            <w:tcW w:w="1457" w:type="dxa"/>
          </w:tcPr>
          <w:p w:rsidR="00F1282A" w:rsidRPr="003713AA" w:rsidRDefault="005E0358"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443.56</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Antiguo</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Superior</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Bueno</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5-1</w:t>
            </w:r>
          </w:p>
        </w:tc>
        <w:tc>
          <w:tcPr>
            <w:tcW w:w="1457" w:type="dxa"/>
          </w:tcPr>
          <w:p w:rsidR="00F1282A" w:rsidRPr="003713AA" w:rsidRDefault="005E0358"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5,077.37</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 xml:space="preserve">Antiguo </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Superior</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Regular</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5-2</w:t>
            </w:r>
          </w:p>
        </w:tc>
        <w:tc>
          <w:tcPr>
            <w:tcW w:w="1457" w:type="dxa"/>
          </w:tcPr>
          <w:p w:rsidR="00F1282A" w:rsidRPr="003713AA" w:rsidRDefault="005E0358"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4,092.15</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Antiguo</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Superior</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Malo</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5-3</w:t>
            </w:r>
          </w:p>
        </w:tc>
        <w:tc>
          <w:tcPr>
            <w:tcW w:w="1457" w:type="dxa"/>
          </w:tcPr>
          <w:p w:rsidR="00F1282A" w:rsidRPr="003713AA" w:rsidRDefault="00F1282A" w:rsidP="005E0358">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3,</w:t>
            </w:r>
            <w:r w:rsidR="005E0358" w:rsidRPr="003713AA">
              <w:rPr>
                <w:rFonts w:ascii="Verdana" w:hAnsi="Verdana" w:cs="Arial"/>
                <w:sz w:val="20"/>
                <w:szCs w:val="20"/>
              </w:rPr>
              <w:t>088.27</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Antiguo</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Media</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Bueno</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6-1</w:t>
            </w:r>
          </w:p>
        </w:tc>
        <w:tc>
          <w:tcPr>
            <w:tcW w:w="1457" w:type="dxa"/>
          </w:tcPr>
          <w:p w:rsidR="00F1282A" w:rsidRPr="003713AA" w:rsidRDefault="00F1282A" w:rsidP="005E0358">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3,</w:t>
            </w:r>
            <w:r w:rsidR="005E0358" w:rsidRPr="003713AA">
              <w:rPr>
                <w:rFonts w:ascii="Verdana" w:hAnsi="Verdana" w:cs="Arial"/>
                <w:sz w:val="20"/>
                <w:szCs w:val="20"/>
              </w:rPr>
              <w:t>428.63</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 xml:space="preserve">Antiguo </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Media</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Regular</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6-2</w:t>
            </w:r>
          </w:p>
        </w:tc>
        <w:tc>
          <w:tcPr>
            <w:tcW w:w="1457" w:type="dxa"/>
          </w:tcPr>
          <w:p w:rsidR="00F1282A" w:rsidRPr="003713AA" w:rsidRDefault="00F1282A" w:rsidP="00FB445B">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2,75</w:t>
            </w:r>
            <w:r w:rsidR="00FB445B" w:rsidRPr="003713AA">
              <w:rPr>
                <w:rFonts w:ascii="Verdana" w:hAnsi="Verdana" w:cs="Arial"/>
                <w:sz w:val="20"/>
                <w:szCs w:val="20"/>
              </w:rPr>
              <w:t>7.68</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Antiguo</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Media</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Malo</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6-3</w:t>
            </w:r>
          </w:p>
        </w:tc>
        <w:tc>
          <w:tcPr>
            <w:tcW w:w="1457" w:type="dxa"/>
          </w:tcPr>
          <w:p w:rsidR="00F1282A" w:rsidRPr="003713AA" w:rsidRDefault="00F1282A" w:rsidP="00FB445B">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2,0</w:t>
            </w:r>
            <w:r w:rsidR="00FB445B" w:rsidRPr="003713AA">
              <w:rPr>
                <w:rFonts w:ascii="Verdana" w:hAnsi="Verdana" w:cs="Arial"/>
                <w:sz w:val="20"/>
                <w:szCs w:val="20"/>
              </w:rPr>
              <w:t>4</w:t>
            </w:r>
            <w:r w:rsidRPr="003713AA">
              <w:rPr>
                <w:rFonts w:ascii="Verdana" w:hAnsi="Verdana" w:cs="Arial"/>
                <w:sz w:val="20"/>
                <w:szCs w:val="20"/>
              </w:rPr>
              <w:t>9.</w:t>
            </w:r>
            <w:r w:rsidR="00FB445B" w:rsidRPr="003713AA">
              <w:rPr>
                <w:rFonts w:ascii="Verdana" w:hAnsi="Verdana" w:cs="Arial"/>
                <w:sz w:val="20"/>
                <w:szCs w:val="20"/>
              </w:rPr>
              <w:t>01</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Antiguo</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Económica</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Bueno</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7-1</w:t>
            </w:r>
          </w:p>
        </w:tc>
        <w:tc>
          <w:tcPr>
            <w:tcW w:w="1457" w:type="dxa"/>
          </w:tcPr>
          <w:p w:rsidR="00F1282A" w:rsidRPr="003713AA" w:rsidRDefault="00FB445B"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1,922.96</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 xml:space="preserve">Antiguo </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Económica</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Regular</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7-2</w:t>
            </w:r>
          </w:p>
        </w:tc>
        <w:tc>
          <w:tcPr>
            <w:tcW w:w="1457" w:type="dxa"/>
          </w:tcPr>
          <w:p w:rsidR="00F1282A" w:rsidRPr="003713AA" w:rsidRDefault="00F1282A" w:rsidP="00FB445B">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1,5</w:t>
            </w:r>
            <w:r w:rsidR="00FB445B" w:rsidRPr="003713AA">
              <w:rPr>
                <w:rFonts w:ascii="Verdana" w:hAnsi="Verdana" w:cs="Arial"/>
                <w:sz w:val="20"/>
                <w:szCs w:val="20"/>
              </w:rPr>
              <w:t>4</w:t>
            </w:r>
            <w:r w:rsidRPr="003713AA">
              <w:rPr>
                <w:rFonts w:ascii="Verdana" w:hAnsi="Verdana" w:cs="Arial"/>
                <w:sz w:val="20"/>
                <w:szCs w:val="20"/>
              </w:rPr>
              <w:t>5.</w:t>
            </w:r>
            <w:r w:rsidR="00FB445B" w:rsidRPr="003713AA">
              <w:rPr>
                <w:rFonts w:ascii="Verdana" w:hAnsi="Verdana" w:cs="Arial"/>
                <w:sz w:val="20"/>
                <w:szCs w:val="20"/>
              </w:rPr>
              <w:t>01</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Antiguo</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Económica</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Malo</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7-3</w:t>
            </w:r>
          </w:p>
        </w:tc>
        <w:tc>
          <w:tcPr>
            <w:tcW w:w="1457" w:type="dxa"/>
          </w:tcPr>
          <w:p w:rsidR="00F1282A" w:rsidRPr="003713AA" w:rsidRDefault="00F1282A" w:rsidP="00221784">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w:t>
            </w:r>
            <w:r w:rsidR="00221784" w:rsidRPr="003713AA">
              <w:rPr>
                <w:rFonts w:ascii="Verdana" w:hAnsi="Verdana" w:cs="Arial"/>
                <w:sz w:val="20"/>
                <w:szCs w:val="20"/>
              </w:rPr>
              <w:t>266.55</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Antiguo</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Corriente</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Bueno</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7-4</w:t>
            </w:r>
          </w:p>
        </w:tc>
        <w:tc>
          <w:tcPr>
            <w:tcW w:w="1457" w:type="dxa"/>
          </w:tcPr>
          <w:p w:rsidR="00F1282A" w:rsidRPr="003713AA" w:rsidRDefault="00F1282A" w:rsidP="00221784">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w:t>
            </w:r>
            <w:r w:rsidR="00221784" w:rsidRPr="003713AA">
              <w:rPr>
                <w:rFonts w:ascii="Verdana" w:hAnsi="Verdana" w:cs="Arial"/>
                <w:sz w:val="20"/>
                <w:szCs w:val="20"/>
              </w:rPr>
              <w:t>266.55</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lastRenderedPageBreak/>
              <w:t xml:space="preserve">Antiguo </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Corriente</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Regular</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7-5</w:t>
            </w:r>
          </w:p>
        </w:tc>
        <w:tc>
          <w:tcPr>
            <w:tcW w:w="1457" w:type="dxa"/>
          </w:tcPr>
          <w:p w:rsidR="00F1282A" w:rsidRPr="003713AA" w:rsidRDefault="00221784"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1,001.53</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Antiguo</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Corriente</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Malo</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7-6</w:t>
            </w:r>
          </w:p>
        </w:tc>
        <w:tc>
          <w:tcPr>
            <w:tcW w:w="1457" w:type="dxa"/>
          </w:tcPr>
          <w:p w:rsidR="00F1282A" w:rsidRPr="003713AA" w:rsidRDefault="00221784" w:rsidP="004B7890">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887.1</w:t>
            </w:r>
            <w:r w:rsidR="004B7890" w:rsidRPr="003713AA">
              <w:rPr>
                <w:rFonts w:ascii="Verdana" w:hAnsi="Verdana" w:cs="Arial"/>
                <w:sz w:val="20"/>
                <w:szCs w:val="20"/>
              </w:rPr>
              <w:t>5</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Industrial</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Superior</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Bueno</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8-1</w:t>
            </w:r>
          </w:p>
        </w:tc>
        <w:tc>
          <w:tcPr>
            <w:tcW w:w="1457" w:type="dxa"/>
          </w:tcPr>
          <w:p w:rsidR="00F1282A" w:rsidRPr="003713AA" w:rsidRDefault="00F1282A" w:rsidP="00221784">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5,</w:t>
            </w:r>
            <w:r w:rsidR="00221784" w:rsidRPr="003713AA">
              <w:rPr>
                <w:rFonts w:ascii="Verdana" w:hAnsi="Verdana" w:cs="Arial"/>
                <w:sz w:val="20"/>
                <w:szCs w:val="20"/>
              </w:rPr>
              <w:t>518.17</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Industrial</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Superior</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Regular</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8-2</w:t>
            </w:r>
          </w:p>
        </w:tc>
        <w:tc>
          <w:tcPr>
            <w:tcW w:w="1457" w:type="dxa"/>
          </w:tcPr>
          <w:p w:rsidR="00F1282A" w:rsidRPr="003713AA" w:rsidRDefault="00F1282A" w:rsidP="00221784">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4,</w:t>
            </w:r>
            <w:r w:rsidR="00221784" w:rsidRPr="003713AA">
              <w:rPr>
                <w:rFonts w:ascii="Verdana" w:hAnsi="Verdana" w:cs="Arial"/>
                <w:sz w:val="20"/>
                <w:szCs w:val="20"/>
              </w:rPr>
              <w:t>751.89</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Industrial</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Superior</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Malo</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8-3</w:t>
            </w:r>
          </w:p>
        </w:tc>
        <w:tc>
          <w:tcPr>
            <w:tcW w:w="1457" w:type="dxa"/>
          </w:tcPr>
          <w:p w:rsidR="00F1282A" w:rsidRPr="003713AA" w:rsidRDefault="00F1282A" w:rsidP="004B7890">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3,</w:t>
            </w:r>
            <w:r w:rsidR="00221784" w:rsidRPr="003713AA">
              <w:rPr>
                <w:rFonts w:ascii="Verdana" w:hAnsi="Verdana" w:cs="Arial"/>
                <w:sz w:val="20"/>
                <w:szCs w:val="20"/>
              </w:rPr>
              <w:t>917.</w:t>
            </w:r>
            <w:r w:rsidR="004B7890" w:rsidRPr="003713AA">
              <w:rPr>
                <w:rFonts w:ascii="Verdana" w:hAnsi="Verdana" w:cs="Arial"/>
                <w:sz w:val="20"/>
                <w:szCs w:val="20"/>
              </w:rPr>
              <w:t>88</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Industrial</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Media</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Bueno</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9-1</w:t>
            </w:r>
          </w:p>
        </w:tc>
        <w:tc>
          <w:tcPr>
            <w:tcW w:w="1457" w:type="dxa"/>
          </w:tcPr>
          <w:p w:rsidR="00F1282A" w:rsidRPr="003713AA" w:rsidRDefault="00F1282A" w:rsidP="00221784">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3,</w:t>
            </w:r>
            <w:r w:rsidR="00221784" w:rsidRPr="003713AA">
              <w:rPr>
                <w:rFonts w:ascii="Verdana" w:hAnsi="Verdana" w:cs="Arial"/>
                <w:sz w:val="20"/>
                <w:szCs w:val="20"/>
              </w:rPr>
              <w:t>699.23</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Industrial</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Media</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Regular</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9-2</w:t>
            </w:r>
          </w:p>
        </w:tc>
        <w:tc>
          <w:tcPr>
            <w:tcW w:w="1457" w:type="dxa"/>
          </w:tcPr>
          <w:p w:rsidR="00F1282A" w:rsidRPr="003713AA" w:rsidRDefault="00F1282A" w:rsidP="004B7890">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2,</w:t>
            </w:r>
            <w:r w:rsidR="00221784" w:rsidRPr="003713AA">
              <w:rPr>
                <w:rFonts w:ascii="Verdana" w:hAnsi="Verdana" w:cs="Arial"/>
                <w:sz w:val="20"/>
                <w:szCs w:val="20"/>
              </w:rPr>
              <w:t>813.4</w:t>
            </w:r>
            <w:r w:rsidR="004B7890" w:rsidRPr="003713AA">
              <w:rPr>
                <w:rFonts w:ascii="Verdana" w:hAnsi="Verdana" w:cs="Arial"/>
                <w:sz w:val="20"/>
                <w:szCs w:val="20"/>
              </w:rPr>
              <w:t>9</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Industrial</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Media</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Malo</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9-3</w:t>
            </w:r>
          </w:p>
        </w:tc>
        <w:tc>
          <w:tcPr>
            <w:tcW w:w="1457" w:type="dxa"/>
          </w:tcPr>
          <w:p w:rsidR="00F1282A" w:rsidRPr="003713AA" w:rsidRDefault="00F1282A" w:rsidP="00221784">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2,</w:t>
            </w:r>
            <w:r w:rsidR="00221784" w:rsidRPr="003713AA">
              <w:rPr>
                <w:rFonts w:ascii="Verdana" w:hAnsi="Verdana" w:cs="Arial"/>
                <w:sz w:val="20"/>
                <w:szCs w:val="20"/>
              </w:rPr>
              <w:t>214.52</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Industrial</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Económica</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Bueno</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10-1</w:t>
            </w:r>
          </w:p>
        </w:tc>
        <w:tc>
          <w:tcPr>
            <w:tcW w:w="1457" w:type="dxa"/>
          </w:tcPr>
          <w:p w:rsidR="00F1282A" w:rsidRPr="003713AA" w:rsidRDefault="00F1282A" w:rsidP="00221784">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2,</w:t>
            </w:r>
            <w:r w:rsidR="00221784" w:rsidRPr="003713AA">
              <w:rPr>
                <w:rFonts w:ascii="Verdana" w:hAnsi="Verdana" w:cs="Arial"/>
                <w:sz w:val="20"/>
                <w:szCs w:val="20"/>
              </w:rPr>
              <w:t>552.64</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Industrial</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Económica</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Regular</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10-2</w:t>
            </w:r>
          </w:p>
        </w:tc>
        <w:tc>
          <w:tcPr>
            <w:tcW w:w="1457" w:type="dxa"/>
          </w:tcPr>
          <w:p w:rsidR="00F1282A" w:rsidRPr="003713AA" w:rsidRDefault="00F1282A" w:rsidP="00221784">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2,</w:t>
            </w:r>
            <w:r w:rsidR="00221784" w:rsidRPr="003713AA">
              <w:rPr>
                <w:rFonts w:ascii="Verdana" w:hAnsi="Verdana" w:cs="Arial"/>
                <w:sz w:val="20"/>
                <w:szCs w:val="20"/>
              </w:rPr>
              <w:t>049.01</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Industrial</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Económica</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Malo</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10-3</w:t>
            </w:r>
          </w:p>
        </w:tc>
        <w:tc>
          <w:tcPr>
            <w:tcW w:w="1457" w:type="dxa"/>
          </w:tcPr>
          <w:p w:rsidR="00F1282A" w:rsidRPr="003713AA" w:rsidRDefault="00F1282A" w:rsidP="00A04C00">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w:t>
            </w:r>
            <w:r w:rsidR="00A04C00" w:rsidRPr="003713AA">
              <w:rPr>
                <w:rFonts w:ascii="Verdana" w:hAnsi="Verdana" w:cs="Arial"/>
                <w:sz w:val="20"/>
                <w:szCs w:val="20"/>
              </w:rPr>
              <w:t>599.38</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Industrial</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Corriente</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Bueno</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10-4</w:t>
            </w:r>
          </w:p>
        </w:tc>
        <w:tc>
          <w:tcPr>
            <w:tcW w:w="1457" w:type="dxa"/>
          </w:tcPr>
          <w:p w:rsidR="00F1282A" w:rsidRPr="003713AA" w:rsidRDefault="00F1282A" w:rsidP="00A04C00">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1,5</w:t>
            </w:r>
            <w:r w:rsidR="00A04C00" w:rsidRPr="003713AA">
              <w:rPr>
                <w:rFonts w:ascii="Verdana" w:hAnsi="Verdana" w:cs="Arial"/>
                <w:sz w:val="20"/>
                <w:szCs w:val="20"/>
              </w:rPr>
              <w:t>4</w:t>
            </w:r>
            <w:r w:rsidRPr="003713AA">
              <w:rPr>
                <w:rFonts w:ascii="Verdana" w:hAnsi="Verdana" w:cs="Arial"/>
                <w:sz w:val="20"/>
                <w:szCs w:val="20"/>
              </w:rPr>
              <w:t>5.</w:t>
            </w:r>
            <w:r w:rsidR="00A04C00" w:rsidRPr="003713AA">
              <w:rPr>
                <w:rFonts w:ascii="Verdana" w:hAnsi="Verdana" w:cs="Arial"/>
                <w:sz w:val="20"/>
                <w:szCs w:val="20"/>
              </w:rPr>
              <w:t>01</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Industrial</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Corriente</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Regular</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10-5</w:t>
            </w:r>
          </w:p>
        </w:tc>
        <w:tc>
          <w:tcPr>
            <w:tcW w:w="1457" w:type="dxa"/>
          </w:tcPr>
          <w:p w:rsidR="00F1282A" w:rsidRPr="003713AA" w:rsidRDefault="00F1282A" w:rsidP="00A04C00">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w:t>
            </w:r>
            <w:r w:rsidR="00A04C00" w:rsidRPr="003713AA">
              <w:rPr>
                <w:rFonts w:ascii="Verdana" w:hAnsi="Verdana" w:cs="Arial"/>
                <w:sz w:val="20"/>
                <w:szCs w:val="20"/>
              </w:rPr>
              <w:t>266.03</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Industrial</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Corriente</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Malo</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10-6</w:t>
            </w:r>
          </w:p>
        </w:tc>
        <w:tc>
          <w:tcPr>
            <w:tcW w:w="1457" w:type="dxa"/>
          </w:tcPr>
          <w:p w:rsidR="00F1282A" w:rsidRPr="003713AA" w:rsidRDefault="00F1282A" w:rsidP="004B7890">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1,0</w:t>
            </w:r>
            <w:r w:rsidR="00A04C00" w:rsidRPr="003713AA">
              <w:rPr>
                <w:rFonts w:ascii="Verdana" w:hAnsi="Verdana" w:cs="Arial"/>
                <w:sz w:val="20"/>
                <w:szCs w:val="20"/>
              </w:rPr>
              <w:t>4</w:t>
            </w:r>
            <w:r w:rsidRPr="003713AA">
              <w:rPr>
                <w:rFonts w:ascii="Verdana" w:hAnsi="Verdana" w:cs="Arial"/>
                <w:sz w:val="20"/>
                <w:szCs w:val="20"/>
              </w:rPr>
              <w:t>8.</w:t>
            </w:r>
            <w:r w:rsidR="004B7890" w:rsidRPr="003713AA">
              <w:rPr>
                <w:rFonts w:ascii="Verdana" w:hAnsi="Verdana" w:cs="Arial"/>
                <w:sz w:val="20"/>
                <w:szCs w:val="20"/>
              </w:rPr>
              <w:t>68</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Industrial</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Precaria</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Bueno</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10-7</w:t>
            </w:r>
          </w:p>
        </w:tc>
        <w:tc>
          <w:tcPr>
            <w:tcW w:w="1457" w:type="dxa"/>
          </w:tcPr>
          <w:p w:rsidR="00F1282A" w:rsidRPr="003713AA" w:rsidRDefault="000F1428"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885.75</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Industrial</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Precaria</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Regular</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10-8</w:t>
            </w:r>
          </w:p>
        </w:tc>
        <w:tc>
          <w:tcPr>
            <w:tcW w:w="1457" w:type="dxa"/>
          </w:tcPr>
          <w:p w:rsidR="00F1282A" w:rsidRPr="003713AA" w:rsidRDefault="000F1428"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663.47</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Industrial</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Precaria</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Malo</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10-9</w:t>
            </w:r>
          </w:p>
        </w:tc>
        <w:tc>
          <w:tcPr>
            <w:tcW w:w="1457" w:type="dxa"/>
          </w:tcPr>
          <w:p w:rsidR="00F1282A" w:rsidRPr="003713AA" w:rsidRDefault="000F1428"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443.56</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Alberca</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Superior</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Bueno</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11-1</w:t>
            </w:r>
          </w:p>
        </w:tc>
        <w:tc>
          <w:tcPr>
            <w:tcW w:w="1457" w:type="dxa"/>
          </w:tcPr>
          <w:p w:rsidR="00F1282A" w:rsidRPr="003713AA" w:rsidRDefault="00DC709D"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4,414.39</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Alberca</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Superior</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Regular</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11-2</w:t>
            </w:r>
          </w:p>
        </w:tc>
        <w:tc>
          <w:tcPr>
            <w:tcW w:w="1457" w:type="dxa"/>
          </w:tcPr>
          <w:p w:rsidR="00F1282A" w:rsidRPr="003713AA" w:rsidRDefault="00F1282A" w:rsidP="004B7890">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3,</w:t>
            </w:r>
            <w:r w:rsidR="00DC709D" w:rsidRPr="003713AA">
              <w:rPr>
                <w:rFonts w:ascii="Verdana" w:hAnsi="Verdana" w:cs="Arial"/>
                <w:sz w:val="20"/>
                <w:szCs w:val="20"/>
              </w:rPr>
              <w:t>435.</w:t>
            </w:r>
            <w:r w:rsidR="004B7890" w:rsidRPr="003713AA">
              <w:rPr>
                <w:rFonts w:ascii="Verdana" w:hAnsi="Verdana" w:cs="Arial"/>
                <w:sz w:val="20"/>
                <w:szCs w:val="20"/>
              </w:rPr>
              <w:t>40</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Alberca</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Superior</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Malo</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11-3</w:t>
            </w:r>
          </w:p>
        </w:tc>
        <w:tc>
          <w:tcPr>
            <w:tcW w:w="1457" w:type="dxa"/>
          </w:tcPr>
          <w:p w:rsidR="00F1282A" w:rsidRPr="003713AA" w:rsidRDefault="00F1282A" w:rsidP="00DC709D">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2,</w:t>
            </w:r>
            <w:r w:rsidR="00DC709D" w:rsidRPr="003713AA">
              <w:rPr>
                <w:rFonts w:ascii="Verdana" w:hAnsi="Verdana" w:cs="Arial"/>
                <w:sz w:val="20"/>
                <w:szCs w:val="20"/>
              </w:rPr>
              <w:t>757.68</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Alberca</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Media</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Bueno</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12-1</w:t>
            </w:r>
          </w:p>
        </w:tc>
        <w:tc>
          <w:tcPr>
            <w:tcW w:w="1457" w:type="dxa"/>
          </w:tcPr>
          <w:p w:rsidR="00F1282A" w:rsidRPr="003713AA" w:rsidRDefault="00F1282A" w:rsidP="00DC709D">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3,</w:t>
            </w:r>
            <w:r w:rsidR="00DC709D" w:rsidRPr="003713AA">
              <w:rPr>
                <w:rFonts w:ascii="Verdana" w:hAnsi="Verdana" w:cs="Arial"/>
                <w:sz w:val="20"/>
                <w:szCs w:val="20"/>
              </w:rPr>
              <w:t>088.27</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Alberca</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Media</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Regular</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12-2</w:t>
            </w:r>
          </w:p>
        </w:tc>
        <w:tc>
          <w:tcPr>
            <w:tcW w:w="1457" w:type="dxa"/>
          </w:tcPr>
          <w:p w:rsidR="00F1282A" w:rsidRPr="003713AA" w:rsidRDefault="00F1282A" w:rsidP="00DC709D">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2,</w:t>
            </w:r>
            <w:r w:rsidR="00DC709D" w:rsidRPr="003713AA">
              <w:rPr>
                <w:rFonts w:ascii="Verdana" w:hAnsi="Verdana" w:cs="Arial"/>
                <w:sz w:val="20"/>
                <w:szCs w:val="20"/>
              </w:rPr>
              <w:t>591.69</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Alberca</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Media</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Malo</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12-3</w:t>
            </w:r>
          </w:p>
        </w:tc>
        <w:tc>
          <w:tcPr>
            <w:tcW w:w="1457" w:type="dxa"/>
          </w:tcPr>
          <w:p w:rsidR="00F1282A" w:rsidRPr="003713AA" w:rsidRDefault="00F1282A" w:rsidP="00DC709D">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w:t>
            </w:r>
            <w:r w:rsidR="00DC709D" w:rsidRPr="003713AA">
              <w:rPr>
                <w:rFonts w:ascii="Verdana" w:hAnsi="Verdana" w:cs="Arial"/>
                <w:sz w:val="20"/>
                <w:szCs w:val="20"/>
              </w:rPr>
              <w:t>988.69</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Alberca</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Económica</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Bueno</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13-1</w:t>
            </w:r>
          </w:p>
        </w:tc>
        <w:tc>
          <w:tcPr>
            <w:tcW w:w="1457" w:type="dxa"/>
          </w:tcPr>
          <w:p w:rsidR="00F1282A" w:rsidRPr="003713AA" w:rsidRDefault="00F1282A" w:rsidP="00DC709D">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2,0</w:t>
            </w:r>
            <w:r w:rsidR="00DC709D" w:rsidRPr="003713AA">
              <w:rPr>
                <w:rFonts w:ascii="Verdana" w:hAnsi="Verdana" w:cs="Arial"/>
                <w:sz w:val="20"/>
                <w:szCs w:val="20"/>
              </w:rPr>
              <w:t>4</w:t>
            </w:r>
            <w:r w:rsidRPr="003713AA">
              <w:rPr>
                <w:rFonts w:ascii="Verdana" w:hAnsi="Verdana" w:cs="Arial"/>
                <w:sz w:val="20"/>
                <w:szCs w:val="20"/>
              </w:rPr>
              <w:t>9.</w:t>
            </w:r>
            <w:r w:rsidR="00DC709D" w:rsidRPr="003713AA">
              <w:rPr>
                <w:rFonts w:ascii="Verdana" w:hAnsi="Verdana" w:cs="Arial"/>
                <w:sz w:val="20"/>
                <w:szCs w:val="20"/>
              </w:rPr>
              <w:t>01</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Alberca</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Económica</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Regular</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13-2</w:t>
            </w:r>
          </w:p>
        </w:tc>
        <w:tc>
          <w:tcPr>
            <w:tcW w:w="1457" w:type="dxa"/>
          </w:tcPr>
          <w:p w:rsidR="00F1282A" w:rsidRPr="003713AA" w:rsidRDefault="00094E0D"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1,662.34</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Alberca</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Económica</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Malo</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13-3</w:t>
            </w:r>
          </w:p>
        </w:tc>
        <w:tc>
          <w:tcPr>
            <w:tcW w:w="1457" w:type="dxa"/>
          </w:tcPr>
          <w:p w:rsidR="00F1282A" w:rsidRPr="003713AA" w:rsidRDefault="00F1282A" w:rsidP="00D2716D">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1,4</w:t>
            </w:r>
            <w:r w:rsidR="00094E0D" w:rsidRPr="003713AA">
              <w:rPr>
                <w:rFonts w:ascii="Verdana" w:hAnsi="Verdana" w:cs="Arial"/>
                <w:sz w:val="20"/>
                <w:szCs w:val="20"/>
              </w:rPr>
              <w:t>40.9</w:t>
            </w:r>
            <w:r w:rsidR="00D2716D" w:rsidRPr="003713AA">
              <w:rPr>
                <w:rFonts w:ascii="Verdana" w:hAnsi="Verdana" w:cs="Arial"/>
                <w:sz w:val="20"/>
                <w:szCs w:val="20"/>
              </w:rPr>
              <w:t>2</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Cancha de tenis</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Superior</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Bueno</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14-1</w:t>
            </w:r>
          </w:p>
        </w:tc>
        <w:tc>
          <w:tcPr>
            <w:tcW w:w="1457" w:type="dxa"/>
          </w:tcPr>
          <w:p w:rsidR="00F1282A" w:rsidRPr="003713AA" w:rsidRDefault="00094E0D"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2,757.68</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Cancha de tenis</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Superior</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Regular</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14-2</w:t>
            </w:r>
          </w:p>
        </w:tc>
        <w:tc>
          <w:tcPr>
            <w:tcW w:w="1457" w:type="dxa"/>
          </w:tcPr>
          <w:p w:rsidR="00F1282A" w:rsidRPr="003713AA" w:rsidRDefault="00094E0D" w:rsidP="00094E0D">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2,365.32</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Cancha de tenis</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Superior</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Malo</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14-3</w:t>
            </w:r>
          </w:p>
        </w:tc>
        <w:tc>
          <w:tcPr>
            <w:tcW w:w="1457" w:type="dxa"/>
          </w:tcPr>
          <w:p w:rsidR="00F1282A" w:rsidRPr="003713AA" w:rsidRDefault="00094E0D" w:rsidP="00D2716D">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1,831.</w:t>
            </w:r>
            <w:r w:rsidR="00D2716D" w:rsidRPr="003713AA">
              <w:rPr>
                <w:rFonts w:ascii="Verdana" w:hAnsi="Verdana" w:cs="Arial"/>
                <w:sz w:val="20"/>
                <w:szCs w:val="20"/>
              </w:rPr>
              <w:t>1</w:t>
            </w:r>
            <w:r w:rsidRPr="003713AA">
              <w:rPr>
                <w:rFonts w:ascii="Verdana" w:hAnsi="Verdana" w:cs="Arial"/>
                <w:sz w:val="20"/>
                <w:szCs w:val="20"/>
              </w:rPr>
              <w:t>0</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Cancha de tenis</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Media</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Bueno</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15-1</w:t>
            </w:r>
          </w:p>
        </w:tc>
        <w:tc>
          <w:tcPr>
            <w:tcW w:w="1457" w:type="dxa"/>
          </w:tcPr>
          <w:p w:rsidR="00F1282A" w:rsidRPr="003713AA" w:rsidRDefault="00F1282A" w:rsidP="003144B8">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2,</w:t>
            </w:r>
            <w:r w:rsidR="00094E0D" w:rsidRPr="003713AA">
              <w:rPr>
                <w:rFonts w:ascii="Verdana" w:hAnsi="Verdana" w:cs="Arial"/>
                <w:sz w:val="20"/>
                <w:szCs w:val="20"/>
              </w:rPr>
              <w:t>04</w:t>
            </w:r>
            <w:r w:rsidR="003144B8" w:rsidRPr="003713AA">
              <w:rPr>
                <w:rFonts w:ascii="Verdana" w:hAnsi="Verdana" w:cs="Arial"/>
                <w:sz w:val="20"/>
                <w:szCs w:val="20"/>
              </w:rPr>
              <w:t>9</w:t>
            </w:r>
            <w:r w:rsidR="00094E0D" w:rsidRPr="003713AA">
              <w:rPr>
                <w:rFonts w:ascii="Verdana" w:hAnsi="Verdana" w:cs="Arial"/>
                <w:sz w:val="20"/>
                <w:szCs w:val="20"/>
              </w:rPr>
              <w:t>.01</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lastRenderedPageBreak/>
              <w:t>Cancha de tenis</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Media</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Regular</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15-2</w:t>
            </w:r>
          </w:p>
        </w:tc>
        <w:tc>
          <w:tcPr>
            <w:tcW w:w="1457" w:type="dxa"/>
          </w:tcPr>
          <w:p w:rsidR="00F1282A" w:rsidRPr="003713AA" w:rsidRDefault="00F1282A" w:rsidP="00094E0D">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w:t>
            </w:r>
            <w:r w:rsidR="00094E0D" w:rsidRPr="003713AA">
              <w:rPr>
                <w:rFonts w:ascii="Verdana" w:hAnsi="Verdana" w:cs="Arial"/>
                <w:sz w:val="20"/>
                <w:szCs w:val="20"/>
              </w:rPr>
              <w:t>662.34</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Cancha de tenis</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Media</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Malo</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15-3</w:t>
            </w:r>
          </w:p>
        </w:tc>
        <w:tc>
          <w:tcPr>
            <w:tcW w:w="1457" w:type="dxa"/>
          </w:tcPr>
          <w:p w:rsidR="00F1282A" w:rsidRPr="003713AA" w:rsidRDefault="00F1282A" w:rsidP="00094E0D">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w:t>
            </w:r>
            <w:r w:rsidR="00094E0D" w:rsidRPr="003713AA">
              <w:rPr>
                <w:rFonts w:ascii="Verdana" w:hAnsi="Verdana" w:cs="Arial"/>
                <w:sz w:val="20"/>
                <w:szCs w:val="20"/>
              </w:rPr>
              <w:t>266.03</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Frontón</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Superior</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Bueno</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16-1</w:t>
            </w:r>
          </w:p>
        </w:tc>
        <w:tc>
          <w:tcPr>
            <w:tcW w:w="1457" w:type="dxa"/>
          </w:tcPr>
          <w:p w:rsidR="00F1282A" w:rsidRPr="003713AA" w:rsidRDefault="00F1282A" w:rsidP="00094E0D">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3,1</w:t>
            </w:r>
            <w:r w:rsidR="00094E0D" w:rsidRPr="003713AA">
              <w:rPr>
                <w:rFonts w:ascii="Verdana" w:hAnsi="Verdana" w:cs="Arial"/>
                <w:sz w:val="20"/>
                <w:szCs w:val="20"/>
              </w:rPr>
              <w:t>99</w:t>
            </w:r>
            <w:r w:rsidRPr="003713AA">
              <w:rPr>
                <w:rFonts w:ascii="Verdana" w:hAnsi="Verdana" w:cs="Arial"/>
                <w:sz w:val="20"/>
                <w:szCs w:val="20"/>
              </w:rPr>
              <w:t>.</w:t>
            </w:r>
            <w:r w:rsidR="00094E0D" w:rsidRPr="003713AA">
              <w:rPr>
                <w:rFonts w:ascii="Verdana" w:hAnsi="Verdana" w:cs="Arial"/>
                <w:sz w:val="20"/>
                <w:szCs w:val="20"/>
              </w:rPr>
              <w:t>86</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Frontón</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Superior</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Regular</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16-2</w:t>
            </w:r>
          </w:p>
        </w:tc>
        <w:tc>
          <w:tcPr>
            <w:tcW w:w="1457" w:type="dxa"/>
          </w:tcPr>
          <w:p w:rsidR="00F1282A" w:rsidRPr="003713AA" w:rsidRDefault="00F1282A" w:rsidP="00D2716D">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2,</w:t>
            </w:r>
            <w:r w:rsidR="00094E0D" w:rsidRPr="003713AA">
              <w:rPr>
                <w:rFonts w:ascii="Verdana" w:hAnsi="Verdana" w:cs="Arial"/>
                <w:sz w:val="20"/>
                <w:szCs w:val="20"/>
              </w:rPr>
              <w:t>813.4</w:t>
            </w:r>
            <w:r w:rsidR="00D2716D" w:rsidRPr="003713AA">
              <w:rPr>
                <w:rFonts w:ascii="Verdana" w:hAnsi="Verdana" w:cs="Arial"/>
                <w:sz w:val="20"/>
                <w:szCs w:val="20"/>
              </w:rPr>
              <w:t>9</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Frontón</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Superior</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Malo</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16-3</w:t>
            </w:r>
          </w:p>
        </w:tc>
        <w:tc>
          <w:tcPr>
            <w:tcW w:w="1457" w:type="dxa"/>
          </w:tcPr>
          <w:p w:rsidR="00F1282A" w:rsidRPr="003713AA" w:rsidRDefault="00F1282A" w:rsidP="00094E0D">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2,</w:t>
            </w:r>
            <w:r w:rsidR="00094E0D" w:rsidRPr="003713AA">
              <w:rPr>
                <w:rFonts w:ascii="Verdana" w:hAnsi="Verdana" w:cs="Arial"/>
                <w:sz w:val="20"/>
                <w:szCs w:val="20"/>
              </w:rPr>
              <w:t>365.32</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Frontón</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Media</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Bueno</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17-1</w:t>
            </w:r>
          </w:p>
        </w:tc>
        <w:tc>
          <w:tcPr>
            <w:tcW w:w="1457" w:type="dxa"/>
          </w:tcPr>
          <w:p w:rsidR="00F1282A" w:rsidRPr="003713AA" w:rsidRDefault="00F1282A" w:rsidP="00094E0D">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2,</w:t>
            </w:r>
            <w:r w:rsidR="00094E0D" w:rsidRPr="003713AA">
              <w:rPr>
                <w:rFonts w:ascii="Verdana" w:hAnsi="Verdana" w:cs="Arial"/>
                <w:sz w:val="20"/>
                <w:szCs w:val="20"/>
              </w:rPr>
              <w:t>323.48</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Frontón</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Media</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Regular</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17-2</w:t>
            </w:r>
          </w:p>
        </w:tc>
        <w:tc>
          <w:tcPr>
            <w:tcW w:w="1457" w:type="dxa"/>
          </w:tcPr>
          <w:p w:rsidR="00F1282A" w:rsidRPr="003713AA" w:rsidRDefault="00F1282A" w:rsidP="00094E0D">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w:t>
            </w:r>
            <w:r w:rsidR="00094E0D" w:rsidRPr="003713AA">
              <w:rPr>
                <w:rFonts w:ascii="Verdana" w:hAnsi="Verdana" w:cs="Arial"/>
                <w:sz w:val="20"/>
                <w:szCs w:val="20"/>
              </w:rPr>
              <w:t>988.69</w:t>
            </w:r>
          </w:p>
        </w:tc>
      </w:tr>
      <w:tr w:rsidR="00F1282A" w:rsidRPr="003713AA" w:rsidTr="005E0358">
        <w:trPr>
          <w:jc w:val="center"/>
        </w:trPr>
        <w:tc>
          <w:tcPr>
            <w:tcW w:w="2140"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Frontón</w:t>
            </w:r>
          </w:p>
        </w:tc>
        <w:tc>
          <w:tcPr>
            <w:tcW w:w="1793"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Media</w:t>
            </w:r>
          </w:p>
        </w:tc>
        <w:tc>
          <w:tcPr>
            <w:tcW w:w="1688" w:type="dxa"/>
          </w:tcPr>
          <w:p w:rsidR="00F1282A" w:rsidRPr="003713AA" w:rsidRDefault="00F1282A" w:rsidP="00E42F0C">
            <w:pPr>
              <w:tabs>
                <w:tab w:val="left" w:pos="0"/>
                <w:tab w:val="left" w:pos="709"/>
                <w:tab w:val="left" w:pos="1418"/>
                <w:tab w:val="left" w:pos="7938"/>
                <w:tab w:val="left" w:pos="8931"/>
              </w:tabs>
              <w:spacing w:line="360" w:lineRule="auto"/>
              <w:jc w:val="both"/>
              <w:rPr>
                <w:rFonts w:ascii="Verdana" w:hAnsi="Verdana" w:cs="Arial"/>
                <w:sz w:val="20"/>
                <w:szCs w:val="20"/>
              </w:rPr>
            </w:pPr>
            <w:r w:rsidRPr="003713AA">
              <w:rPr>
                <w:rFonts w:ascii="Verdana" w:hAnsi="Verdana" w:cs="Arial"/>
                <w:sz w:val="20"/>
                <w:szCs w:val="20"/>
              </w:rPr>
              <w:t>Malo</w:t>
            </w:r>
          </w:p>
        </w:tc>
        <w:tc>
          <w:tcPr>
            <w:tcW w:w="1427" w:type="dxa"/>
          </w:tcPr>
          <w:p w:rsidR="00F1282A" w:rsidRPr="003713AA" w:rsidRDefault="00F1282A" w:rsidP="00E42F0C">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17-3</w:t>
            </w:r>
          </w:p>
        </w:tc>
        <w:tc>
          <w:tcPr>
            <w:tcW w:w="1457" w:type="dxa"/>
          </w:tcPr>
          <w:p w:rsidR="00F1282A" w:rsidRPr="003713AA" w:rsidRDefault="00F1282A" w:rsidP="00094E0D">
            <w:pPr>
              <w:tabs>
                <w:tab w:val="left" w:pos="0"/>
                <w:tab w:val="left" w:pos="709"/>
                <w:tab w:val="left" w:pos="1418"/>
                <w:tab w:val="left" w:pos="7938"/>
                <w:tab w:val="left" w:pos="8931"/>
              </w:tabs>
              <w:spacing w:line="360" w:lineRule="auto"/>
              <w:jc w:val="right"/>
              <w:rPr>
                <w:rFonts w:ascii="Verdana" w:hAnsi="Verdana" w:cs="Arial"/>
                <w:sz w:val="20"/>
                <w:szCs w:val="20"/>
              </w:rPr>
            </w:pPr>
            <w:r w:rsidRPr="003713AA">
              <w:rPr>
                <w:rFonts w:ascii="Verdana" w:hAnsi="Verdana" w:cs="Arial"/>
                <w:sz w:val="20"/>
                <w:szCs w:val="20"/>
              </w:rPr>
              <w:t>1,5</w:t>
            </w:r>
            <w:r w:rsidR="00094E0D" w:rsidRPr="003713AA">
              <w:rPr>
                <w:rFonts w:ascii="Verdana" w:hAnsi="Verdana" w:cs="Arial"/>
                <w:sz w:val="20"/>
                <w:szCs w:val="20"/>
              </w:rPr>
              <w:t>4</w:t>
            </w:r>
            <w:r w:rsidRPr="003713AA">
              <w:rPr>
                <w:rFonts w:ascii="Verdana" w:hAnsi="Verdana" w:cs="Arial"/>
                <w:sz w:val="20"/>
                <w:szCs w:val="20"/>
              </w:rPr>
              <w:t>5.</w:t>
            </w:r>
            <w:r w:rsidR="00094E0D" w:rsidRPr="003713AA">
              <w:rPr>
                <w:rFonts w:ascii="Verdana" w:hAnsi="Verdana" w:cs="Arial"/>
                <w:sz w:val="20"/>
                <w:szCs w:val="20"/>
              </w:rPr>
              <w:t>01</w:t>
            </w:r>
          </w:p>
        </w:tc>
      </w:tr>
    </w:tbl>
    <w:p w:rsidR="00F1282A" w:rsidRPr="003713AA" w:rsidRDefault="00F1282A" w:rsidP="00F1282A">
      <w:pPr>
        <w:autoSpaceDE w:val="0"/>
        <w:autoSpaceDN w:val="0"/>
        <w:adjustRightInd w:val="0"/>
        <w:spacing w:line="360" w:lineRule="auto"/>
        <w:jc w:val="both"/>
        <w:rPr>
          <w:rFonts w:ascii="Verdana" w:hAnsi="Verdana" w:cs="Arial"/>
          <w:b/>
          <w:sz w:val="20"/>
          <w:szCs w:val="20"/>
        </w:rPr>
      </w:pPr>
    </w:p>
    <w:p w:rsidR="00F1282A" w:rsidRPr="003713AA" w:rsidRDefault="00F1282A" w:rsidP="00F1282A">
      <w:pPr>
        <w:numPr>
          <w:ilvl w:val="0"/>
          <w:numId w:val="12"/>
        </w:numPr>
        <w:autoSpaceDE w:val="0"/>
        <w:autoSpaceDN w:val="0"/>
        <w:adjustRightInd w:val="0"/>
        <w:spacing w:line="360" w:lineRule="auto"/>
        <w:jc w:val="both"/>
        <w:rPr>
          <w:rFonts w:ascii="Verdana" w:hAnsi="Verdana" w:cs="Arial"/>
          <w:b/>
          <w:sz w:val="20"/>
          <w:szCs w:val="20"/>
        </w:rPr>
      </w:pPr>
      <w:r w:rsidRPr="003713AA">
        <w:rPr>
          <w:rFonts w:ascii="Verdana" w:hAnsi="Verdana" w:cs="Arial"/>
          <w:b/>
          <w:sz w:val="20"/>
          <w:szCs w:val="20"/>
        </w:rPr>
        <w:t>Tratándose de inmuebles rústicos.</w:t>
      </w:r>
    </w:p>
    <w:p w:rsidR="00F1282A" w:rsidRPr="003713AA" w:rsidRDefault="00F1282A" w:rsidP="00F1282A">
      <w:pPr>
        <w:pStyle w:val="Ttulo4"/>
        <w:numPr>
          <w:ilvl w:val="0"/>
          <w:numId w:val="13"/>
        </w:numPr>
        <w:spacing w:line="360" w:lineRule="auto"/>
        <w:jc w:val="both"/>
        <w:rPr>
          <w:rFonts w:ascii="Verdana" w:hAnsi="Verdana"/>
          <w:sz w:val="20"/>
          <w:szCs w:val="20"/>
        </w:rPr>
      </w:pPr>
      <w:r w:rsidRPr="003713AA">
        <w:rPr>
          <w:rFonts w:ascii="Verdana" w:hAnsi="Verdana"/>
          <w:sz w:val="20"/>
          <w:szCs w:val="20"/>
        </w:rPr>
        <w:t>Tabla de valores base expresados en pesos por  hectárea:</w:t>
      </w:r>
    </w:p>
    <w:p w:rsidR="00F1282A" w:rsidRPr="003713AA" w:rsidRDefault="00F1282A" w:rsidP="00F1282A">
      <w:pPr>
        <w:pStyle w:val="Piedepgina"/>
        <w:tabs>
          <w:tab w:val="clear" w:pos="4419"/>
          <w:tab w:val="clear" w:pos="8838"/>
        </w:tabs>
        <w:autoSpaceDE w:val="0"/>
        <w:autoSpaceDN w:val="0"/>
        <w:adjustRightInd w:val="0"/>
        <w:spacing w:line="360" w:lineRule="auto"/>
        <w:jc w:val="both"/>
        <w:rPr>
          <w:rFonts w:ascii="Verdana" w:hAnsi="Verdana" w:cs="Arial"/>
          <w:sz w:val="20"/>
          <w:szCs w:val="20"/>
          <w:lang w:val="es-MX"/>
        </w:rPr>
      </w:pPr>
    </w:p>
    <w:p w:rsidR="00F1282A" w:rsidRPr="003713AA" w:rsidRDefault="00F1282A" w:rsidP="00F1282A">
      <w:pPr>
        <w:spacing w:line="360" w:lineRule="auto"/>
        <w:ind w:left="720"/>
        <w:jc w:val="both"/>
        <w:rPr>
          <w:rFonts w:ascii="Verdana" w:hAnsi="Verdana" w:cs="Arial"/>
          <w:b/>
          <w:bCs/>
          <w:sz w:val="20"/>
          <w:szCs w:val="20"/>
        </w:rPr>
      </w:pPr>
      <w:r w:rsidRPr="003713AA">
        <w:rPr>
          <w:rFonts w:ascii="Verdana" w:hAnsi="Verdana" w:cs="Arial"/>
          <w:b/>
          <w:bCs/>
          <w:sz w:val="20"/>
          <w:szCs w:val="20"/>
        </w:rPr>
        <w:t>1.</w:t>
      </w:r>
      <w:r w:rsidRPr="003713AA">
        <w:rPr>
          <w:rFonts w:ascii="Verdana" w:hAnsi="Verdana" w:cs="Arial"/>
          <w:bCs/>
          <w:sz w:val="20"/>
          <w:szCs w:val="20"/>
        </w:rPr>
        <w:tab/>
        <w:t xml:space="preserve">Predios de riego                                                     </w:t>
      </w:r>
      <w:r w:rsidR="00865447" w:rsidRPr="003713AA">
        <w:rPr>
          <w:rFonts w:ascii="Verdana" w:hAnsi="Verdana" w:cs="Arial"/>
          <w:bCs/>
          <w:sz w:val="20"/>
          <w:szCs w:val="20"/>
        </w:rPr>
        <w:t xml:space="preserve">                             </w:t>
      </w:r>
      <w:r w:rsidRPr="003713AA">
        <w:rPr>
          <w:rFonts w:ascii="Verdana" w:hAnsi="Verdana" w:cs="Arial"/>
          <w:bCs/>
          <w:sz w:val="20"/>
          <w:szCs w:val="20"/>
        </w:rPr>
        <w:t xml:space="preserve"> 18,</w:t>
      </w:r>
      <w:r w:rsidR="00865447" w:rsidRPr="003713AA">
        <w:rPr>
          <w:rFonts w:ascii="Verdana" w:hAnsi="Verdana" w:cs="Arial"/>
          <w:bCs/>
          <w:sz w:val="20"/>
          <w:szCs w:val="20"/>
        </w:rPr>
        <w:t>462.71</w:t>
      </w:r>
    </w:p>
    <w:p w:rsidR="00F1282A" w:rsidRPr="003713AA" w:rsidRDefault="00F1282A" w:rsidP="00F1282A">
      <w:pPr>
        <w:spacing w:line="360" w:lineRule="auto"/>
        <w:ind w:left="720"/>
        <w:jc w:val="both"/>
        <w:rPr>
          <w:rFonts w:ascii="Verdana" w:hAnsi="Verdana" w:cs="Arial"/>
          <w:bCs/>
          <w:sz w:val="20"/>
          <w:szCs w:val="20"/>
        </w:rPr>
      </w:pPr>
      <w:r w:rsidRPr="003713AA">
        <w:rPr>
          <w:rFonts w:ascii="Verdana" w:hAnsi="Verdana" w:cs="Arial"/>
          <w:b/>
          <w:bCs/>
          <w:sz w:val="20"/>
          <w:szCs w:val="20"/>
        </w:rPr>
        <w:t>2.</w:t>
      </w:r>
      <w:r w:rsidRPr="003713AA">
        <w:rPr>
          <w:rFonts w:ascii="Verdana" w:hAnsi="Verdana" w:cs="Arial"/>
          <w:bCs/>
          <w:sz w:val="20"/>
          <w:szCs w:val="20"/>
        </w:rPr>
        <w:tab/>
      </w:r>
      <w:r w:rsidRPr="003713AA">
        <w:rPr>
          <w:rFonts w:ascii="Verdana" w:hAnsi="Verdana" w:cs="Arial"/>
          <w:sz w:val="20"/>
          <w:szCs w:val="20"/>
        </w:rPr>
        <w:t xml:space="preserve">Predios de temporal                                      </w:t>
      </w:r>
      <w:r w:rsidR="00865447" w:rsidRPr="003713AA">
        <w:rPr>
          <w:rFonts w:ascii="Verdana" w:hAnsi="Verdana" w:cs="Arial"/>
          <w:sz w:val="20"/>
          <w:szCs w:val="20"/>
        </w:rPr>
        <w:t xml:space="preserve">                        </w:t>
      </w:r>
      <w:r w:rsidRPr="003713AA">
        <w:rPr>
          <w:rFonts w:ascii="Verdana" w:hAnsi="Verdana" w:cs="Arial"/>
          <w:sz w:val="20"/>
          <w:szCs w:val="20"/>
        </w:rPr>
        <w:t xml:space="preserve"> </w:t>
      </w:r>
      <w:r w:rsidR="00865447" w:rsidRPr="003713AA">
        <w:rPr>
          <w:rFonts w:ascii="Verdana" w:hAnsi="Verdana" w:cs="Arial"/>
          <w:sz w:val="20"/>
          <w:szCs w:val="20"/>
        </w:rPr>
        <w:t xml:space="preserve"> </w:t>
      </w:r>
      <w:r w:rsidRPr="003713AA">
        <w:rPr>
          <w:rFonts w:ascii="Verdana" w:hAnsi="Verdana" w:cs="Arial"/>
          <w:sz w:val="20"/>
          <w:szCs w:val="20"/>
        </w:rPr>
        <w:t xml:space="preserve"> </w:t>
      </w:r>
      <w:r w:rsidR="00865447" w:rsidRPr="003713AA">
        <w:rPr>
          <w:rFonts w:ascii="Verdana" w:hAnsi="Verdana" w:cs="Arial"/>
          <w:bCs/>
          <w:sz w:val="20"/>
          <w:szCs w:val="20"/>
        </w:rPr>
        <w:t>7,036.86</w:t>
      </w:r>
    </w:p>
    <w:p w:rsidR="00F1282A" w:rsidRPr="003713AA" w:rsidRDefault="00F1282A" w:rsidP="00F1282A">
      <w:pPr>
        <w:spacing w:line="360" w:lineRule="auto"/>
        <w:ind w:left="720"/>
        <w:jc w:val="both"/>
        <w:rPr>
          <w:rFonts w:ascii="Verdana" w:hAnsi="Verdana" w:cs="Arial"/>
          <w:bCs/>
          <w:sz w:val="20"/>
          <w:szCs w:val="20"/>
        </w:rPr>
      </w:pPr>
      <w:r w:rsidRPr="003713AA">
        <w:rPr>
          <w:rFonts w:ascii="Verdana" w:hAnsi="Verdana" w:cs="Arial"/>
          <w:b/>
          <w:bCs/>
          <w:sz w:val="20"/>
          <w:szCs w:val="20"/>
        </w:rPr>
        <w:t>3.</w:t>
      </w:r>
      <w:r w:rsidRPr="003713AA">
        <w:rPr>
          <w:rFonts w:ascii="Verdana" w:hAnsi="Verdana" w:cs="Arial"/>
          <w:b/>
          <w:bCs/>
          <w:sz w:val="20"/>
          <w:szCs w:val="20"/>
        </w:rPr>
        <w:tab/>
      </w:r>
      <w:r w:rsidRPr="003713AA">
        <w:rPr>
          <w:rFonts w:ascii="Verdana" w:hAnsi="Verdana" w:cs="Arial"/>
          <w:sz w:val="20"/>
          <w:szCs w:val="20"/>
        </w:rPr>
        <w:t xml:space="preserve">Predios de agostadero                                           </w:t>
      </w:r>
      <w:r w:rsidR="00865447" w:rsidRPr="003713AA">
        <w:rPr>
          <w:rFonts w:ascii="Verdana" w:hAnsi="Verdana" w:cs="Arial"/>
          <w:sz w:val="20"/>
          <w:szCs w:val="20"/>
        </w:rPr>
        <w:t xml:space="preserve">                              </w:t>
      </w:r>
      <w:r w:rsidRPr="003713AA">
        <w:rPr>
          <w:rFonts w:ascii="Verdana" w:hAnsi="Verdana" w:cs="Arial"/>
          <w:sz w:val="20"/>
          <w:szCs w:val="20"/>
        </w:rPr>
        <w:t xml:space="preserve">    </w:t>
      </w:r>
      <w:r w:rsidRPr="003713AA">
        <w:rPr>
          <w:rFonts w:ascii="Verdana" w:hAnsi="Verdana" w:cs="Arial"/>
          <w:bCs/>
          <w:sz w:val="20"/>
          <w:szCs w:val="20"/>
        </w:rPr>
        <w:t>3,</w:t>
      </w:r>
      <w:r w:rsidR="009113AB" w:rsidRPr="003713AA">
        <w:rPr>
          <w:rFonts w:ascii="Verdana" w:hAnsi="Verdana" w:cs="Arial"/>
          <w:bCs/>
          <w:sz w:val="20"/>
          <w:szCs w:val="20"/>
        </w:rPr>
        <w:t>145.45</w:t>
      </w:r>
    </w:p>
    <w:p w:rsidR="00F1282A" w:rsidRPr="003713AA" w:rsidRDefault="00F1282A" w:rsidP="00F1282A">
      <w:pPr>
        <w:spacing w:line="360" w:lineRule="auto"/>
        <w:ind w:left="720"/>
        <w:jc w:val="both"/>
        <w:rPr>
          <w:rFonts w:ascii="Verdana" w:hAnsi="Verdana" w:cs="Arial"/>
          <w:bCs/>
          <w:sz w:val="20"/>
          <w:szCs w:val="20"/>
        </w:rPr>
      </w:pPr>
      <w:r w:rsidRPr="003713AA">
        <w:rPr>
          <w:rFonts w:ascii="Verdana" w:hAnsi="Verdana" w:cs="Arial"/>
          <w:b/>
          <w:bCs/>
          <w:sz w:val="20"/>
          <w:szCs w:val="20"/>
        </w:rPr>
        <w:t>4.</w:t>
      </w:r>
      <w:r w:rsidRPr="003713AA">
        <w:rPr>
          <w:rFonts w:ascii="Verdana" w:hAnsi="Verdana" w:cs="Arial"/>
          <w:b/>
          <w:bCs/>
          <w:sz w:val="20"/>
          <w:szCs w:val="20"/>
        </w:rPr>
        <w:tab/>
      </w:r>
      <w:r w:rsidRPr="003713AA">
        <w:rPr>
          <w:rFonts w:ascii="Verdana" w:hAnsi="Verdana" w:cs="Arial"/>
          <w:sz w:val="20"/>
          <w:szCs w:val="20"/>
        </w:rPr>
        <w:t>Predios de cerril o monte</w:t>
      </w:r>
      <w:r w:rsidRPr="003713AA">
        <w:rPr>
          <w:rFonts w:ascii="Verdana" w:hAnsi="Verdana" w:cs="Arial"/>
          <w:b/>
          <w:sz w:val="20"/>
          <w:szCs w:val="20"/>
        </w:rPr>
        <w:tab/>
      </w:r>
      <w:r w:rsidRPr="003713AA">
        <w:rPr>
          <w:rFonts w:ascii="Verdana" w:hAnsi="Verdana" w:cs="Arial"/>
          <w:b/>
          <w:sz w:val="20"/>
          <w:szCs w:val="20"/>
        </w:rPr>
        <w:tab/>
      </w:r>
      <w:r w:rsidRPr="003713AA">
        <w:rPr>
          <w:rFonts w:ascii="Verdana" w:hAnsi="Verdana" w:cs="Arial"/>
          <w:bCs/>
          <w:sz w:val="20"/>
          <w:szCs w:val="20"/>
        </w:rPr>
        <w:tab/>
        <w:t xml:space="preserve">                </w:t>
      </w:r>
      <w:r w:rsidR="00865447" w:rsidRPr="003713AA">
        <w:rPr>
          <w:rFonts w:ascii="Verdana" w:hAnsi="Verdana" w:cs="Arial"/>
          <w:bCs/>
          <w:sz w:val="20"/>
          <w:szCs w:val="20"/>
        </w:rPr>
        <w:t xml:space="preserve">      </w:t>
      </w:r>
      <w:r w:rsidRPr="003713AA">
        <w:rPr>
          <w:rFonts w:ascii="Verdana" w:hAnsi="Verdana" w:cs="Arial"/>
          <w:bCs/>
          <w:sz w:val="20"/>
          <w:szCs w:val="20"/>
        </w:rPr>
        <w:t xml:space="preserve"> </w:t>
      </w:r>
      <w:r w:rsidR="00E45046">
        <w:rPr>
          <w:rFonts w:ascii="Verdana" w:hAnsi="Verdana" w:cs="Arial"/>
          <w:bCs/>
          <w:sz w:val="20"/>
          <w:szCs w:val="20"/>
        </w:rPr>
        <w:t xml:space="preserve">       $1</w:t>
      </w:r>
      <w:r w:rsidRPr="003713AA">
        <w:rPr>
          <w:rFonts w:ascii="Verdana" w:hAnsi="Verdana" w:cs="Arial"/>
          <w:bCs/>
          <w:sz w:val="20"/>
          <w:szCs w:val="20"/>
        </w:rPr>
        <w:t>,</w:t>
      </w:r>
      <w:r w:rsidR="00865447" w:rsidRPr="003713AA">
        <w:rPr>
          <w:rFonts w:ascii="Verdana" w:hAnsi="Verdana" w:cs="Arial"/>
          <w:bCs/>
          <w:sz w:val="20"/>
          <w:szCs w:val="20"/>
        </w:rPr>
        <w:t>325.14</w:t>
      </w:r>
    </w:p>
    <w:p w:rsidR="00F1282A" w:rsidRPr="003713AA" w:rsidRDefault="00F1282A" w:rsidP="00F1282A">
      <w:pPr>
        <w:spacing w:line="360" w:lineRule="auto"/>
        <w:jc w:val="both"/>
        <w:rPr>
          <w:rFonts w:ascii="Verdana" w:hAnsi="Verdana" w:cs="Arial"/>
          <w:sz w:val="20"/>
          <w:szCs w:val="20"/>
        </w:rPr>
      </w:pPr>
    </w:p>
    <w:p w:rsidR="00F1282A" w:rsidRDefault="00F1282A" w:rsidP="00F1282A">
      <w:pPr>
        <w:spacing w:line="360" w:lineRule="auto"/>
        <w:ind w:firstLine="708"/>
        <w:jc w:val="both"/>
        <w:rPr>
          <w:rFonts w:ascii="Verdana" w:hAnsi="Verdana" w:cs="Arial"/>
          <w:sz w:val="20"/>
          <w:szCs w:val="20"/>
          <w:lang w:val="es-MX"/>
        </w:rPr>
      </w:pPr>
      <w:r w:rsidRPr="003713AA">
        <w:rPr>
          <w:rFonts w:ascii="Verdana" w:hAnsi="Verdana" w:cs="Arial"/>
          <w:sz w:val="20"/>
          <w:szCs w:val="20"/>
          <w:lang w:val="es-MX"/>
        </w:rPr>
        <w:t>Los valores base se verán afectados de acuerdo al coeficiente que resulte al aplicar los siguientes elementos agrológicos para la valuación, obteniéndose así los valores unitarios por hectárea:</w:t>
      </w:r>
    </w:p>
    <w:p w:rsidR="00E9722C" w:rsidRPr="003713AA" w:rsidRDefault="00E9722C" w:rsidP="00F1282A">
      <w:pPr>
        <w:spacing w:line="360" w:lineRule="auto"/>
        <w:ind w:firstLine="708"/>
        <w:jc w:val="both"/>
        <w:rPr>
          <w:rFonts w:ascii="Verdana" w:hAnsi="Verdana" w:cs="Arial"/>
          <w:sz w:val="20"/>
          <w:szCs w:val="20"/>
          <w:lang w:val="es-MX"/>
        </w:rPr>
      </w:pPr>
    </w:p>
    <w:tbl>
      <w:tblPr>
        <w:tblW w:w="0" w:type="auto"/>
        <w:jc w:val="center"/>
        <w:tblLayout w:type="fixed"/>
        <w:tblCellMar>
          <w:left w:w="70" w:type="dxa"/>
          <w:right w:w="70" w:type="dxa"/>
        </w:tblCellMar>
        <w:tblLook w:val="0000" w:firstRow="0" w:lastRow="0" w:firstColumn="0" w:lastColumn="0" w:noHBand="0" w:noVBand="0"/>
      </w:tblPr>
      <w:tblGrid>
        <w:gridCol w:w="6804"/>
        <w:gridCol w:w="1677"/>
        <w:gridCol w:w="24"/>
      </w:tblGrid>
      <w:tr w:rsidR="00F1282A" w:rsidRPr="003713AA" w:rsidTr="00E42F0C">
        <w:trPr>
          <w:cantSplit/>
          <w:jc w:val="center"/>
        </w:trPr>
        <w:tc>
          <w:tcPr>
            <w:tcW w:w="6804" w:type="dxa"/>
          </w:tcPr>
          <w:p w:rsidR="00F1282A" w:rsidRPr="003713AA" w:rsidRDefault="00F1282A" w:rsidP="00E42F0C">
            <w:pPr>
              <w:spacing w:line="360" w:lineRule="auto"/>
              <w:rPr>
                <w:rFonts w:ascii="Verdana" w:hAnsi="Verdana" w:cs="Arial"/>
                <w:b/>
                <w:sz w:val="20"/>
                <w:szCs w:val="20"/>
                <w:lang w:val="es-MX"/>
              </w:rPr>
            </w:pPr>
            <w:r w:rsidRPr="003713AA">
              <w:rPr>
                <w:rFonts w:ascii="Verdana" w:hAnsi="Verdana" w:cs="Arial"/>
                <w:b/>
                <w:sz w:val="20"/>
                <w:szCs w:val="20"/>
                <w:lang w:val="es-MX"/>
              </w:rPr>
              <w:tab/>
              <w:t>Elementos</w:t>
            </w:r>
          </w:p>
        </w:tc>
        <w:tc>
          <w:tcPr>
            <w:tcW w:w="1701" w:type="dxa"/>
            <w:gridSpan w:val="2"/>
          </w:tcPr>
          <w:p w:rsidR="00F1282A" w:rsidRPr="003713AA" w:rsidRDefault="00F1282A" w:rsidP="00E42F0C">
            <w:pPr>
              <w:spacing w:line="360" w:lineRule="auto"/>
              <w:jc w:val="center"/>
              <w:rPr>
                <w:rFonts w:ascii="Verdana" w:hAnsi="Verdana" w:cs="Arial"/>
                <w:b/>
                <w:sz w:val="20"/>
                <w:szCs w:val="20"/>
                <w:lang w:val="es-MX"/>
              </w:rPr>
            </w:pPr>
            <w:r w:rsidRPr="003713AA">
              <w:rPr>
                <w:rFonts w:ascii="Verdana" w:hAnsi="Verdana" w:cs="Arial"/>
                <w:b/>
                <w:sz w:val="20"/>
                <w:szCs w:val="20"/>
                <w:lang w:val="es-MX"/>
              </w:rPr>
              <w:t>Factor</w:t>
            </w:r>
          </w:p>
        </w:tc>
      </w:tr>
      <w:tr w:rsidR="00F1282A" w:rsidRPr="003713AA" w:rsidTr="00E42F0C">
        <w:trPr>
          <w:cantSplit/>
          <w:jc w:val="center"/>
        </w:trPr>
        <w:tc>
          <w:tcPr>
            <w:tcW w:w="6804" w:type="dxa"/>
          </w:tcPr>
          <w:p w:rsidR="00F1282A" w:rsidRPr="003713AA" w:rsidRDefault="00F1282A" w:rsidP="00E42F0C">
            <w:pPr>
              <w:spacing w:line="360" w:lineRule="auto"/>
              <w:jc w:val="both"/>
              <w:rPr>
                <w:rFonts w:ascii="Verdana" w:hAnsi="Verdana" w:cs="Arial"/>
                <w:b/>
                <w:sz w:val="20"/>
                <w:szCs w:val="20"/>
                <w:lang w:val="es-MX"/>
              </w:rPr>
            </w:pPr>
            <w:r w:rsidRPr="003713AA">
              <w:rPr>
                <w:rFonts w:ascii="Verdana" w:hAnsi="Verdana" w:cs="Arial"/>
                <w:b/>
                <w:sz w:val="20"/>
                <w:szCs w:val="20"/>
                <w:lang w:val="es-MX"/>
              </w:rPr>
              <w:t>1. Espesor del suelo:</w:t>
            </w:r>
          </w:p>
        </w:tc>
        <w:tc>
          <w:tcPr>
            <w:tcW w:w="1701" w:type="dxa"/>
            <w:gridSpan w:val="2"/>
          </w:tcPr>
          <w:p w:rsidR="00F1282A" w:rsidRPr="003713AA" w:rsidRDefault="00F1282A" w:rsidP="00E42F0C">
            <w:pPr>
              <w:spacing w:line="360" w:lineRule="auto"/>
              <w:jc w:val="right"/>
              <w:rPr>
                <w:rFonts w:ascii="Verdana" w:hAnsi="Verdana" w:cs="Arial"/>
                <w:b/>
                <w:sz w:val="20"/>
                <w:szCs w:val="20"/>
                <w:lang w:val="es-MX"/>
              </w:rPr>
            </w:pPr>
          </w:p>
        </w:tc>
      </w:tr>
      <w:tr w:rsidR="00F1282A" w:rsidRPr="003713AA" w:rsidTr="00E42F0C">
        <w:trPr>
          <w:gridAfter w:val="1"/>
          <w:wAfter w:w="24" w:type="dxa"/>
          <w:cantSplit/>
          <w:jc w:val="center"/>
        </w:trPr>
        <w:tc>
          <w:tcPr>
            <w:tcW w:w="6804" w:type="dxa"/>
          </w:tcPr>
          <w:p w:rsidR="00F1282A" w:rsidRPr="003713AA" w:rsidRDefault="00F1282A" w:rsidP="00E42F0C">
            <w:pPr>
              <w:spacing w:line="360" w:lineRule="auto"/>
              <w:ind w:left="1" w:firstLine="425"/>
              <w:jc w:val="both"/>
              <w:rPr>
                <w:rFonts w:ascii="Verdana" w:hAnsi="Verdana" w:cs="Arial"/>
                <w:b/>
                <w:sz w:val="20"/>
                <w:szCs w:val="20"/>
                <w:lang w:val="es-MX"/>
              </w:rPr>
            </w:pPr>
            <w:r w:rsidRPr="003713AA">
              <w:rPr>
                <w:rFonts w:ascii="Verdana" w:hAnsi="Verdana" w:cs="Arial"/>
                <w:b/>
                <w:sz w:val="20"/>
                <w:szCs w:val="20"/>
                <w:lang w:val="es-MX"/>
              </w:rPr>
              <w:t>a)</w:t>
            </w:r>
            <w:r w:rsidRPr="003713AA">
              <w:rPr>
                <w:rFonts w:ascii="Verdana" w:hAnsi="Verdana" w:cs="Arial"/>
                <w:sz w:val="20"/>
                <w:szCs w:val="20"/>
                <w:lang w:val="es-MX"/>
              </w:rPr>
              <w:t xml:space="preserve"> Hasta 10 centímetros</w:t>
            </w:r>
          </w:p>
        </w:tc>
        <w:tc>
          <w:tcPr>
            <w:tcW w:w="1677" w:type="dxa"/>
          </w:tcPr>
          <w:p w:rsidR="00F1282A" w:rsidRPr="003713AA" w:rsidRDefault="00F1282A" w:rsidP="00E42F0C">
            <w:pPr>
              <w:spacing w:line="360" w:lineRule="auto"/>
              <w:jc w:val="center"/>
              <w:rPr>
                <w:rFonts w:ascii="Verdana" w:hAnsi="Verdana" w:cs="Arial"/>
                <w:sz w:val="20"/>
                <w:szCs w:val="20"/>
                <w:lang w:val="es-MX"/>
              </w:rPr>
            </w:pPr>
            <w:r w:rsidRPr="003713AA">
              <w:rPr>
                <w:rFonts w:ascii="Verdana" w:hAnsi="Verdana" w:cs="Arial"/>
                <w:sz w:val="20"/>
                <w:szCs w:val="20"/>
                <w:lang w:val="es-MX"/>
              </w:rPr>
              <w:t>1.00</w:t>
            </w:r>
          </w:p>
        </w:tc>
      </w:tr>
      <w:tr w:rsidR="00F1282A" w:rsidRPr="003713AA" w:rsidTr="00E42F0C">
        <w:trPr>
          <w:gridAfter w:val="1"/>
          <w:wAfter w:w="24" w:type="dxa"/>
          <w:cantSplit/>
          <w:jc w:val="center"/>
        </w:trPr>
        <w:tc>
          <w:tcPr>
            <w:tcW w:w="6804" w:type="dxa"/>
          </w:tcPr>
          <w:p w:rsidR="00F1282A" w:rsidRPr="003713AA" w:rsidRDefault="00F1282A" w:rsidP="00E42F0C">
            <w:pPr>
              <w:spacing w:line="360" w:lineRule="auto"/>
              <w:ind w:left="1" w:firstLine="425"/>
              <w:jc w:val="both"/>
              <w:rPr>
                <w:rFonts w:ascii="Verdana" w:hAnsi="Verdana" w:cs="Arial"/>
                <w:b/>
                <w:sz w:val="20"/>
                <w:szCs w:val="20"/>
                <w:lang w:val="es-MX"/>
              </w:rPr>
            </w:pPr>
            <w:r w:rsidRPr="003713AA">
              <w:rPr>
                <w:rFonts w:ascii="Verdana" w:hAnsi="Verdana" w:cs="Arial"/>
                <w:b/>
                <w:sz w:val="20"/>
                <w:szCs w:val="20"/>
                <w:lang w:val="es-MX"/>
              </w:rPr>
              <w:t>b)</w:t>
            </w:r>
            <w:r w:rsidRPr="003713AA">
              <w:rPr>
                <w:rFonts w:ascii="Verdana" w:hAnsi="Verdana" w:cs="Arial"/>
                <w:sz w:val="20"/>
                <w:szCs w:val="20"/>
                <w:lang w:val="es-MX"/>
              </w:rPr>
              <w:t xml:space="preserve"> De 10.01 a 30 centímetros</w:t>
            </w:r>
          </w:p>
        </w:tc>
        <w:tc>
          <w:tcPr>
            <w:tcW w:w="1677" w:type="dxa"/>
          </w:tcPr>
          <w:p w:rsidR="00F1282A" w:rsidRPr="003713AA" w:rsidRDefault="00F1282A" w:rsidP="00E42F0C">
            <w:pPr>
              <w:spacing w:line="360" w:lineRule="auto"/>
              <w:jc w:val="center"/>
              <w:rPr>
                <w:rFonts w:ascii="Verdana" w:hAnsi="Verdana" w:cs="Arial"/>
                <w:sz w:val="20"/>
                <w:szCs w:val="20"/>
                <w:lang w:val="es-MX"/>
              </w:rPr>
            </w:pPr>
            <w:r w:rsidRPr="003713AA">
              <w:rPr>
                <w:rFonts w:ascii="Verdana" w:hAnsi="Verdana" w:cs="Arial"/>
                <w:sz w:val="20"/>
                <w:szCs w:val="20"/>
                <w:lang w:val="es-MX"/>
              </w:rPr>
              <w:t>1.05</w:t>
            </w:r>
          </w:p>
        </w:tc>
      </w:tr>
      <w:tr w:rsidR="00F1282A" w:rsidRPr="003713AA" w:rsidTr="00E42F0C">
        <w:trPr>
          <w:gridAfter w:val="1"/>
          <w:wAfter w:w="24" w:type="dxa"/>
          <w:cantSplit/>
          <w:jc w:val="center"/>
        </w:trPr>
        <w:tc>
          <w:tcPr>
            <w:tcW w:w="6804" w:type="dxa"/>
          </w:tcPr>
          <w:p w:rsidR="00F1282A" w:rsidRPr="003713AA" w:rsidRDefault="00F1282A" w:rsidP="00E42F0C">
            <w:pPr>
              <w:spacing w:line="360" w:lineRule="auto"/>
              <w:ind w:left="1" w:firstLine="425"/>
              <w:jc w:val="both"/>
              <w:rPr>
                <w:rFonts w:ascii="Verdana" w:hAnsi="Verdana" w:cs="Arial"/>
                <w:sz w:val="20"/>
                <w:szCs w:val="20"/>
                <w:lang w:val="es-MX"/>
              </w:rPr>
            </w:pPr>
            <w:r w:rsidRPr="003713AA">
              <w:rPr>
                <w:rFonts w:ascii="Verdana" w:hAnsi="Verdana" w:cs="Arial"/>
                <w:b/>
                <w:sz w:val="20"/>
                <w:szCs w:val="20"/>
                <w:lang w:val="es-MX"/>
              </w:rPr>
              <w:t>c)</w:t>
            </w:r>
            <w:r w:rsidRPr="003713AA">
              <w:rPr>
                <w:rFonts w:ascii="Verdana" w:hAnsi="Verdana" w:cs="Arial"/>
                <w:sz w:val="20"/>
                <w:szCs w:val="20"/>
                <w:lang w:val="es-MX"/>
              </w:rPr>
              <w:t xml:space="preserve"> De 30.01 a 60 centímetros</w:t>
            </w:r>
          </w:p>
        </w:tc>
        <w:tc>
          <w:tcPr>
            <w:tcW w:w="1677" w:type="dxa"/>
          </w:tcPr>
          <w:p w:rsidR="00F1282A" w:rsidRPr="003713AA" w:rsidRDefault="00F1282A" w:rsidP="00E42F0C">
            <w:pPr>
              <w:spacing w:line="360" w:lineRule="auto"/>
              <w:jc w:val="center"/>
              <w:rPr>
                <w:rFonts w:ascii="Verdana" w:hAnsi="Verdana" w:cs="Arial"/>
                <w:sz w:val="20"/>
                <w:szCs w:val="20"/>
                <w:lang w:val="es-MX"/>
              </w:rPr>
            </w:pPr>
            <w:r w:rsidRPr="003713AA">
              <w:rPr>
                <w:rFonts w:ascii="Verdana" w:hAnsi="Verdana" w:cs="Arial"/>
                <w:sz w:val="20"/>
                <w:szCs w:val="20"/>
                <w:lang w:val="es-MX"/>
              </w:rPr>
              <w:t>1.08</w:t>
            </w:r>
          </w:p>
        </w:tc>
      </w:tr>
      <w:tr w:rsidR="00F1282A" w:rsidRPr="003713AA" w:rsidTr="00E42F0C">
        <w:trPr>
          <w:gridAfter w:val="1"/>
          <w:wAfter w:w="24" w:type="dxa"/>
          <w:cantSplit/>
          <w:jc w:val="center"/>
        </w:trPr>
        <w:tc>
          <w:tcPr>
            <w:tcW w:w="6804" w:type="dxa"/>
          </w:tcPr>
          <w:p w:rsidR="00F1282A" w:rsidRPr="003713AA" w:rsidRDefault="00F1282A" w:rsidP="00E42F0C">
            <w:pPr>
              <w:spacing w:line="360" w:lineRule="auto"/>
              <w:ind w:left="1" w:firstLine="425"/>
              <w:jc w:val="both"/>
              <w:rPr>
                <w:rFonts w:ascii="Verdana" w:hAnsi="Verdana" w:cs="Arial"/>
                <w:sz w:val="20"/>
                <w:szCs w:val="20"/>
                <w:lang w:val="es-MX"/>
              </w:rPr>
            </w:pPr>
            <w:r w:rsidRPr="003713AA">
              <w:rPr>
                <w:rFonts w:ascii="Verdana" w:hAnsi="Verdana" w:cs="Arial"/>
                <w:b/>
                <w:sz w:val="20"/>
                <w:szCs w:val="20"/>
                <w:lang w:val="es-MX"/>
              </w:rPr>
              <w:t>d)</w:t>
            </w:r>
            <w:r w:rsidRPr="003713AA">
              <w:rPr>
                <w:rFonts w:ascii="Verdana" w:hAnsi="Verdana" w:cs="Arial"/>
                <w:sz w:val="20"/>
                <w:szCs w:val="20"/>
                <w:lang w:val="es-MX"/>
              </w:rPr>
              <w:t xml:space="preserve"> Mayor de 60 centímetros</w:t>
            </w:r>
          </w:p>
        </w:tc>
        <w:tc>
          <w:tcPr>
            <w:tcW w:w="1677" w:type="dxa"/>
          </w:tcPr>
          <w:p w:rsidR="00F1282A" w:rsidRDefault="00F1282A" w:rsidP="00E42F0C">
            <w:pPr>
              <w:spacing w:line="360" w:lineRule="auto"/>
              <w:jc w:val="center"/>
              <w:rPr>
                <w:rFonts w:ascii="Verdana" w:hAnsi="Verdana" w:cs="Arial"/>
                <w:sz w:val="20"/>
                <w:szCs w:val="20"/>
                <w:lang w:val="es-MX"/>
              </w:rPr>
            </w:pPr>
            <w:r w:rsidRPr="003713AA">
              <w:rPr>
                <w:rFonts w:ascii="Verdana" w:hAnsi="Verdana" w:cs="Arial"/>
                <w:sz w:val="20"/>
                <w:szCs w:val="20"/>
                <w:lang w:val="es-MX"/>
              </w:rPr>
              <w:t>1.10</w:t>
            </w:r>
          </w:p>
          <w:p w:rsidR="00E9722C" w:rsidRDefault="00E9722C" w:rsidP="00E42F0C">
            <w:pPr>
              <w:spacing w:line="360" w:lineRule="auto"/>
              <w:jc w:val="center"/>
              <w:rPr>
                <w:rFonts w:ascii="Verdana" w:hAnsi="Verdana" w:cs="Arial"/>
                <w:sz w:val="20"/>
                <w:szCs w:val="20"/>
                <w:lang w:val="es-MX"/>
              </w:rPr>
            </w:pPr>
          </w:p>
          <w:p w:rsidR="00E9722C" w:rsidRPr="003713AA" w:rsidRDefault="00E9722C" w:rsidP="00E42F0C">
            <w:pPr>
              <w:spacing w:line="360" w:lineRule="auto"/>
              <w:jc w:val="center"/>
              <w:rPr>
                <w:rFonts w:ascii="Verdana" w:hAnsi="Verdana" w:cs="Arial"/>
                <w:sz w:val="20"/>
                <w:szCs w:val="20"/>
                <w:lang w:val="es-MX"/>
              </w:rPr>
            </w:pPr>
          </w:p>
        </w:tc>
      </w:tr>
      <w:tr w:rsidR="00F1282A" w:rsidRPr="003713AA" w:rsidTr="00E42F0C">
        <w:trPr>
          <w:cantSplit/>
          <w:jc w:val="center"/>
        </w:trPr>
        <w:tc>
          <w:tcPr>
            <w:tcW w:w="6804" w:type="dxa"/>
          </w:tcPr>
          <w:p w:rsidR="00F1282A" w:rsidRPr="003713AA" w:rsidRDefault="00F1282A" w:rsidP="00E42F0C">
            <w:pPr>
              <w:pStyle w:val="Textoindependiente"/>
              <w:rPr>
                <w:rFonts w:ascii="Verdana" w:hAnsi="Verdana" w:cs="Arial"/>
                <w:b/>
                <w:sz w:val="20"/>
                <w:szCs w:val="20"/>
              </w:rPr>
            </w:pPr>
            <w:r w:rsidRPr="003713AA">
              <w:rPr>
                <w:rFonts w:ascii="Verdana" w:hAnsi="Verdana" w:cs="Arial"/>
                <w:b/>
                <w:sz w:val="20"/>
                <w:szCs w:val="20"/>
              </w:rPr>
              <w:t>2. Topografía:</w:t>
            </w:r>
          </w:p>
        </w:tc>
        <w:tc>
          <w:tcPr>
            <w:tcW w:w="1701" w:type="dxa"/>
            <w:gridSpan w:val="2"/>
          </w:tcPr>
          <w:p w:rsidR="00F1282A" w:rsidRPr="003713AA" w:rsidRDefault="00F1282A" w:rsidP="00E42F0C">
            <w:pPr>
              <w:spacing w:line="360" w:lineRule="auto"/>
              <w:jc w:val="center"/>
              <w:rPr>
                <w:rFonts w:ascii="Verdana" w:hAnsi="Verdana" w:cs="Arial"/>
                <w:sz w:val="20"/>
                <w:szCs w:val="20"/>
                <w:lang w:val="es-MX"/>
              </w:rPr>
            </w:pPr>
          </w:p>
        </w:tc>
      </w:tr>
      <w:tr w:rsidR="00F1282A" w:rsidRPr="003713AA" w:rsidTr="00E42F0C">
        <w:trPr>
          <w:cantSplit/>
          <w:jc w:val="center"/>
        </w:trPr>
        <w:tc>
          <w:tcPr>
            <w:tcW w:w="6804" w:type="dxa"/>
          </w:tcPr>
          <w:p w:rsidR="00F1282A" w:rsidRPr="003713AA" w:rsidRDefault="00F1282A" w:rsidP="00E42F0C">
            <w:pPr>
              <w:spacing w:line="360" w:lineRule="auto"/>
              <w:ind w:firstLine="426"/>
              <w:jc w:val="both"/>
              <w:rPr>
                <w:rFonts w:ascii="Verdana" w:hAnsi="Verdana" w:cs="Arial"/>
                <w:sz w:val="20"/>
                <w:szCs w:val="20"/>
                <w:lang w:val="es-MX"/>
              </w:rPr>
            </w:pPr>
            <w:r w:rsidRPr="003713AA">
              <w:rPr>
                <w:rFonts w:ascii="Verdana" w:hAnsi="Verdana" w:cs="Arial"/>
                <w:b/>
                <w:sz w:val="20"/>
                <w:szCs w:val="20"/>
                <w:lang w:val="es-MX"/>
              </w:rPr>
              <w:lastRenderedPageBreak/>
              <w:t>a)</w:t>
            </w:r>
            <w:r w:rsidRPr="003713AA">
              <w:rPr>
                <w:rFonts w:ascii="Verdana" w:hAnsi="Verdana" w:cs="Arial"/>
                <w:sz w:val="20"/>
                <w:szCs w:val="20"/>
                <w:lang w:val="es-MX"/>
              </w:rPr>
              <w:t xml:space="preserve"> Terrenos planos</w:t>
            </w:r>
          </w:p>
        </w:tc>
        <w:tc>
          <w:tcPr>
            <w:tcW w:w="1701" w:type="dxa"/>
            <w:gridSpan w:val="2"/>
          </w:tcPr>
          <w:p w:rsidR="00F1282A" w:rsidRPr="003713AA" w:rsidRDefault="00F1282A" w:rsidP="00E42F0C">
            <w:pPr>
              <w:spacing w:line="360" w:lineRule="auto"/>
              <w:jc w:val="center"/>
              <w:rPr>
                <w:rFonts w:ascii="Verdana" w:hAnsi="Verdana" w:cs="Arial"/>
                <w:sz w:val="20"/>
                <w:szCs w:val="20"/>
                <w:lang w:val="es-MX"/>
              </w:rPr>
            </w:pPr>
            <w:r w:rsidRPr="003713AA">
              <w:rPr>
                <w:rFonts w:ascii="Verdana" w:hAnsi="Verdana" w:cs="Arial"/>
                <w:sz w:val="20"/>
                <w:szCs w:val="20"/>
                <w:lang w:val="es-MX"/>
              </w:rPr>
              <w:t>1.10</w:t>
            </w:r>
          </w:p>
        </w:tc>
      </w:tr>
      <w:tr w:rsidR="00F1282A" w:rsidRPr="003713AA" w:rsidTr="00E42F0C">
        <w:trPr>
          <w:cantSplit/>
          <w:jc w:val="center"/>
        </w:trPr>
        <w:tc>
          <w:tcPr>
            <w:tcW w:w="6804" w:type="dxa"/>
          </w:tcPr>
          <w:p w:rsidR="00F1282A" w:rsidRPr="003713AA" w:rsidRDefault="00F1282A" w:rsidP="00E42F0C">
            <w:pPr>
              <w:spacing w:line="360" w:lineRule="auto"/>
              <w:ind w:firstLine="426"/>
              <w:jc w:val="both"/>
              <w:rPr>
                <w:rFonts w:ascii="Verdana" w:hAnsi="Verdana" w:cs="Arial"/>
                <w:sz w:val="20"/>
                <w:szCs w:val="20"/>
                <w:lang w:val="es-MX"/>
              </w:rPr>
            </w:pPr>
            <w:r w:rsidRPr="003713AA">
              <w:rPr>
                <w:rFonts w:ascii="Verdana" w:hAnsi="Verdana" w:cs="Arial"/>
                <w:b/>
                <w:sz w:val="20"/>
                <w:szCs w:val="20"/>
                <w:lang w:val="es-MX"/>
              </w:rPr>
              <w:t>b)</w:t>
            </w:r>
            <w:r w:rsidRPr="003713AA">
              <w:rPr>
                <w:rFonts w:ascii="Verdana" w:hAnsi="Verdana" w:cs="Arial"/>
                <w:sz w:val="20"/>
                <w:szCs w:val="20"/>
                <w:lang w:val="es-MX"/>
              </w:rPr>
              <w:t xml:space="preserve"> Pendiente suave menor de 5%</w:t>
            </w:r>
          </w:p>
        </w:tc>
        <w:tc>
          <w:tcPr>
            <w:tcW w:w="1701" w:type="dxa"/>
            <w:gridSpan w:val="2"/>
          </w:tcPr>
          <w:p w:rsidR="00F1282A" w:rsidRPr="003713AA" w:rsidRDefault="00F1282A" w:rsidP="00E42F0C">
            <w:pPr>
              <w:spacing w:line="360" w:lineRule="auto"/>
              <w:jc w:val="center"/>
              <w:rPr>
                <w:rFonts w:ascii="Verdana" w:hAnsi="Verdana" w:cs="Arial"/>
                <w:sz w:val="20"/>
                <w:szCs w:val="20"/>
                <w:lang w:val="es-MX"/>
              </w:rPr>
            </w:pPr>
            <w:r w:rsidRPr="003713AA">
              <w:rPr>
                <w:rFonts w:ascii="Verdana" w:hAnsi="Verdana" w:cs="Arial"/>
                <w:sz w:val="20"/>
                <w:szCs w:val="20"/>
                <w:lang w:val="es-MX"/>
              </w:rPr>
              <w:t>1.05</w:t>
            </w:r>
          </w:p>
        </w:tc>
      </w:tr>
      <w:tr w:rsidR="00F1282A" w:rsidRPr="003713AA" w:rsidTr="00E42F0C">
        <w:trPr>
          <w:cantSplit/>
          <w:jc w:val="center"/>
        </w:trPr>
        <w:tc>
          <w:tcPr>
            <w:tcW w:w="6804" w:type="dxa"/>
          </w:tcPr>
          <w:p w:rsidR="00F1282A" w:rsidRPr="003713AA" w:rsidRDefault="00F1282A" w:rsidP="00E42F0C">
            <w:pPr>
              <w:spacing w:line="360" w:lineRule="auto"/>
              <w:ind w:firstLine="426"/>
              <w:jc w:val="both"/>
              <w:rPr>
                <w:rFonts w:ascii="Verdana" w:hAnsi="Verdana" w:cs="Arial"/>
                <w:sz w:val="20"/>
                <w:szCs w:val="20"/>
                <w:lang w:val="es-MX"/>
              </w:rPr>
            </w:pPr>
            <w:r w:rsidRPr="003713AA">
              <w:rPr>
                <w:rFonts w:ascii="Verdana" w:hAnsi="Verdana" w:cs="Arial"/>
                <w:b/>
                <w:sz w:val="20"/>
                <w:szCs w:val="20"/>
                <w:lang w:val="es-MX"/>
              </w:rPr>
              <w:t>c)</w:t>
            </w:r>
            <w:r w:rsidRPr="003713AA">
              <w:rPr>
                <w:rFonts w:ascii="Verdana" w:hAnsi="Verdana" w:cs="Arial"/>
                <w:sz w:val="20"/>
                <w:szCs w:val="20"/>
                <w:lang w:val="es-MX"/>
              </w:rPr>
              <w:t xml:space="preserve"> Pendiente fuerte mayor de 5%</w:t>
            </w:r>
          </w:p>
        </w:tc>
        <w:tc>
          <w:tcPr>
            <w:tcW w:w="1701" w:type="dxa"/>
            <w:gridSpan w:val="2"/>
          </w:tcPr>
          <w:p w:rsidR="00F1282A" w:rsidRPr="003713AA" w:rsidRDefault="00F1282A" w:rsidP="00E42F0C">
            <w:pPr>
              <w:spacing w:line="360" w:lineRule="auto"/>
              <w:jc w:val="center"/>
              <w:rPr>
                <w:rFonts w:ascii="Verdana" w:hAnsi="Verdana" w:cs="Arial"/>
                <w:sz w:val="20"/>
                <w:szCs w:val="20"/>
                <w:lang w:val="es-MX"/>
              </w:rPr>
            </w:pPr>
            <w:r w:rsidRPr="003713AA">
              <w:rPr>
                <w:rFonts w:ascii="Verdana" w:hAnsi="Verdana" w:cs="Arial"/>
                <w:sz w:val="20"/>
                <w:szCs w:val="20"/>
                <w:lang w:val="es-MX"/>
              </w:rPr>
              <w:t>1.00</w:t>
            </w:r>
          </w:p>
        </w:tc>
      </w:tr>
      <w:tr w:rsidR="00F1282A" w:rsidRPr="003713AA" w:rsidTr="00E42F0C">
        <w:trPr>
          <w:cantSplit/>
          <w:jc w:val="center"/>
        </w:trPr>
        <w:tc>
          <w:tcPr>
            <w:tcW w:w="6804" w:type="dxa"/>
          </w:tcPr>
          <w:p w:rsidR="00F1282A" w:rsidRPr="003713AA" w:rsidRDefault="00F1282A" w:rsidP="00E42F0C">
            <w:pPr>
              <w:spacing w:line="360" w:lineRule="auto"/>
              <w:ind w:firstLine="426"/>
              <w:jc w:val="both"/>
              <w:rPr>
                <w:rFonts w:ascii="Verdana" w:hAnsi="Verdana" w:cs="Arial"/>
                <w:sz w:val="20"/>
                <w:szCs w:val="20"/>
                <w:lang w:val="es-MX"/>
              </w:rPr>
            </w:pPr>
            <w:r w:rsidRPr="003713AA">
              <w:rPr>
                <w:rFonts w:ascii="Verdana" w:hAnsi="Verdana" w:cs="Arial"/>
                <w:b/>
                <w:sz w:val="20"/>
                <w:szCs w:val="20"/>
                <w:lang w:val="es-MX"/>
              </w:rPr>
              <w:t>d)</w:t>
            </w:r>
            <w:r w:rsidRPr="003713AA">
              <w:rPr>
                <w:rFonts w:ascii="Verdana" w:hAnsi="Verdana" w:cs="Arial"/>
                <w:sz w:val="20"/>
                <w:szCs w:val="20"/>
                <w:lang w:val="es-MX"/>
              </w:rPr>
              <w:t xml:space="preserve"> Muy accidentado</w:t>
            </w:r>
          </w:p>
        </w:tc>
        <w:tc>
          <w:tcPr>
            <w:tcW w:w="1701" w:type="dxa"/>
            <w:gridSpan w:val="2"/>
          </w:tcPr>
          <w:p w:rsidR="00F1282A" w:rsidRPr="003713AA" w:rsidRDefault="00F1282A" w:rsidP="00E42F0C">
            <w:pPr>
              <w:spacing w:line="360" w:lineRule="auto"/>
              <w:jc w:val="center"/>
              <w:rPr>
                <w:rFonts w:ascii="Verdana" w:hAnsi="Verdana" w:cs="Arial"/>
                <w:sz w:val="20"/>
                <w:szCs w:val="20"/>
                <w:lang w:val="es-MX"/>
              </w:rPr>
            </w:pPr>
            <w:r w:rsidRPr="003713AA">
              <w:rPr>
                <w:rFonts w:ascii="Verdana" w:hAnsi="Verdana" w:cs="Arial"/>
                <w:sz w:val="20"/>
                <w:szCs w:val="20"/>
                <w:lang w:val="es-MX"/>
              </w:rPr>
              <w:t>0.95</w:t>
            </w:r>
          </w:p>
          <w:p w:rsidR="00F1282A" w:rsidRPr="003713AA" w:rsidRDefault="00F1282A" w:rsidP="00E42F0C">
            <w:pPr>
              <w:spacing w:line="360" w:lineRule="auto"/>
              <w:jc w:val="center"/>
              <w:rPr>
                <w:rFonts w:ascii="Verdana" w:hAnsi="Verdana" w:cs="Arial"/>
                <w:sz w:val="20"/>
                <w:szCs w:val="20"/>
                <w:lang w:val="es-MX"/>
              </w:rPr>
            </w:pPr>
          </w:p>
        </w:tc>
      </w:tr>
      <w:tr w:rsidR="00F1282A" w:rsidRPr="003713AA" w:rsidTr="00E42F0C">
        <w:trPr>
          <w:cantSplit/>
          <w:jc w:val="center"/>
        </w:trPr>
        <w:tc>
          <w:tcPr>
            <w:tcW w:w="6804" w:type="dxa"/>
          </w:tcPr>
          <w:p w:rsidR="00F1282A" w:rsidRPr="003713AA" w:rsidRDefault="00F1282A" w:rsidP="00E42F0C">
            <w:pPr>
              <w:spacing w:line="360" w:lineRule="auto"/>
              <w:jc w:val="both"/>
              <w:rPr>
                <w:rFonts w:ascii="Verdana" w:hAnsi="Verdana" w:cs="Arial"/>
                <w:b/>
                <w:sz w:val="20"/>
                <w:szCs w:val="20"/>
                <w:lang w:val="es-MX"/>
              </w:rPr>
            </w:pPr>
            <w:r w:rsidRPr="003713AA">
              <w:rPr>
                <w:rFonts w:ascii="Verdana" w:hAnsi="Verdana" w:cs="Arial"/>
                <w:b/>
                <w:sz w:val="20"/>
                <w:szCs w:val="20"/>
                <w:lang w:val="es-MX"/>
              </w:rPr>
              <w:t>3. Distancias a centros de comercialización:</w:t>
            </w:r>
          </w:p>
        </w:tc>
        <w:tc>
          <w:tcPr>
            <w:tcW w:w="1701" w:type="dxa"/>
            <w:gridSpan w:val="2"/>
          </w:tcPr>
          <w:p w:rsidR="00F1282A" w:rsidRPr="003713AA" w:rsidRDefault="00F1282A" w:rsidP="00E42F0C">
            <w:pPr>
              <w:spacing w:line="360" w:lineRule="auto"/>
              <w:jc w:val="right"/>
              <w:rPr>
                <w:rFonts w:ascii="Verdana" w:hAnsi="Verdana" w:cs="Arial"/>
                <w:sz w:val="20"/>
                <w:szCs w:val="20"/>
                <w:lang w:val="es-MX"/>
              </w:rPr>
            </w:pPr>
          </w:p>
        </w:tc>
      </w:tr>
      <w:tr w:rsidR="00F1282A" w:rsidRPr="003713AA" w:rsidTr="00E42F0C">
        <w:trPr>
          <w:cantSplit/>
          <w:jc w:val="center"/>
        </w:trPr>
        <w:tc>
          <w:tcPr>
            <w:tcW w:w="6804" w:type="dxa"/>
          </w:tcPr>
          <w:p w:rsidR="00F1282A" w:rsidRPr="003713AA" w:rsidRDefault="00F1282A" w:rsidP="00E42F0C">
            <w:pPr>
              <w:spacing w:line="360" w:lineRule="auto"/>
              <w:ind w:firstLine="426"/>
              <w:jc w:val="both"/>
              <w:rPr>
                <w:rFonts w:ascii="Verdana" w:hAnsi="Verdana" w:cs="Arial"/>
                <w:sz w:val="20"/>
                <w:szCs w:val="20"/>
                <w:lang w:val="es-MX"/>
              </w:rPr>
            </w:pPr>
            <w:r w:rsidRPr="003713AA">
              <w:rPr>
                <w:rFonts w:ascii="Verdana" w:hAnsi="Verdana" w:cs="Arial"/>
                <w:b/>
                <w:sz w:val="20"/>
                <w:szCs w:val="20"/>
                <w:lang w:val="es-MX"/>
              </w:rPr>
              <w:t>a)</w:t>
            </w:r>
            <w:r w:rsidRPr="003713AA">
              <w:rPr>
                <w:rFonts w:ascii="Verdana" w:hAnsi="Verdana" w:cs="Arial"/>
                <w:sz w:val="20"/>
                <w:szCs w:val="20"/>
                <w:lang w:val="es-MX"/>
              </w:rPr>
              <w:t xml:space="preserve"> A menos de 3 kilómetros</w:t>
            </w:r>
          </w:p>
        </w:tc>
        <w:tc>
          <w:tcPr>
            <w:tcW w:w="1701" w:type="dxa"/>
            <w:gridSpan w:val="2"/>
          </w:tcPr>
          <w:p w:rsidR="00F1282A" w:rsidRPr="003713AA" w:rsidRDefault="00F1282A" w:rsidP="00E42F0C">
            <w:pPr>
              <w:spacing w:line="360" w:lineRule="auto"/>
              <w:jc w:val="center"/>
              <w:rPr>
                <w:rFonts w:ascii="Verdana" w:hAnsi="Verdana" w:cs="Arial"/>
                <w:sz w:val="20"/>
                <w:szCs w:val="20"/>
                <w:lang w:val="es-MX"/>
              </w:rPr>
            </w:pPr>
            <w:r w:rsidRPr="003713AA">
              <w:rPr>
                <w:rFonts w:ascii="Verdana" w:hAnsi="Verdana" w:cs="Arial"/>
                <w:sz w:val="20"/>
                <w:szCs w:val="20"/>
                <w:lang w:val="es-MX"/>
              </w:rPr>
              <w:t>1.50</w:t>
            </w:r>
          </w:p>
        </w:tc>
      </w:tr>
      <w:tr w:rsidR="00F1282A" w:rsidRPr="003713AA" w:rsidTr="00E42F0C">
        <w:trPr>
          <w:cantSplit/>
          <w:jc w:val="center"/>
        </w:trPr>
        <w:tc>
          <w:tcPr>
            <w:tcW w:w="6804" w:type="dxa"/>
          </w:tcPr>
          <w:p w:rsidR="00F1282A" w:rsidRPr="003713AA" w:rsidRDefault="00F1282A" w:rsidP="00E42F0C">
            <w:pPr>
              <w:spacing w:line="360" w:lineRule="auto"/>
              <w:ind w:firstLine="426"/>
              <w:jc w:val="both"/>
              <w:rPr>
                <w:rFonts w:ascii="Verdana" w:hAnsi="Verdana" w:cs="Arial"/>
                <w:sz w:val="20"/>
                <w:szCs w:val="20"/>
                <w:lang w:val="es-MX"/>
              </w:rPr>
            </w:pPr>
            <w:r w:rsidRPr="003713AA">
              <w:rPr>
                <w:rFonts w:ascii="Verdana" w:hAnsi="Verdana" w:cs="Arial"/>
                <w:b/>
                <w:sz w:val="20"/>
                <w:szCs w:val="20"/>
                <w:lang w:val="es-MX"/>
              </w:rPr>
              <w:t>b)</w:t>
            </w:r>
            <w:r w:rsidRPr="003713AA">
              <w:rPr>
                <w:rFonts w:ascii="Verdana" w:hAnsi="Verdana" w:cs="Arial"/>
                <w:sz w:val="20"/>
                <w:szCs w:val="20"/>
                <w:lang w:val="es-MX"/>
              </w:rPr>
              <w:t xml:space="preserve"> A más de 3 kilómetros</w:t>
            </w:r>
          </w:p>
        </w:tc>
        <w:tc>
          <w:tcPr>
            <w:tcW w:w="1701" w:type="dxa"/>
            <w:gridSpan w:val="2"/>
          </w:tcPr>
          <w:p w:rsidR="00F1282A" w:rsidRPr="003713AA" w:rsidRDefault="00F1282A" w:rsidP="00E42F0C">
            <w:pPr>
              <w:spacing w:line="360" w:lineRule="auto"/>
              <w:jc w:val="center"/>
              <w:rPr>
                <w:rFonts w:ascii="Verdana" w:hAnsi="Verdana" w:cs="Arial"/>
                <w:sz w:val="20"/>
                <w:szCs w:val="20"/>
                <w:lang w:val="es-MX"/>
              </w:rPr>
            </w:pPr>
            <w:r w:rsidRPr="003713AA">
              <w:rPr>
                <w:rFonts w:ascii="Verdana" w:hAnsi="Verdana" w:cs="Arial"/>
                <w:sz w:val="20"/>
                <w:szCs w:val="20"/>
                <w:lang w:val="es-MX"/>
              </w:rPr>
              <w:t>1.00</w:t>
            </w:r>
          </w:p>
          <w:p w:rsidR="00F1282A" w:rsidRPr="003713AA" w:rsidRDefault="00F1282A" w:rsidP="00E42F0C">
            <w:pPr>
              <w:spacing w:line="360" w:lineRule="auto"/>
              <w:jc w:val="center"/>
              <w:rPr>
                <w:rFonts w:ascii="Verdana" w:hAnsi="Verdana" w:cs="Arial"/>
                <w:sz w:val="20"/>
                <w:szCs w:val="20"/>
                <w:lang w:val="es-MX"/>
              </w:rPr>
            </w:pPr>
          </w:p>
        </w:tc>
      </w:tr>
      <w:tr w:rsidR="00F1282A" w:rsidRPr="003713AA" w:rsidTr="00E42F0C">
        <w:trPr>
          <w:cantSplit/>
          <w:jc w:val="center"/>
        </w:trPr>
        <w:tc>
          <w:tcPr>
            <w:tcW w:w="6804" w:type="dxa"/>
          </w:tcPr>
          <w:p w:rsidR="00F1282A" w:rsidRPr="003713AA" w:rsidRDefault="00F1282A" w:rsidP="00E42F0C">
            <w:pPr>
              <w:spacing w:line="360" w:lineRule="auto"/>
              <w:jc w:val="both"/>
              <w:rPr>
                <w:rFonts w:ascii="Verdana" w:hAnsi="Verdana" w:cs="Arial"/>
                <w:b/>
                <w:sz w:val="20"/>
                <w:szCs w:val="20"/>
                <w:lang w:val="es-MX"/>
              </w:rPr>
            </w:pPr>
            <w:r w:rsidRPr="003713AA">
              <w:rPr>
                <w:rFonts w:ascii="Verdana" w:hAnsi="Verdana" w:cs="Arial"/>
                <w:b/>
                <w:sz w:val="20"/>
                <w:szCs w:val="20"/>
                <w:lang w:val="es-MX"/>
              </w:rPr>
              <w:t>4. Acceso a vías de comunicación:</w:t>
            </w:r>
          </w:p>
        </w:tc>
        <w:tc>
          <w:tcPr>
            <w:tcW w:w="1701" w:type="dxa"/>
            <w:gridSpan w:val="2"/>
          </w:tcPr>
          <w:p w:rsidR="00F1282A" w:rsidRPr="003713AA" w:rsidRDefault="00F1282A" w:rsidP="00E42F0C">
            <w:pPr>
              <w:spacing w:line="360" w:lineRule="auto"/>
              <w:jc w:val="right"/>
              <w:rPr>
                <w:rFonts w:ascii="Verdana" w:hAnsi="Verdana" w:cs="Arial"/>
                <w:sz w:val="20"/>
                <w:szCs w:val="20"/>
                <w:lang w:val="es-MX"/>
              </w:rPr>
            </w:pPr>
          </w:p>
        </w:tc>
      </w:tr>
      <w:tr w:rsidR="00F1282A" w:rsidRPr="003713AA" w:rsidTr="00E42F0C">
        <w:trPr>
          <w:cantSplit/>
          <w:jc w:val="center"/>
        </w:trPr>
        <w:tc>
          <w:tcPr>
            <w:tcW w:w="6804" w:type="dxa"/>
          </w:tcPr>
          <w:p w:rsidR="00F1282A" w:rsidRPr="003713AA" w:rsidRDefault="00F1282A" w:rsidP="00E42F0C">
            <w:pPr>
              <w:spacing w:line="360" w:lineRule="auto"/>
              <w:ind w:firstLine="426"/>
              <w:jc w:val="both"/>
              <w:rPr>
                <w:rFonts w:ascii="Verdana" w:hAnsi="Verdana" w:cs="Arial"/>
                <w:sz w:val="20"/>
                <w:szCs w:val="20"/>
                <w:lang w:val="es-MX"/>
              </w:rPr>
            </w:pPr>
            <w:r w:rsidRPr="003713AA">
              <w:rPr>
                <w:rFonts w:ascii="Verdana" w:hAnsi="Verdana" w:cs="Arial"/>
                <w:b/>
                <w:sz w:val="20"/>
                <w:szCs w:val="20"/>
                <w:lang w:val="es-MX"/>
              </w:rPr>
              <w:t>a)</w:t>
            </w:r>
            <w:r w:rsidRPr="003713AA">
              <w:rPr>
                <w:rFonts w:ascii="Verdana" w:hAnsi="Verdana" w:cs="Arial"/>
                <w:sz w:val="20"/>
                <w:szCs w:val="20"/>
                <w:lang w:val="es-MX"/>
              </w:rPr>
              <w:t xml:space="preserve"> Todo el año</w:t>
            </w:r>
          </w:p>
        </w:tc>
        <w:tc>
          <w:tcPr>
            <w:tcW w:w="1701" w:type="dxa"/>
            <w:gridSpan w:val="2"/>
          </w:tcPr>
          <w:p w:rsidR="00F1282A" w:rsidRPr="003713AA" w:rsidRDefault="00F1282A" w:rsidP="00E42F0C">
            <w:pPr>
              <w:spacing w:line="360" w:lineRule="auto"/>
              <w:jc w:val="center"/>
              <w:rPr>
                <w:rFonts w:ascii="Verdana" w:hAnsi="Verdana" w:cs="Arial"/>
                <w:sz w:val="20"/>
                <w:szCs w:val="20"/>
                <w:lang w:val="es-MX"/>
              </w:rPr>
            </w:pPr>
            <w:r w:rsidRPr="003713AA">
              <w:rPr>
                <w:rFonts w:ascii="Verdana" w:hAnsi="Verdana" w:cs="Arial"/>
                <w:sz w:val="20"/>
                <w:szCs w:val="20"/>
                <w:lang w:val="es-MX"/>
              </w:rPr>
              <w:t>1.20</w:t>
            </w:r>
          </w:p>
        </w:tc>
      </w:tr>
      <w:tr w:rsidR="00F1282A" w:rsidRPr="003713AA" w:rsidTr="00E42F0C">
        <w:trPr>
          <w:cantSplit/>
          <w:jc w:val="center"/>
        </w:trPr>
        <w:tc>
          <w:tcPr>
            <w:tcW w:w="6804" w:type="dxa"/>
          </w:tcPr>
          <w:p w:rsidR="00F1282A" w:rsidRPr="003713AA" w:rsidRDefault="00F1282A" w:rsidP="00E42F0C">
            <w:pPr>
              <w:spacing w:line="360" w:lineRule="auto"/>
              <w:ind w:firstLine="426"/>
              <w:jc w:val="both"/>
              <w:rPr>
                <w:rFonts w:ascii="Verdana" w:hAnsi="Verdana" w:cs="Arial"/>
                <w:sz w:val="20"/>
                <w:szCs w:val="20"/>
                <w:lang w:val="es-MX"/>
              </w:rPr>
            </w:pPr>
            <w:r w:rsidRPr="003713AA">
              <w:rPr>
                <w:rFonts w:ascii="Verdana" w:hAnsi="Verdana" w:cs="Arial"/>
                <w:b/>
                <w:sz w:val="20"/>
                <w:szCs w:val="20"/>
                <w:lang w:val="es-MX"/>
              </w:rPr>
              <w:t>b)</w:t>
            </w:r>
            <w:r w:rsidRPr="003713AA">
              <w:rPr>
                <w:rFonts w:ascii="Verdana" w:hAnsi="Verdana" w:cs="Arial"/>
                <w:sz w:val="20"/>
                <w:szCs w:val="20"/>
                <w:lang w:val="es-MX"/>
              </w:rPr>
              <w:t xml:space="preserve"> Tiempo de secas </w:t>
            </w:r>
          </w:p>
        </w:tc>
        <w:tc>
          <w:tcPr>
            <w:tcW w:w="1701" w:type="dxa"/>
            <w:gridSpan w:val="2"/>
          </w:tcPr>
          <w:p w:rsidR="00F1282A" w:rsidRPr="003713AA" w:rsidRDefault="00F1282A" w:rsidP="00E42F0C">
            <w:pPr>
              <w:spacing w:line="360" w:lineRule="auto"/>
              <w:jc w:val="center"/>
              <w:rPr>
                <w:rFonts w:ascii="Verdana" w:hAnsi="Verdana" w:cs="Arial"/>
                <w:sz w:val="20"/>
                <w:szCs w:val="20"/>
                <w:lang w:val="es-MX"/>
              </w:rPr>
            </w:pPr>
            <w:r w:rsidRPr="003713AA">
              <w:rPr>
                <w:rFonts w:ascii="Verdana" w:hAnsi="Verdana" w:cs="Arial"/>
                <w:sz w:val="20"/>
                <w:szCs w:val="20"/>
                <w:lang w:val="es-MX"/>
              </w:rPr>
              <w:t>1.00</w:t>
            </w:r>
          </w:p>
        </w:tc>
      </w:tr>
      <w:tr w:rsidR="00F1282A" w:rsidRPr="003713AA" w:rsidTr="00E42F0C">
        <w:trPr>
          <w:cantSplit/>
          <w:jc w:val="center"/>
        </w:trPr>
        <w:tc>
          <w:tcPr>
            <w:tcW w:w="6804" w:type="dxa"/>
          </w:tcPr>
          <w:p w:rsidR="00F1282A" w:rsidRPr="003713AA" w:rsidRDefault="00F1282A" w:rsidP="00E42F0C">
            <w:pPr>
              <w:tabs>
                <w:tab w:val="left" w:pos="2805"/>
              </w:tabs>
              <w:spacing w:line="360" w:lineRule="auto"/>
              <w:ind w:firstLine="426"/>
              <w:jc w:val="both"/>
              <w:rPr>
                <w:rFonts w:ascii="Verdana" w:hAnsi="Verdana" w:cs="Arial"/>
                <w:sz w:val="20"/>
                <w:szCs w:val="20"/>
                <w:lang w:val="es-MX"/>
              </w:rPr>
            </w:pPr>
            <w:r w:rsidRPr="003713AA">
              <w:rPr>
                <w:rFonts w:ascii="Verdana" w:hAnsi="Verdana" w:cs="Arial"/>
                <w:b/>
                <w:sz w:val="20"/>
                <w:szCs w:val="20"/>
                <w:lang w:val="es-MX"/>
              </w:rPr>
              <w:t>c)</w:t>
            </w:r>
            <w:r w:rsidRPr="003713AA">
              <w:rPr>
                <w:rFonts w:ascii="Verdana" w:hAnsi="Verdana" w:cs="Arial"/>
                <w:sz w:val="20"/>
                <w:szCs w:val="20"/>
                <w:lang w:val="es-MX"/>
              </w:rPr>
              <w:t xml:space="preserve"> Sin acceso</w:t>
            </w:r>
            <w:r w:rsidRPr="003713AA">
              <w:rPr>
                <w:rFonts w:ascii="Verdana" w:hAnsi="Verdana" w:cs="Arial"/>
                <w:sz w:val="20"/>
                <w:szCs w:val="20"/>
                <w:lang w:val="es-MX"/>
              </w:rPr>
              <w:tab/>
            </w:r>
          </w:p>
        </w:tc>
        <w:tc>
          <w:tcPr>
            <w:tcW w:w="1701" w:type="dxa"/>
            <w:gridSpan w:val="2"/>
          </w:tcPr>
          <w:p w:rsidR="00F1282A" w:rsidRPr="003713AA" w:rsidRDefault="00F1282A" w:rsidP="00E42F0C">
            <w:pPr>
              <w:spacing w:line="360" w:lineRule="auto"/>
              <w:jc w:val="center"/>
              <w:rPr>
                <w:rFonts w:ascii="Verdana" w:hAnsi="Verdana" w:cs="Arial"/>
                <w:sz w:val="20"/>
                <w:szCs w:val="20"/>
                <w:lang w:val="es-MX"/>
              </w:rPr>
            </w:pPr>
            <w:r w:rsidRPr="003713AA">
              <w:rPr>
                <w:rFonts w:ascii="Verdana" w:hAnsi="Verdana" w:cs="Arial"/>
                <w:sz w:val="20"/>
                <w:szCs w:val="20"/>
                <w:lang w:val="es-MX"/>
              </w:rPr>
              <w:t>0.50</w:t>
            </w:r>
          </w:p>
        </w:tc>
      </w:tr>
    </w:tbl>
    <w:p w:rsidR="00F1282A" w:rsidRPr="003713AA" w:rsidRDefault="00F1282A" w:rsidP="00F1282A">
      <w:pPr>
        <w:spacing w:line="360" w:lineRule="auto"/>
        <w:ind w:firstLine="708"/>
        <w:jc w:val="both"/>
        <w:rPr>
          <w:rFonts w:ascii="Verdana" w:hAnsi="Verdana" w:cs="Arial"/>
          <w:sz w:val="20"/>
          <w:szCs w:val="20"/>
          <w:lang w:val="es-MX"/>
        </w:rPr>
      </w:pPr>
    </w:p>
    <w:p w:rsidR="00F1282A" w:rsidRPr="003713AA" w:rsidRDefault="00F1282A" w:rsidP="00F1282A">
      <w:pPr>
        <w:spacing w:line="360" w:lineRule="auto"/>
        <w:ind w:firstLine="708"/>
        <w:jc w:val="both"/>
        <w:rPr>
          <w:rFonts w:ascii="Verdana" w:hAnsi="Verdana" w:cs="Arial"/>
          <w:sz w:val="20"/>
          <w:szCs w:val="20"/>
          <w:lang w:val="es-MX"/>
        </w:rPr>
      </w:pPr>
      <w:r w:rsidRPr="003713AA">
        <w:rPr>
          <w:rFonts w:ascii="Verdana" w:hAnsi="Verdana" w:cs="Arial"/>
          <w:sz w:val="20"/>
          <w:szCs w:val="20"/>
          <w:lang w:val="es-MX"/>
        </w:rPr>
        <w:t>El factor que se utilizará para terrenos de riego eventual será el 0.60. Para aplicar este factor, se calculará primeramente como terreno de riego.</w:t>
      </w:r>
    </w:p>
    <w:p w:rsidR="00F1282A" w:rsidRPr="003713AA" w:rsidRDefault="00F1282A" w:rsidP="00F1282A">
      <w:pPr>
        <w:spacing w:line="360" w:lineRule="auto"/>
        <w:ind w:firstLine="708"/>
        <w:jc w:val="both"/>
        <w:rPr>
          <w:rFonts w:ascii="Verdana" w:hAnsi="Verdana" w:cs="Arial"/>
          <w:sz w:val="20"/>
          <w:szCs w:val="20"/>
          <w:lang w:val="es-MX"/>
        </w:rPr>
      </w:pPr>
    </w:p>
    <w:p w:rsidR="00F1282A" w:rsidRPr="003713AA" w:rsidRDefault="00F1282A" w:rsidP="00F1282A">
      <w:pPr>
        <w:numPr>
          <w:ilvl w:val="0"/>
          <w:numId w:val="15"/>
        </w:numPr>
        <w:tabs>
          <w:tab w:val="clear" w:pos="1440"/>
          <w:tab w:val="num" w:pos="851"/>
        </w:tabs>
        <w:ind w:left="851" w:hanging="850"/>
        <w:jc w:val="both"/>
        <w:rPr>
          <w:rFonts w:ascii="Verdana" w:hAnsi="Verdana" w:cs="Arial"/>
          <w:b/>
          <w:sz w:val="20"/>
          <w:szCs w:val="20"/>
          <w:lang w:val="es-MX"/>
        </w:rPr>
      </w:pPr>
      <w:r w:rsidRPr="003713AA">
        <w:rPr>
          <w:rFonts w:ascii="Verdana" w:hAnsi="Verdana" w:cs="Arial"/>
          <w:b/>
          <w:sz w:val="20"/>
          <w:szCs w:val="20"/>
          <w:lang w:val="es-MX"/>
        </w:rPr>
        <w:t>Tabla de valores expresados en pesos por metro cuadrado para inmuebles menores de una hectárea, no dedicados a la agricultura (pie de casa o solar):</w:t>
      </w:r>
    </w:p>
    <w:p w:rsidR="00F1282A" w:rsidRPr="003713AA" w:rsidRDefault="00F1282A" w:rsidP="00F1282A">
      <w:pPr>
        <w:tabs>
          <w:tab w:val="left" w:pos="1320"/>
        </w:tabs>
        <w:spacing w:line="360" w:lineRule="auto"/>
        <w:jc w:val="both"/>
        <w:rPr>
          <w:rFonts w:ascii="Verdana" w:hAnsi="Verdana" w:cs="Arial"/>
          <w:sz w:val="20"/>
          <w:szCs w:val="20"/>
          <w:lang w:val="es-MX"/>
        </w:rPr>
      </w:pPr>
      <w:r w:rsidRPr="003713AA">
        <w:rPr>
          <w:rFonts w:ascii="Verdana" w:hAnsi="Verdana" w:cs="Arial"/>
          <w:sz w:val="20"/>
          <w:szCs w:val="20"/>
          <w:lang w:val="es-MX"/>
        </w:rPr>
        <w:tab/>
      </w:r>
    </w:p>
    <w:tbl>
      <w:tblPr>
        <w:tblW w:w="0" w:type="auto"/>
        <w:jc w:val="center"/>
        <w:tblLayout w:type="fixed"/>
        <w:tblCellMar>
          <w:left w:w="70" w:type="dxa"/>
          <w:right w:w="70" w:type="dxa"/>
        </w:tblCellMar>
        <w:tblLook w:val="0000" w:firstRow="0" w:lastRow="0" w:firstColumn="0" w:lastColumn="0" w:noHBand="0" w:noVBand="0"/>
      </w:tblPr>
      <w:tblGrid>
        <w:gridCol w:w="6874"/>
        <w:gridCol w:w="1536"/>
      </w:tblGrid>
      <w:tr w:rsidR="00F1282A" w:rsidRPr="003713AA" w:rsidTr="00E42F0C">
        <w:trPr>
          <w:jc w:val="center"/>
        </w:trPr>
        <w:tc>
          <w:tcPr>
            <w:tcW w:w="6874" w:type="dxa"/>
          </w:tcPr>
          <w:p w:rsidR="00F1282A" w:rsidRPr="003713AA" w:rsidRDefault="00F1282A" w:rsidP="00E42F0C">
            <w:pPr>
              <w:numPr>
                <w:ilvl w:val="0"/>
                <w:numId w:val="14"/>
              </w:numPr>
              <w:spacing w:line="360" w:lineRule="auto"/>
              <w:jc w:val="both"/>
              <w:rPr>
                <w:rFonts w:ascii="Verdana" w:hAnsi="Verdana" w:cs="Arial"/>
                <w:b/>
                <w:sz w:val="20"/>
                <w:szCs w:val="20"/>
                <w:lang w:val="es-MX"/>
              </w:rPr>
            </w:pPr>
            <w:r w:rsidRPr="003713AA">
              <w:rPr>
                <w:rFonts w:ascii="Verdana" w:hAnsi="Verdana" w:cs="Arial"/>
                <w:sz w:val="20"/>
                <w:szCs w:val="20"/>
                <w:lang w:val="es-MX"/>
              </w:rPr>
              <w:t>Inmuebles cercanos a rancherías, sin ningún servicio</w:t>
            </w:r>
          </w:p>
        </w:tc>
        <w:tc>
          <w:tcPr>
            <w:tcW w:w="1536" w:type="dxa"/>
          </w:tcPr>
          <w:p w:rsidR="00F1282A" w:rsidRPr="003713AA" w:rsidRDefault="00F1282A" w:rsidP="005F3247">
            <w:pPr>
              <w:spacing w:line="360" w:lineRule="auto"/>
              <w:jc w:val="center"/>
              <w:rPr>
                <w:rFonts w:ascii="Verdana" w:hAnsi="Verdana" w:cs="Arial"/>
                <w:sz w:val="20"/>
                <w:szCs w:val="20"/>
                <w:lang w:val="es-MX"/>
              </w:rPr>
            </w:pPr>
            <w:r w:rsidRPr="003713AA">
              <w:rPr>
                <w:rFonts w:ascii="Verdana" w:hAnsi="Verdana" w:cs="Arial"/>
                <w:sz w:val="20"/>
                <w:szCs w:val="20"/>
                <w:lang w:val="es-MX"/>
              </w:rPr>
              <w:t>9.</w:t>
            </w:r>
            <w:r w:rsidR="005F3247" w:rsidRPr="003713AA">
              <w:rPr>
                <w:rFonts w:ascii="Verdana" w:hAnsi="Verdana" w:cs="Arial"/>
                <w:sz w:val="20"/>
                <w:szCs w:val="20"/>
                <w:lang w:val="es-MX"/>
              </w:rPr>
              <w:t>28</w:t>
            </w:r>
          </w:p>
        </w:tc>
      </w:tr>
      <w:tr w:rsidR="00F1282A" w:rsidRPr="003713AA" w:rsidTr="00E42F0C">
        <w:trPr>
          <w:jc w:val="center"/>
        </w:trPr>
        <w:tc>
          <w:tcPr>
            <w:tcW w:w="6874" w:type="dxa"/>
          </w:tcPr>
          <w:p w:rsidR="00F1282A" w:rsidRPr="003713AA" w:rsidRDefault="00F1282A" w:rsidP="00E42F0C">
            <w:pPr>
              <w:numPr>
                <w:ilvl w:val="0"/>
                <w:numId w:val="14"/>
              </w:numPr>
              <w:spacing w:line="360" w:lineRule="auto"/>
              <w:jc w:val="both"/>
              <w:rPr>
                <w:rFonts w:ascii="Verdana" w:hAnsi="Verdana" w:cs="Arial"/>
                <w:b/>
                <w:sz w:val="20"/>
                <w:szCs w:val="20"/>
                <w:lang w:val="es-MX"/>
              </w:rPr>
            </w:pPr>
            <w:r w:rsidRPr="003713AA">
              <w:rPr>
                <w:rFonts w:ascii="Verdana" w:hAnsi="Verdana" w:cs="Arial"/>
                <w:sz w:val="20"/>
                <w:szCs w:val="20"/>
                <w:lang w:val="es-MX"/>
              </w:rPr>
              <w:t>Inmuebles cercanos a rancherías, sin servicios y en prolongación de calle cercana</w:t>
            </w:r>
          </w:p>
        </w:tc>
        <w:tc>
          <w:tcPr>
            <w:tcW w:w="1536" w:type="dxa"/>
          </w:tcPr>
          <w:p w:rsidR="00F1282A" w:rsidRPr="003713AA" w:rsidRDefault="00F1282A" w:rsidP="00E42F0C">
            <w:pPr>
              <w:spacing w:line="360" w:lineRule="auto"/>
              <w:jc w:val="center"/>
              <w:rPr>
                <w:rFonts w:ascii="Verdana" w:hAnsi="Verdana" w:cs="Arial"/>
                <w:sz w:val="20"/>
                <w:szCs w:val="20"/>
                <w:lang w:val="es-MX"/>
              </w:rPr>
            </w:pPr>
          </w:p>
          <w:p w:rsidR="00F1282A" w:rsidRPr="003713AA" w:rsidRDefault="00F1282A" w:rsidP="009B2293">
            <w:pPr>
              <w:spacing w:line="360" w:lineRule="auto"/>
              <w:jc w:val="center"/>
              <w:rPr>
                <w:rFonts w:ascii="Verdana" w:hAnsi="Verdana" w:cs="Arial"/>
                <w:sz w:val="20"/>
                <w:szCs w:val="20"/>
                <w:lang w:val="es-MX"/>
              </w:rPr>
            </w:pPr>
            <w:r w:rsidRPr="003713AA">
              <w:rPr>
                <w:rFonts w:ascii="Verdana" w:hAnsi="Verdana" w:cs="Arial"/>
                <w:sz w:val="20"/>
                <w:szCs w:val="20"/>
                <w:lang w:val="es-MX"/>
              </w:rPr>
              <w:t>23.7</w:t>
            </w:r>
            <w:r w:rsidR="009B2293" w:rsidRPr="003713AA">
              <w:rPr>
                <w:rFonts w:ascii="Verdana" w:hAnsi="Verdana" w:cs="Arial"/>
                <w:sz w:val="20"/>
                <w:szCs w:val="20"/>
                <w:lang w:val="es-MX"/>
              </w:rPr>
              <w:t>2</w:t>
            </w:r>
          </w:p>
        </w:tc>
      </w:tr>
      <w:tr w:rsidR="00F1282A" w:rsidRPr="003713AA" w:rsidTr="00E42F0C">
        <w:trPr>
          <w:jc w:val="center"/>
        </w:trPr>
        <w:tc>
          <w:tcPr>
            <w:tcW w:w="6874" w:type="dxa"/>
          </w:tcPr>
          <w:p w:rsidR="00F1282A" w:rsidRPr="003713AA" w:rsidRDefault="00F1282A" w:rsidP="00E42F0C">
            <w:pPr>
              <w:numPr>
                <w:ilvl w:val="0"/>
                <w:numId w:val="14"/>
              </w:numPr>
              <w:spacing w:line="360" w:lineRule="auto"/>
              <w:jc w:val="both"/>
              <w:rPr>
                <w:rFonts w:ascii="Verdana" w:hAnsi="Verdana" w:cs="Arial"/>
                <w:b/>
                <w:sz w:val="20"/>
                <w:szCs w:val="20"/>
                <w:lang w:val="es-MX"/>
              </w:rPr>
            </w:pPr>
            <w:r w:rsidRPr="003713AA">
              <w:rPr>
                <w:rFonts w:ascii="Verdana" w:hAnsi="Verdana" w:cs="Arial"/>
                <w:sz w:val="20"/>
                <w:szCs w:val="20"/>
                <w:lang w:val="es-MX"/>
              </w:rPr>
              <w:t>Inmuebles en rancherías, con calles sin servicios</w:t>
            </w:r>
          </w:p>
        </w:tc>
        <w:tc>
          <w:tcPr>
            <w:tcW w:w="1536" w:type="dxa"/>
          </w:tcPr>
          <w:p w:rsidR="00F1282A" w:rsidRPr="003713AA" w:rsidRDefault="009B2293" w:rsidP="00E42F0C">
            <w:pPr>
              <w:spacing w:line="360" w:lineRule="auto"/>
              <w:jc w:val="center"/>
              <w:rPr>
                <w:rFonts w:ascii="Verdana" w:hAnsi="Verdana" w:cs="Arial"/>
                <w:sz w:val="20"/>
                <w:szCs w:val="20"/>
                <w:lang w:val="es-MX"/>
              </w:rPr>
            </w:pPr>
            <w:r w:rsidRPr="003713AA">
              <w:rPr>
                <w:rFonts w:ascii="Verdana" w:hAnsi="Verdana" w:cs="Arial"/>
                <w:sz w:val="20"/>
                <w:szCs w:val="20"/>
                <w:lang w:val="es-MX"/>
              </w:rPr>
              <w:t>48.35</w:t>
            </w:r>
          </w:p>
        </w:tc>
      </w:tr>
      <w:tr w:rsidR="00F1282A" w:rsidRPr="003713AA" w:rsidTr="00E42F0C">
        <w:trPr>
          <w:jc w:val="center"/>
        </w:trPr>
        <w:tc>
          <w:tcPr>
            <w:tcW w:w="6874" w:type="dxa"/>
          </w:tcPr>
          <w:p w:rsidR="00F1282A" w:rsidRPr="003713AA" w:rsidRDefault="00F1282A" w:rsidP="00E42F0C">
            <w:pPr>
              <w:numPr>
                <w:ilvl w:val="0"/>
                <w:numId w:val="14"/>
              </w:numPr>
              <w:spacing w:line="360" w:lineRule="auto"/>
              <w:jc w:val="both"/>
              <w:rPr>
                <w:rFonts w:ascii="Verdana" w:hAnsi="Verdana" w:cs="Arial"/>
                <w:b/>
                <w:sz w:val="20"/>
                <w:szCs w:val="20"/>
                <w:lang w:val="es-MX"/>
              </w:rPr>
            </w:pPr>
            <w:r w:rsidRPr="003713AA">
              <w:rPr>
                <w:rFonts w:ascii="Verdana" w:hAnsi="Verdana" w:cs="Arial"/>
                <w:sz w:val="20"/>
                <w:szCs w:val="20"/>
                <w:lang w:val="es-MX"/>
              </w:rPr>
              <w:t>Inmuebles en rancherías, sobre calles trazadas con algún tipo de servicio</w:t>
            </w:r>
          </w:p>
        </w:tc>
        <w:tc>
          <w:tcPr>
            <w:tcW w:w="1536" w:type="dxa"/>
          </w:tcPr>
          <w:p w:rsidR="00F1282A" w:rsidRPr="003713AA" w:rsidRDefault="00F1282A" w:rsidP="00E42F0C">
            <w:pPr>
              <w:spacing w:line="360" w:lineRule="auto"/>
              <w:jc w:val="center"/>
              <w:rPr>
                <w:rFonts w:ascii="Verdana" w:hAnsi="Verdana" w:cs="Arial"/>
                <w:sz w:val="20"/>
                <w:szCs w:val="20"/>
                <w:lang w:val="es-MX"/>
              </w:rPr>
            </w:pPr>
          </w:p>
          <w:p w:rsidR="00F1282A" w:rsidRPr="003713AA" w:rsidRDefault="00F1282A" w:rsidP="009B2293">
            <w:pPr>
              <w:spacing w:line="360" w:lineRule="auto"/>
              <w:jc w:val="center"/>
              <w:rPr>
                <w:rFonts w:ascii="Verdana" w:hAnsi="Verdana" w:cs="Arial"/>
                <w:sz w:val="20"/>
                <w:szCs w:val="20"/>
                <w:lang w:val="es-MX"/>
              </w:rPr>
            </w:pPr>
            <w:r w:rsidRPr="003713AA">
              <w:rPr>
                <w:rFonts w:ascii="Verdana" w:hAnsi="Verdana" w:cs="Arial"/>
                <w:sz w:val="20"/>
                <w:szCs w:val="20"/>
                <w:lang w:val="es-MX"/>
              </w:rPr>
              <w:t>6</w:t>
            </w:r>
            <w:r w:rsidR="009B2293" w:rsidRPr="003713AA">
              <w:rPr>
                <w:rFonts w:ascii="Verdana" w:hAnsi="Verdana" w:cs="Arial"/>
                <w:sz w:val="20"/>
                <w:szCs w:val="20"/>
                <w:lang w:val="es-MX"/>
              </w:rPr>
              <w:t>7.50</w:t>
            </w:r>
          </w:p>
        </w:tc>
      </w:tr>
      <w:tr w:rsidR="00F1282A" w:rsidRPr="003713AA" w:rsidTr="00E42F0C">
        <w:trPr>
          <w:jc w:val="center"/>
        </w:trPr>
        <w:tc>
          <w:tcPr>
            <w:tcW w:w="6874" w:type="dxa"/>
          </w:tcPr>
          <w:p w:rsidR="00F1282A" w:rsidRPr="003713AA" w:rsidRDefault="00F1282A" w:rsidP="00E42F0C">
            <w:pPr>
              <w:numPr>
                <w:ilvl w:val="0"/>
                <w:numId w:val="14"/>
              </w:numPr>
              <w:spacing w:line="360" w:lineRule="auto"/>
              <w:jc w:val="both"/>
              <w:rPr>
                <w:rFonts w:ascii="Verdana" w:hAnsi="Verdana" w:cs="Arial"/>
                <w:b/>
                <w:sz w:val="20"/>
                <w:szCs w:val="20"/>
                <w:lang w:val="es-MX"/>
              </w:rPr>
            </w:pPr>
            <w:r w:rsidRPr="003713AA">
              <w:rPr>
                <w:rFonts w:ascii="Verdana" w:hAnsi="Verdana" w:cs="Arial"/>
                <w:sz w:val="20"/>
                <w:szCs w:val="20"/>
                <w:lang w:val="es-MX"/>
              </w:rPr>
              <w:t>Inmuebles en rancherías, sobre calles con todos los servicios</w:t>
            </w:r>
          </w:p>
        </w:tc>
        <w:tc>
          <w:tcPr>
            <w:tcW w:w="1536" w:type="dxa"/>
          </w:tcPr>
          <w:p w:rsidR="00F1282A" w:rsidRPr="003713AA" w:rsidRDefault="00F1282A" w:rsidP="009B2293">
            <w:pPr>
              <w:spacing w:line="360" w:lineRule="auto"/>
              <w:jc w:val="center"/>
              <w:rPr>
                <w:rFonts w:ascii="Verdana" w:hAnsi="Verdana" w:cs="Arial"/>
                <w:sz w:val="20"/>
                <w:szCs w:val="20"/>
                <w:lang w:val="es-MX"/>
              </w:rPr>
            </w:pPr>
            <w:r w:rsidRPr="003713AA">
              <w:rPr>
                <w:rFonts w:ascii="Verdana" w:hAnsi="Verdana" w:cs="Arial"/>
                <w:sz w:val="20"/>
                <w:szCs w:val="20"/>
                <w:lang w:val="es-MX"/>
              </w:rPr>
              <w:t>7</w:t>
            </w:r>
            <w:r w:rsidR="009B2293" w:rsidRPr="003713AA">
              <w:rPr>
                <w:rFonts w:ascii="Verdana" w:hAnsi="Verdana" w:cs="Arial"/>
                <w:sz w:val="20"/>
                <w:szCs w:val="20"/>
                <w:lang w:val="es-MX"/>
              </w:rPr>
              <w:t>8</w:t>
            </w:r>
            <w:r w:rsidRPr="003713AA">
              <w:rPr>
                <w:rFonts w:ascii="Verdana" w:hAnsi="Verdana" w:cs="Arial"/>
                <w:sz w:val="20"/>
                <w:szCs w:val="20"/>
                <w:lang w:val="es-MX"/>
              </w:rPr>
              <w:t>.</w:t>
            </w:r>
            <w:r w:rsidR="009B2293" w:rsidRPr="003713AA">
              <w:rPr>
                <w:rFonts w:ascii="Verdana" w:hAnsi="Verdana" w:cs="Arial"/>
                <w:sz w:val="20"/>
                <w:szCs w:val="20"/>
                <w:lang w:val="es-MX"/>
              </w:rPr>
              <w:t>95</w:t>
            </w:r>
          </w:p>
        </w:tc>
      </w:tr>
    </w:tbl>
    <w:p w:rsidR="00F1282A" w:rsidRPr="003713AA" w:rsidRDefault="00F1282A" w:rsidP="00F1282A">
      <w:pPr>
        <w:spacing w:line="360" w:lineRule="auto"/>
        <w:ind w:firstLine="708"/>
        <w:jc w:val="both"/>
        <w:rPr>
          <w:rFonts w:ascii="Verdana" w:hAnsi="Verdana" w:cs="Arial"/>
          <w:sz w:val="20"/>
          <w:szCs w:val="20"/>
          <w:lang w:val="es-MX"/>
        </w:rPr>
      </w:pPr>
    </w:p>
    <w:p w:rsidR="00F1282A" w:rsidRPr="003713AA" w:rsidRDefault="00F1282A" w:rsidP="00F1282A">
      <w:pPr>
        <w:spacing w:line="360" w:lineRule="auto"/>
        <w:ind w:firstLine="708"/>
        <w:jc w:val="both"/>
        <w:rPr>
          <w:rFonts w:ascii="Verdana" w:hAnsi="Verdana" w:cs="Arial"/>
          <w:sz w:val="20"/>
          <w:szCs w:val="20"/>
          <w:lang w:val="es-MX"/>
        </w:rPr>
      </w:pPr>
      <w:r w:rsidRPr="003713AA">
        <w:rPr>
          <w:rFonts w:ascii="Verdana" w:hAnsi="Verdana" w:cs="Arial"/>
          <w:sz w:val="20"/>
          <w:szCs w:val="20"/>
          <w:lang w:val="es-MX"/>
        </w:rPr>
        <w:t>La tabla de valores unitarios de construcción prevista en la fracción l, inciso b) de este artículo, se aplicará a las construcciones edificadas en el suelo o terreno rústico.</w:t>
      </w:r>
    </w:p>
    <w:p w:rsidR="00F1282A" w:rsidRPr="003713AA" w:rsidRDefault="00F1282A" w:rsidP="00F1282A">
      <w:pPr>
        <w:spacing w:line="360" w:lineRule="auto"/>
        <w:ind w:firstLine="708"/>
        <w:jc w:val="both"/>
        <w:rPr>
          <w:rFonts w:ascii="Verdana" w:hAnsi="Verdana" w:cs="Arial"/>
          <w:sz w:val="20"/>
          <w:szCs w:val="20"/>
          <w:lang w:val="es-MX"/>
        </w:rPr>
      </w:pPr>
      <w:r w:rsidRPr="003713AA">
        <w:rPr>
          <w:rFonts w:ascii="Verdana" w:hAnsi="Verdana" w:cs="Arial"/>
          <w:b/>
          <w:sz w:val="20"/>
          <w:szCs w:val="20"/>
          <w:lang w:val="es-MX"/>
        </w:rPr>
        <w:lastRenderedPageBreak/>
        <w:t>Artículo 6.</w:t>
      </w:r>
      <w:r w:rsidRPr="003713AA">
        <w:rPr>
          <w:rFonts w:ascii="Verdana" w:hAnsi="Verdana" w:cs="Arial"/>
          <w:sz w:val="20"/>
          <w:szCs w:val="20"/>
          <w:lang w:val="es-MX"/>
        </w:rPr>
        <w:t xml:space="preserve"> Para la práctica de los avalúos el Municipio atenderá a las tablas contenidas en la presente Ley, considerando los valores unitarios de los inmuebles, los que se determinarán conforme a los siguientes criterios:</w:t>
      </w:r>
    </w:p>
    <w:p w:rsidR="00F1282A" w:rsidRPr="003713AA" w:rsidRDefault="00F1282A" w:rsidP="00F1282A">
      <w:pPr>
        <w:spacing w:line="360" w:lineRule="auto"/>
        <w:jc w:val="both"/>
        <w:rPr>
          <w:rFonts w:ascii="Verdana" w:hAnsi="Verdana" w:cs="Arial"/>
          <w:sz w:val="20"/>
          <w:szCs w:val="20"/>
          <w:lang w:val="es-MX"/>
        </w:rPr>
      </w:pPr>
    </w:p>
    <w:p w:rsidR="00F1282A" w:rsidRPr="003713AA" w:rsidRDefault="00F1282A" w:rsidP="00F1282A">
      <w:pPr>
        <w:ind w:left="709" w:hanging="709"/>
        <w:jc w:val="both"/>
        <w:rPr>
          <w:rFonts w:ascii="Verdana" w:hAnsi="Verdana" w:cs="Arial"/>
          <w:sz w:val="20"/>
          <w:szCs w:val="20"/>
          <w:lang w:val="es-MX"/>
        </w:rPr>
      </w:pPr>
      <w:r w:rsidRPr="003713AA">
        <w:rPr>
          <w:rFonts w:ascii="Verdana" w:hAnsi="Verdana" w:cs="Arial"/>
          <w:b/>
          <w:bCs/>
          <w:sz w:val="20"/>
          <w:szCs w:val="20"/>
          <w:lang w:val="es-MX"/>
        </w:rPr>
        <w:t>I.</w:t>
      </w:r>
      <w:r w:rsidRPr="003713AA">
        <w:rPr>
          <w:rFonts w:ascii="Verdana" w:hAnsi="Verdana" w:cs="Arial"/>
          <w:sz w:val="20"/>
          <w:szCs w:val="20"/>
          <w:lang w:val="es-MX"/>
        </w:rPr>
        <w:tab/>
      </w:r>
      <w:r w:rsidRPr="003713AA">
        <w:rPr>
          <w:rFonts w:ascii="Verdana" w:hAnsi="Verdana" w:cs="Arial"/>
          <w:b/>
          <w:bCs/>
          <w:sz w:val="20"/>
          <w:szCs w:val="20"/>
          <w:lang w:val="es-MX"/>
        </w:rPr>
        <w:t>Tratándose de terrenos urbanos y suburbanos, se sujetarán a los siguientes</w:t>
      </w:r>
      <w:r w:rsidR="00D13648">
        <w:rPr>
          <w:rFonts w:ascii="Verdana" w:hAnsi="Verdana" w:cs="Arial"/>
          <w:b/>
          <w:bCs/>
          <w:sz w:val="20"/>
          <w:szCs w:val="20"/>
          <w:lang w:val="es-MX"/>
        </w:rPr>
        <w:t xml:space="preserve"> </w:t>
      </w:r>
      <w:r w:rsidRPr="003713AA">
        <w:rPr>
          <w:rFonts w:ascii="Verdana" w:hAnsi="Verdana" w:cs="Arial"/>
          <w:b/>
          <w:bCs/>
          <w:sz w:val="20"/>
          <w:szCs w:val="20"/>
          <w:lang w:val="es-MX"/>
        </w:rPr>
        <w:t>factores:</w:t>
      </w:r>
    </w:p>
    <w:p w:rsidR="00F1282A" w:rsidRPr="003713AA" w:rsidRDefault="00F1282A" w:rsidP="00F1282A">
      <w:pPr>
        <w:ind w:left="709" w:hanging="709"/>
        <w:jc w:val="both"/>
        <w:rPr>
          <w:rFonts w:ascii="Verdana" w:hAnsi="Verdana" w:cs="Arial"/>
          <w:sz w:val="20"/>
          <w:szCs w:val="20"/>
          <w:lang w:val="es-MX"/>
        </w:rPr>
      </w:pPr>
    </w:p>
    <w:p w:rsidR="00F1282A" w:rsidRPr="003713AA" w:rsidRDefault="00F1282A" w:rsidP="00F1282A">
      <w:pPr>
        <w:pStyle w:val="Prrafodelista"/>
        <w:numPr>
          <w:ilvl w:val="0"/>
          <w:numId w:val="58"/>
        </w:numPr>
        <w:spacing w:line="360" w:lineRule="auto"/>
        <w:jc w:val="both"/>
        <w:rPr>
          <w:rFonts w:ascii="Verdana" w:hAnsi="Verdana" w:cs="Arial"/>
          <w:sz w:val="20"/>
          <w:szCs w:val="20"/>
          <w:lang w:val="es-MX"/>
        </w:rPr>
      </w:pPr>
      <w:r w:rsidRPr="003713AA">
        <w:rPr>
          <w:rFonts w:ascii="Verdana" w:hAnsi="Verdana" w:cs="Arial"/>
          <w:sz w:val="20"/>
          <w:szCs w:val="20"/>
          <w:lang w:val="es-MX"/>
        </w:rPr>
        <w:t>Características de los servicios públicos y del equipamiento urbano;</w:t>
      </w:r>
    </w:p>
    <w:p w:rsidR="00F1282A" w:rsidRPr="003713AA" w:rsidRDefault="00F1282A" w:rsidP="00F1282A">
      <w:pPr>
        <w:pStyle w:val="Prrafodelista"/>
        <w:ind w:left="708"/>
        <w:jc w:val="both"/>
        <w:rPr>
          <w:rFonts w:ascii="Verdana" w:hAnsi="Verdana" w:cs="Arial"/>
          <w:sz w:val="20"/>
          <w:szCs w:val="20"/>
          <w:lang w:val="es-MX"/>
        </w:rPr>
      </w:pPr>
    </w:p>
    <w:p w:rsidR="00F1282A" w:rsidRPr="003713AA" w:rsidRDefault="00F1282A" w:rsidP="00F1282A">
      <w:pPr>
        <w:pStyle w:val="Prrafodelista"/>
        <w:numPr>
          <w:ilvl w:val="0"/>
          <w:numId w:val="58"/>
        </w:numPr>
        <w:spacing w:line="360" w:lineRule="auto"/>
        <w:jc w:val="both"/>
        <w:rPr>
          <w:rFonts w:ascii="Verdana" w:hAnsi="Verdana" w:cs="Arial"/>
          <w:sz w:val="20"/>
          <w:szCs w:val="20"/>
          <w:lang w:val="es-MX"/>
        </w:rPr>
      </w:pPr>
      <w:r w:rsidRPr="003713AA">
        <w:rPr>
          <w:rFonts w:ascii="Verdana" w:hAnsi="Verdana" w:cs="Arial"/>
          <w:sz w:val="20"/>
          <w:szCs w:val="20"/>
          <w:lang w:val="es-MX"/>
        </w:rPr>
        <w:t>Tipo de desarrollo urbano y su estado físico, en el cual se deberá considerar el uso actual y potencial del suelo y la uniformidad de los inmuebles edificados, sean residenciales, comerciales o industriales, así como aquéllos de uso diferente;</w:t>
      </w:r>
    </w:p>
    <w:p w:rsidR="00F1282A" w:rsidRPr="003713AA" w:rsidRDefault="00F1282A" w:rsidP="00F1282A">
      <w:pPr>
        <w:pStyle w:val="Prrafodelista"/>
        <w:spacing w:line="360" w:lineRule="auto"/>
        <w:ind w:left="708"/>
        <w:jc w:val="both"/>
        <w:rPr>
          <w:rFonts w:ascii="Verdana" w:hAnsi="Verdana" w:cs="Arial"/>
          <w:sz w:val="20"/>
          <w:szCs w:val="20"/>
          <w:lang w:val="es-MX"/>
        </w:rPr>
      </w:pPr>
    </w:p>
    <w:p w:rsidR="00F1282A" w:rsidRPr="003713AA" w:rsidRDefault="00F1282A" w:rsidP="00F1282A">
      <w:pPr>
        <w:pStyle w:val="Prrafodelista"/>
        <w:numPr>
          <w:ilvl w:val="0"/>
          <w:numId w:val="58"/>
        </w:numPr>
        <w:spacing w:line="360" w:lineRule="auto"/>
        <w:jc w:val="both"/>
        <w:rPr>
          <w:rFonts w:ascii="Verdana" w:hAnsi="Verdana" w:cs="Arial"/>
          <w:sz w:val="20"/>
          <w:szCs w:val="20"/>
          <w:lang w:val="es-MX"/>
        </w:rPr>
      </w:pPr>
      <w:r w:rsidRPr="003713AA">
        <w:rPr>
          <w:rFonts w:ascii="Verdana" w:hAnsi="Verdana" w:cs="Arial"/>
          <w:bCs/>
          <w:sz w:val="20"/>
          <w:szCs w:val="20"/>
          <w:lang w:val="es-MX"/>
        </w:rPr>
        <w:t>Í</w:t>
      </w:r>
      <w:r w:rsidRPr="003713AA">
        <w:rPr>
          <w:rFonts w:ascii="Verdana" w:hAnsi="Verdana" w:cs="Arial"/>
          <w:sz w:val="20"/>
          <w:szCs w:val="20"/>
          <w:lang w:val="es-MX"/>
        </w:rPr>
        <w:t>ndice socioeconómico de los habitantes;</w:t>
      </w:r>
    </w:p>
    <w:p w:rsidR="00F1282A" w:rsidRPr="003713AA" w:rsidRDefault="00F1282A" w:rsidP="00F1282A">
      <w:pPr>
        <w:pStyle w:val="Prrafodelista"/>
        <w:rPr>
          <w:rFonts w:ascii="Verdana" w:hAnsi="Verdana" w:cs="Arial"/>
          <w:sz w:val="20"/>
          <w:szCs w:val="20"/>
          <w:lang w:val="es-MX"/>
        </w:rPr>
      </w:pPr>
    </w:p>
    <w:p w:rsidR="00F1282A" w:rsidRPr="003713AA" w:rsidRDefault="00F1282A" w:rsidP="00F1282A">
      <w:pPr>
        <w:pStyle w:val="Prrafodelista"/>
        <w:numPr>
          <w:ilvl w:val="0"/>
          <w:numId w:val="58"/>
        </w:numPr>
        <w:spacing w:line="360" w:lineRule="auto"/>
        <w:jc w:val="both"/>
        <w:rPr>
          <w:rFonts w:ascii="Verdana" w:hAnsi="Verdana" w:cs="Arial"/>
          <w:sz w:val="20"/>
          <w:szCs w:val="20"/>
          <w:lang w:val="es-MX"/>
        </w:rPr>
      </w:pPr>
      <w:r w:rsidRPr="003713AA">
        <w:rPr>
          <w:rFonts w:ascii="Verdana" w:hAnsi="Verdana" w:cs="Arial"/>
          <w:sz w:val="20"/>
          <w:szCs w:val="20"/>
          <w:lang w:val="es-MX"/>
        </w:rPr>
        <w:t>Las políticas de ordenamiento y regulación del territorio que sean aplicables; y</w:t>
      </w:r>
    </w:p>
    <w:p w:rsidR="00F1282A" w:rsidRPr="003713AA" w:rsidRDefault="00F1282A" w:rsidP="00F1282A">
      <w:pPr>
        <w:pStyle w:val="Prrafodelista"/>
        <w:rPr>
          <w:rFonts w:ascii="Verdana" w:hAnsi="Verdana" w:cs="Arial"/>
          <w:sz w:val="20"/>
          <w:szCs w:val="20"/>
          <w:lang w:val="es-MX"/>
        </w:rPr>
      </w:pPr>
    </w:p>
    <w:p w:rsidR="00F1282A" w:rsidRPr="003713AA" w:rsidRDefault="00F1282A" w:rsidP="00F1282A">
      <w:pPr>
        <w:spacing w:line="360" w:lineRule="auto"/>
        <w:ind w:left="709" w:hanging="706"/>
        <w:jc w:val="both"/>
        <w:rPr>
          <w:rFonts w:ascii="Verdana" w:hAnsi="Verdana" w:cs="Arial"/>
          <w:sz w:val="20"/>
          <w:szCs w:val="20"/>
          <w:lang w:val="es-MX"/>
        </w:rPr>
      </w:pPr>
      <w:r w:rsidRPr="003713AA">
        <w:rPr>
          <w:rFonts w:ascii="Verdana" w:hAnsi="Verdana" w:cs="Arial"/>
          <w:b/>
          <w:sz w:val="20"/>
          <w:szCs w:val="20"/>
          <w:lang w:val="es-MX"/>
        </w:rPr>
        <w:t>e)</w:t>
      </w:r>
      <w:r w:rsidRPr="003713AA">
        <w:rPr>
          <w:rFonts w:ascii="Verdana" w:hAnsi="Verdana" w:cs="Arial"/>
          <w:b/>
          <w:sz w:val="20"/>
          <w:szCs w:val="20"/>
          <w:lang w:val="es-MX"/>
        </w:rPr>
        <w:tab/>
      </w:r>
      <w:r w:rsidRPr="003713AA">
        <w:rPr>
          <w:rFonts w:ascii="Verdana" w:hAnsi="Verdana" w:cs="Arial"/>
          <w:sz w:val="20"/>
          <w:szCs w:val="20"/>
          <w:lang w:val="es-MX"/>
        </w:rPr>
        <w:t>Las características geológicas y topográficas, así como la irregularidad en el perímetro, que afecte su valor comercial.</w:t>
      </w:r>
    </w:p>
    <w:p w:rsidR="00F1282A" w:rsidRPr="003713AA" w:rsidRDefault="00F1282A" w:rsidP="00F1282A">
      <w:pPr>
        <w:spacing w:line="360" w:lineRule="auto"/>
        <w:ind w:left="1410" w:hanging="705"/>
        <w:jc w:val="both"/>
        <w:rPr>
          <w:rFonts w:ascii="Verdana" w:hAnsi="Verdana" w:cs="Arial"/>
          <w:sz w:val="20"/>
          <w:szCs w:val="20"/>
          <w:lang w:val="es-MX"/>
        </w:rPr>
      </w:pPr>
    </w:p>
    <w:p w:rsidR="00F1282A" w:rsidRPr="003713AA" w:rsidRDefault="00F1282A" w:rsidP="00F1282A">
      <w:pPr>
        <w:ind w:left="705" w:hanging="705"/>
        <w:jc w:val="both"/>
        <w:rPr>
          <w:rFonts w:ascii="Verdana" w:hAnsi="Verdana" w:cs="Arial"/>
          <w:b/>
          <w:bCs/>
          <w:sz w:val="20"/>
          <w:szCs w:val="20"/>
          <w:lang w:val="es-MX"/>
        </w:rPr>
      </w:pPr>
      <w:r w:rsidRPr="003713AA">
        <w:rPr>
          <w:rFonts w:ascii="Verdana" w:hAnsi="Verdana" w:cs="Arial"/>
          <w:b/>
          <w:bCs/>
          <w:sz w:val="20"/>
          <w:szCs w:val="20"/>
          <w:lang w:val="es-MX"/>
        </w:rPr>
        <w:t>II.</w:t>
      </w:r>
      <w:r w:rsidRPr="003713AA">
        <w:rPr>
          <w:rFonts w:ascii="Verdana" w:hAnsi="Verdana" w:cs="Arial"/>
          <w:b/>
          <w:sz w:val="20"/>
          <w:szCs w:val="20"/>
          <w:lang w:val="es-MX"/>
        </w:rPr>
        <w:tab/>
      </w:r>
      <w:r w:rsidRPr="003713AA">
        <w:rPr>
          <w:rFonts w:ascii="Verdana" w:hAnsi="Verdana" w:cs="Arial"/>
          <w:b/>
          <w:bCs/>
          <w:sz w:val="20"/>
          <w:szCs w:val="20"/>
          <w:lang w:val="es-MX"/>
        </w:rPr>
        <w:t>Para el caso de terrenos rústicos, se hará atendiendo a los siguientes factores:</w:t>
      </w:r>
    </w:p>
    <w:p w:rsidR="00F1282A" w:rsidRPr="003713AA" w:rsidRDefault="00F1282A" w:rsidP="00F1282A">
      <w:pPr>
        <w:ind w:left="705" w:hanging="705"/>
        <w:jc w:val="both"/>
        <w:rPr>
          <w:rFonts w:ascii="Verdana" w:hAnsi="Verdana" w:cs="Arial"/>
          <w:sz w:val="20"/>
          <w:szCs w:val="20"/>
          <w:lang w:val="es-MX"/>
        </w:rPr>
      </w:pPr>
    </w:p>
    <w:p w:rsidR="00F1282A" w:rsidRPr="003713AA" w:rsidRDefault="00F1282A" w:rsidP="00146EFB">
      <w:pPr>
        <w:pStyle w:val="Prrafodelista"/>
        <w:numPr>
          <w:ilvl w:val="0"/>
          <w:numId w:val="62"/>
        </w:numPr>
        <w:spacing w:line="360" w:lineRule="auto"/>
        <w:ind w:left="709" w:hanging="709"/>
        <w:jc w:val="both"/>
        <w:rPr>
          <w:rFonts w:ascii="Verdana" w:hAnsi="Verdana" w:cs="Arial"/>
          <w:sz w:val="20"/>
          <w:szCs w:val="20"/>
          <w:lang w:val="es-MX"/>
        </w:rPr>
      </w:pPr>
      <w:r w:rsidRPr="003713AA">
        <w:rPr>
          <w:rFonts w:ascii="Verdana" w:hAnsi="Verdana" w:cs="Arial"/>
          <w:sz w:val="20"/>
          <w:szCs w:val="20"/>
          <w:lang w:val="es-MX"/>
        </w:rPr>
        <w:t>Las características del medio físico, recursos naturales y situación ambiental que conformen el sistema ecológico;</w:t>
      </w:r>
    </w:p>
    <w:p w:rsidR="00F1282A" w:rsidRPr="003713AA" w:rsidRDefault="00F1282A" w:rsidP="00F1282A">
      <w:pPr>
        <w:pStyle w:val="Prrafodelista"/>
        <w:ind w:left="1065"/>
        <w:jc w:val="both"/>
        <w:rPr>
          <w:rFonts w:ascii="Verdana" w:hAnsi="Verdana" w:cs="Arial"/>
          <w:sz w:val="20"/>
          <w:szCs w:val="20"/>
          <w:lang w:val="es-MX"/>
        </w:rPr>
      </w:pPr>
    </w:p>
    <w:p w:rsidR="00F1282A" w:rsidRPr="003713AA" w:rsidRDefault="00F1282A" w:rsidP="00146EFB">
      <w:pPr>
        <w:pStyle w:val="Prrafodelista"/>
        <w:numPr>
          <w:ilvl w:val="0"/>
          <w:numId w:val="62"/>
        </w:numPr>
        <w:spacing w:line="360" w:lineRule="auto"/>
        <w:ind w:left="709" w:hanging="709"/>
        <w:jc w:val="both"/>
        <w:rPr>
          <w:rFonts w:ascii="Verdana" w:hAnsi="Verdana" w:cs="Arial"/>
          <w:sz w:val="20"/>
          <w:szCs w:val="20"/>
          <w:lang w:val="es-MX"/>
        </w:rPr>
      </w:pPr>
      <w:r w:rsidRPr="003713AA">
        <w:rPr>
          <w:rFonts w:ascii="Verdana" w:hAnsi="Verdana" w:cs="Arial"/>
          <w:sz w:val="20"/>
          <w:szCs w:val="20"/>
          <w:lang w:val="es-MX"/>
        </w:rPr>
        <w:t>La infraestructura y servicios integrados al área; y</w:t>
      </w:r>
    </w:p>
    <w:p w:rsidR="00F1282A" w:rsidRPr="003713AA" w:rsidRDefault="00F1282A" w:rsidP="00F1282A">
      <w:pPr>
        <w:pStyle w:val="Prrafodelista"/>
        <w:ind w:left="1065"/>
        <w:jc w:val="both"/>
        <w:rPr>
          <w:rFonts w:ascii="Verdana" w:hAnsi="Verdana" w:cs="Arial"/>
          <w:sz w:val="20"/>
          <w:szCs w:val="20"/>
          <w:lang w:val="es-MX"/>
        </w:rPr>
      </w:pPr>
    </w:p>
    <w:p w:rsidR="00F1282A" w:rsidRDefault="00F1282A" w:rsidP="00146EFB">
      <w:pPr>
        <w:pStyle w:val="Prrafodelista"/>
        <w:numPr>
          <w:ilvl w:val="0"/>
          <w:numId w:val="62"/>
        </w:numPr>
        <w:spacing w:line="360" w:lineRule="auto"/>
        <w:ind w:left="709" w:hanging="709"/>
        <w:jc w:val="both"/>
        <w:rPr>
          <w:rFonts w:ascii="Verdana" w:hAnsi="Verdana" w:cs="Arial"/>
          <w:sz w:val="20"/>
          <w:szCs w:val="20"/>
          <w:lang w:val="es-MX"/>
        </w:rPr>
      </w:pPr>
      <w:r w:rsidRPr="003713AA">
        <w:rPr>
          <w:rFonts w:ascii="Verdana" w:hAnsi="Verdana" w:cs="Arial"/>
          <w:sz w:val="20"/>
          <w:szCs w:val="20"/>
          <w:lang w:val="es-MX"/>
        </w:rPr>
        <w:t>La situación jurídica de la tenencia de la tierra.</w:t>
      </w:r>
    </w:p>
    <w:p w:rsidR="00E9722C" w:rsidRDefault="00E9722C" w:rsidP="00E9722C">
      <w:pPr>
        <w:pStyle w:val="Prrafodelista"/>
        <w:spacing w:line="360" w:lineRule="auto"/>
        <w:ind w:left="709"/>
        <w:jc w:val="both"/>
        <w:rPr>
          <w:rFonts w:ascii="Verdana" w:hAnsi="Verdana" w:cs="Arial"/>
          <w:sz w:val="20"/>
          <w:szCs w:val="20"/>
          <w:lang w:val="es-MX"/>
        </w:rPr>
      </w:pPr>
    </w:p>
    <w:p w:rsidR="00E45046" w:rsidRDefault="00E45046" w:rsidP="00E9722C">
      <w:pPr>
        <w:pStyle w:val="Prrafodelista"/>
        <w:spacing w:line="360" w:lineRule="auto"/>
        <w:ind w:left="709"/>
        <w:jc w:val="both"/>
        <w:rPr>
          <w:rFonts w:ascii="Verdana" w:hAnsi="Verdana" w:cs="Arial"/>
          <w:sz w:val="20"/>
          <w:szCs w:val="20"/>
          <w:lang w:val="es-MX"/>
        </w:rPr>
      </w:pPr>
    </w:p>
    <w:p w:rsidR="00E45046" w:rsidRDefault="00E45046" w:rsidP="00E9722C">
      <w:pPr>
        <w:pStyle w:val="Prrafodelista"/>
        <w:spacing w:line="360" w:lineRule="auto"/>
        <w:ind w:left="709"/>
        <w:jc w:val="both"/>
        <w:rPr>
          <w:rFonts w:ascii="Verdana" w:hAnsi="Verdana" w:cs="Arial"/>
          <w:sz w:val="20"/>
          <w:szCs w:val="20"/>
          <w:lang w:val="es-MX"/>
        </w:rPr>
      </w:pPr>
    </w:p>
    <w:p w:rsidR="00E45046" w:rsidRDefault="00E45046" w:rsidP="00E9722C">
      <w:pPr>
        <w:pStyle w:val="Prrafodelista"/>
        <w:spacing w:line="360" w:lineRule="auto"/>
        <w:ind w:left="709"/>
        <w:jc w:val="both"/>
        <w:rPr>
          <w:rFonts w:ascii="Verdana" w:hAnsi="Verdana" w:cs="Arial"/>
          <w:sz w:val="20"/>
          <w:szCs w:val="20"/>
          <w:lang w:val="es-MX"/>
        </w:rPr>
      </w:pPr>
    </w:p>
    <w:p w:rsidR="00E45046" w:rsidRPr="003713AA" w:rsidRDefault="00E45046" w:rsidP="00E9722C">
      <w:pPr>
        <w:pStyle w:val="Prrafodelista"/>
        <w:spacing w:line="360" w:lineRule="auto"/>
        <w:ind w:left="709"/>
        <w:jc w:val="both"/>
        <w:rPr>
          <w:rFonts w:ascii="Verdana" w:hAnsi="Verdana" w:cs="Arial"/>
          <w:sz w:val="20"/>
          <w:szCs w:val="20"/>
          <w:lang w:val="es-MX"/>
        </w:rPr>
      </w:pPr>
    </w:p>
    <w:p w:rsidR="00F1282A" w:rsidRPr="003713AA" w:rsidRDefault="00F1282A" w:rsidP="00F1282A">
      <w:pPr>
        <w:numPr>
          <w:ilvl w:val="0"/>
          <w:numId w:val="12"/>
        </w:numPr>
        <w:spacing w:line="360" w:lineRule="auto"/>
        <w:ind w:left="709" w:hanging="709"/>
        <w:jc w:val="both"/>
        <w:rPr>
          <w:rFonts w:ascii="Verdana" w:hAnsi="Verdana" w:cs="Arial"/>
          <w:b/>
          <w:bCs/>
          <w:sz w:val="20"/>
          <w:szCs w:val="20"/>
          <w:lang w:val="es-MX"/>
        </w:rPr>
      </w:pPr>
      <w:r w:rsidRPr="003713AA">
        <w:rPr>
          <w:rFonts w:ascii="Verdana" w:hAnsi="Verdana" w:cs="Arial"/>
          <w:b/>
          <w:bCs/>
          <w:sz w:val="20"/>
          <w:szCs w:val="20"/>
          <w:lang w:val="es-MX"/>
        </w:rPr>
        <w:lastRenderedPageBreak/>
        <w:t>Tratándose de construcción, se atenderá a los factores siguientes:</w:t>
      </w:r>
    </w:p>
    <w:p w:rsidR="00F1282A" w:rsidRPr="003713AA" w:rsidRDefault="00F1282A" w:rsidP="00146EFB">
      <w:pPr>
        <w:pStyle w:val="Prrafodelista"/>
        <w:numPr>
          <w:ilvl w:val="0"/>
          <w:numId w:val="63"/>
        </w:numPr>
        <w:spacing w:line="360" w:lineRule="auto"/>
        <w:jc w:val="both"/>
        <w:rPr>
          <w:rFonts w:ascii="Verdana" w:hAnsi="Verdana" w:cs="Arial"/>
          <w:sz w:val="20"/>
          <w:szCs w:val="20"/>
          <w:lang w:val="es-MX"/>
        </w:rPr>
      </w:pPr>
      <w:r w:rsidRPr="003713AA">
        <w:rPr>
          <w:rFonts w:ascii="Verdana" w:hAnsi="Verdana" w:cs="Arial"/>
          <w:sz w:val="20"/>
          <w:szCs w:val="20"/>
          <w:lang w:val="es-MX"/>
        </w:rPr>
        <w:t>Uso y calidad de la construcción;</w:t>
      </w:r>
    </w:p>
    <w:p w:rsidR="00F1282A" w:rsidRPr="003713AA" w:rsidRDefault="00F1282A" w:rsidP="00F1282A">
      <w:pPr>
        <w:pStyle w:val="Prrafodelista"/>
        <w:spacing w:line="360" w:lineRule="auto"/>
        <w:ind w:left="1065"/>
        <w:jc w:val="both"/>
        <w:rPr>
          <w:rFonts w:ascii="Verdana" w:hAnsi="Verdana" w:cs="Arial"/>
          <w:sz w:val="20"/>
          <w:szCs w:val="20"/>
          <w:lang w:val="es-MX"/>
        </w:rPr>
      </w:pPr>
    </w:p>
    <w:p w:rsidR="00F1282A" w:rsidRPr="003713AA" w:rsidRDefault="00F1282A" w:rsidP="00146EFB">
      <w:pPr>
        <w:pStyle w:val="Prrafodelista"/>
        <w:numPr>
          <w:ilvl w:val="0"/>
          <w:numId w:val="63"/>
        </w:numPr>
        <w:spacing w:line="360" w:lineRule="auto"/>
        <w:jc w:val="both"/>
        <w:rPr>
          <w:rFonts w:ascii="Verdana" w:hAnsi="Verdana" w:cs="Arial"/>
          <w:sz w:val="20"/>
          <w:szCs w:val="20"/>
          <w:lang w:val="es-MX"/>
        </w:rPr>
      </w:pPr>
      <w:r w:rsidRPr="003713AA">
        <w:rPr>
          <w:rFonts w:ascii="Verdana" w:hAnsi="Verdana" w:cs="Arial"/>
          <w:sz w:val="20"/>
          <w:szCs w:val="20"/>
          <w:lang w:val="es-MX"/>
        </w:rPr>
        <w:t>Costo y calidad de los materiales de construcción utilizados; y</w:t>
      </w:r>
    </w:p>
    <w:p w:rsidR="00F1282A" w:rsidRPr="003713AA" w:rsidRDefault="00F1282A" w:rsidP="00146EFB">
      <w:pPr>
        <w:pStyle w:val="Prrafodelista"/>
        <w:numPr>
          <w:ilvl w:val="0"/>
          <w:numId w:val="63"/>
        </w:numPr>
        <w:spacing w:line="360" w:lineRule="auto"/>
        <w:jc w:val="both"/>
        <w:rPr>
          <w:rFonts w:ascii="Verdana" w:hAnsi="Verdana" w:cs="Arial"/>
          <w:sz w:val="20"/>
          <w:szCs w:val="20"/>
          <w:lang w:val="es-MX"/>
        </w:rPr>
      </w:pPr>
      <w:r w:rsidRPr="003713AA">
        <w:rPr>
          <w:rFonts w:ascii="Verdana" w:hAnsi="Verdana" w:cs="Arial"/>
          <w:sz w:val="20"/>
          <w:szCs w:val="20"/>
          <w:lang w:val="es-MX"/>
        </w:rPr>
        <w:t>Costo de la mano de obra empleada.</w:t>
      </w:r>
    </w:p>
    <w:p w:rsidR="00F1282A" w:rsidRPr="003713AA" w:rsidRDefault="00F1282A" w:rsidP="00F1282A">
      <w:pPr>
        <w:pStyle w:val="Ttulo4"/>
        <w:rPr>
          <w:rFonts w:ascii="Verdana" w:hAnsi="Verdana"/>
          <w:bCs w:val="0"/>
          <w:sz w:val="20"/>
          <w:szCs w:val="20"/>
        </w:rPr>
      </w:pPr>
    </w:p>
    <w:p w:rsidR="00F1282A" w:rsidRPr="003713AA" w:rsidRDefault="00F1282A" w:rsidP="00F1282A">
      <w:pPr>
        <w:pStyle w:val="Ttulo4"/>
        <w:rPr>
          <w:rFonts w:ascii="Verdana" w:hAnsi="Verdana"/>
          <w:bCs w:val="0"/>
          <w:sz w:val="20"/>
          <w:szCs w:val="20"/>
        </w:rPr>
      </w:pPr>
      <w:r w:rsidRPr="003713AA">
        <w:rPr>
          <w:rFonts w:ascii="Verdana" w:hAnsi="Verdana"/>
          <w:bCs w:val="0"/>
          <w:sz w:val="20"/>
          <w:szCs w:val="20"/>
        </w:rPr>
        <w:t>SECCIÓN SEGUNDA</w:t>
      </w:r>
    </w:p>
    <w:p w:rsidR="00F1282A" w:rsidRPr="003713AA" w:rsidRDefault="00F1282A" w:rsidP="00F1282A">
      <w:pPr>
        <w:autoSpaceDE w:val="0"/>
        <w:autoSpaceDN w:val="0"/>
        <w:adjustRightInd w:val="0"/>
        <w:jc w:val="center"/>
        <w:rPr>
          <w:rFonts w:ascii="Verdana" w:hAnsi="Verdana" w:cs="Arial"/>
          <w:b/>
          <w:sz w:val="20"/>
          <w:szCs w:val="20"/>
          <w:lang w:val="es-MX"/>
        </w:rPr>
      </w:pPr>
      <w:r w:rsidRPr="003713AA">
        <w:rPr>
          <w:rFonts w:ascii="Verdana" w:hAnsi="Verdana" w:cs="Arial"/>
          <w:b/>
          <w:sz w:val="20"/>
          <w:szCs w:val="20"/>
          <w:lang w:val="es-MX"/>
        </w:rPr>
        <w:t>DEL IMPUESTO SOBRE ADQUISICIÓN DE BIENES INMUEBLES</w:t>
      </w:r>
    </w:p>
    <w:p w:rsidR="00F1282A" w:rsidRPr="003713AA" w:rsidRDefault="00F1282A" w:rsidP="00F1282A">
      <w:pPr>
        <w:autoSpaceDE w:val="0"/>
        <w:autoSpaceDN w:val="0"/>
        <w:adjustRightInd w:val="0"/>
        <w:jc w:val="center"/>
        <w:rPr>
          <w:rFonts w:ascii="Verdana" w:hAnsi="Verdana" w:cs="Arial"/>
          <w:b/>
          <w:sz w:val="20"/>
          <w:szCs w:val="20"/>
          <w:lang w:val="es-MX"/>
        </w:rPr>
      </w:pPr>
    </w:p>
    <w:p w:rsidR="00F1282A" w:rsidRPr="003713AA" w:rsidRDefault="00F1282A" w:rsidP="00F1282A">
      <w:pPr>
        <w:autoSpaceDE w:val="0"/>
        <w:autoSpaceDN w:val="0"/>
        <w:adjustRightInd w:val="0"/>
        <w:spacing w:line="360" w:lineRule="auto"/>
        <w:ind w:firstLine="708"/>
        <w:jc w:val="both"/>
        <w:rPr>
          <w:rFonts w:ascii="Verdana" w:hAnsi="Verdana" w:cs="Arial"/>
          <w:sz w:val="20"/>
          <w:szCs w:val="20"/>
          <w:lang w:val="es-MX"/>
        </w:rPr>
      </w:pPr>
      <w:r w:rsidRPr="003713AA">
        <w:rPr>
          <w:rFonts w:ascii="Verdana" w:hAnsi="Verdana" w:cs="Arial"/>
          <w:b/>
          <w:sz w:val="20"/>
          <w:szCs w:val="20"/>
          <w:lang w:val="es-MX"/>
        </w:rPr>
        <w:t xml:space="preserve">Artículo 7. </w:t>
      </w:r>
      <w:r w:rsidRPr="003713AA">
        <w:rPr>
          <w:rFonts w:ascii="Verdana" w:hAnsi="Verdana" w:cs="Arial"/>
          <w:sz w:val="20"/>
          <w:szCs w:val="20"/>
          <w:lang w:val="es-MX"/>
        </w:rPr>
        <w:t>El impuesto sobre adquisición de bienes inmuebles se causará y liquidará a la tasa del 0.5%.</w:t>
      </w:r>
    </w:p>
    <w:p w:rsidR="00F1282A" w:rsidRPr="003713AA" w:rsidRDefault="00F1282A" w:rsidP="00F1282A">
      <w:pPr>
        <w:autoSpaceDE w:val="0"/>
        <w:autoSpaceDN w:val="0"/>
        <w:adjustRightInd w:val="0"/>
        <w:spacing w:line="360" w:lineRule="auto"/>
        <w:ind w:firstLine="708"/>
        <w:jc w:val="both"/>
        <w:rPr>
          <w:rFonts w:ascii="Verdana" w:hAnsi="Verdana" w:cs="Arial"/>
          <w:sz w:val="20"/>
          <w:szCs w:val="20"/>
          <w:lang w:val="es-MX"/>
        </w:rPr>
      </w:pPr>
    </w:p>
    <w:p w:rsidR="00F1282A" w:rsidRPr="003713AA" w:rsidRDefault="00F1282A" w:rsidP="00F1282A">
      <w:pPr>
        <w:autoSpaceDE w:val="0"/>
        <w:autoSpaceDN w:val="0"/>
        <w:adjustRightInd w:val="0"/>
        <w:jc w:val="center"/>
        <w:rPr>
          <w:rFonts w:ascii="Verdana" w:hAnsi="Verdana" w:cs="Arial"/>
          <w:b/>
          <w:sz w:val="20"/>
          <w:szCs w:val="20"/>
          <w:lang w:val="es-MX"/>
        </w:rPr>
      </w:pPr>
      <w:r w:rsidRPr="003713AA">
        <w:rPr>
          <w:rFonts w:ascii="Verdana" w:hAnsi="Verdana" w:cs="Arial"/>
          <w:b/>
          <w:sz w:val="20"/>
          <w:szCs w:val="20"/>
          <w:lang w:val="es-MX"/>
        </w:rPr>
        <w:t>SECCIÓN TERCERA</w:t>
      </w:r>
    </w:p>
    <w:p w:rsidR="00F1282A" w:rsidRPr="003713AA" w:rsidRDefault="00F1282A" w:rsidP="00F1282A">
      <w:pPr>
        <w:autoSpaceDE w:val="0"/>
        <w:autoSpaceDN w:val="0"/>
        <w:adjustRightInd w:val="0"/>
        <w:jc w:val="center"/>
        <w:rPr>
          <w:rFonts w:ascii="Verdana" w:hAnsi="Verdana" w:cs="Arial"/>
          <w:b/>
          <w:sz w:val="20"/>
          <w:szCs w:val="20"/>
          <w:lang w:val="es-MX"/>
        </w:rPr>
      </w:pPr>
      <w:r w:rsidRPr="003713AA">
        <w:rPr>
          <w:rFonts w:ascii="Verdana" w:hAnsi="Verdana" w:cs="Arial"/>
          <w:b/>
          <w:sz w:val="20"/>
          <w:szCs w:val="20"/>
          <w:lang w:val="es-MX"/>
        </w:rPr>
        <w:t>DEL IMPUESTO SOBRE DIVISIÓN Y LOTIFICACIÓN DE INMUEBLES</w:t>
      </w:r>
    </w:p>
    <w:p w:rsidR="00F1282A" w:rsidRPr="003713AA" w:rsidRDefault="00F1282A" w:rsidP="00F1282A">
      <w:pPr>
        <w:autoSpaceDE w:val="0"/>
        <w:autoSpaceDN w:val="0"/>
        <w:adjustRightInd w:val="0"/>
        <w:spacing w:line="360" w:lineRule="auto"/>
        <w:jc w:val="center"/>
        <w:rPr>
          <w:rFonts w:ascii="Verdana" w:hAnsi="Verdana" w:cs="Arial"/>
          <w:b/>
          <w:sz w:val="20"/>
          <w:szCs w:val="20"/>
          <w:lang w:val="es-MX"/>
        </w:rPr>
      </w:pPr>
    </w:p>
    <w:p w:rsidR="00F1282A" w:rsidRPr="003713AA" w:rsidRDefault="00F1282A" w:rsidP="00F1282A">
      <w:pPr>
        <w:spacing w:line="360" w:lineRule="auto"/>
        <w:ind w:firstLine="708"/>
        <w:jc w:val="both"/>
        <w:rPr>
          <w:rFonts w:ascii="Verdana" w:hAnsi="Verdana" w:cs="Arial"/>
          <w:b/>
          <w:sz w:val="20"/>
          <w:szCs w:val="20"/>
        </w:rPr>
      </w:pPr>
      <w:r w:rsidRPr="003713AA">
        <w:rPr>
          <w:rFonts w:ascii="Verdana" w:hAnsi="Verdana" w:cs="Arial"/>
          <w:b/>
          <w:bCs/>
          <w:sz w:val="20"/>
          <w:szCs w:val="20"/>
          <w:lang w:val="es-MX"/>
        </w:rPr>
        <w:t xml:space="preserve">Artículo 8. </w:t>
      </w:r>
      <w:r w:rsidRPr="003713AA">
        <w:rPr>
          <w:rFonts w:ascii="Verdana" w:hAnsi="Verdana" w:cs="Arial"/>
          <w:sz w:val="20"/>
          <w:szCs w:val="20"/>
          <w:lang w:val="es-MX"/>
        </w:rPr>
        <w:t>El impuesto sobre división y lotificación de inmuebles se causará y liquidará conforme a las siguientes:</w:t>
      </w:r>
    </w:p>
    <w:p w:rsidR="00F1282A" w:rsidRPr="003713AA" w:rsidRDefault="00F1282A" w:rsidP="00F1282A">
      <w:pPr>
        <w:pStyle w:val="Ttulo3"/>
        <w:ind w:left="288"/>
        <w:rPr>
          <w:rFonts w:ascii="Verdana" w:hAnsi="Verdana" w:cs="Arial"/>
          <w:sz w:val="20"/>
          <w:szCs w:val="20"/>
        </w:rPr>
      </w:pPr>
      <w:r w:rsidRPr="003713AA">
        <w:rPr>
          <w:rFonts w:ascii="Verdana" w:hAnsi="Verdana" w:cs="Arial"/>
          <w:sz w:val="20"/>
          <w:szCs w:val="20"/>
        </w:rPr>
        <w:t>T A S A S</w:t>
      </w:r>
    </w:p>
    <w:tbl>
      <w:tblPr>
        <w:tblW w:w="0" w:type="auto"/>
        <w:jc w:val="center"/>
        <w:tblLayout w:type="fixed"/>
        <w:tblCellMar>
          <w:left w:w="70" w:type="dxa"/>
          <w:right w:w="70" w:type="dxa"/>
        </w:tblCellMar>
        <w:tblLook w:val="0000" w:firstRow="0" w:lastRow="0" w:firstColumn="0" w:lastColumn="0" w:noHBand="0" w:noVBand="0"/>
      </w:tblPr>
      <w:tblGrid>
        <w:gridCol w:w="7714"/>
        <w:gridCol w:w="992"/>
      </w:tblGrid>
      <w:tr w:rsidR="00F1282A" w:rsidRPr="003713AA" w:rsidTr="00E42F0C">
        <w:trPr>
          <w:jc w:val="center"/>
        </w:trPr>
        <w:tc>
          <w:tcPr>
            <w:tcW w:w="7714" w:type="dxa"/>
          </w:tcPr>
          <w:p w:rsidR="00F1282A" w:rsidRPr="003713AA" w:rsidRDefault="00F1282A" w:rsidP="00E42F0C">
            <w:pPr>
              <w:numPr>
                <w:ilvl w:val="0"/>
                <w:numId w:val="16"/>
              </w:numPr>
              <w:spacing w:line="360" w:lineRule="auto"/>
              <w:jc w:val="both"/>
              <w:rPr>
                <w:rFonts w:ascii="Verdana" w:hAnsi="Verdana" w:cs="Arial"/>
                <w:sz w:val="20"/>
                <w:szCs w:val="20"/>
                <w:lang w:val="es-MX"/>
              </w:rPr>
            </w:pPr>
            <w:r w:rsidRPr="003713AA">
              <w:rPr>
                <w:rFonts w:ascii="Verdana" w:hAnsi="Verdana" w:cs="Arial"/>
                <w:sz w:val="20"/>
                <w:szCs w:val="20"/>
                <w:lang w:val="es-MX"/>
              </w:rPr>
              <w:t>Tratándose de la división o lotificación de inmuebles urbanos y suburbanos</w:t>
            </w:r>
          </w:p>
        </w:tc>
        <w:tc>
          <w:tcPr>
            <w:tcW w:w="992" w:type="dxa"/>
          </w:tcPr>
          <w:p w:rsidR="00F1282A" w:rsidRPr="003713AA" w:rsidRDefault="00F1282A" w:rsidP="00E42F0C">
            <w:pPr>
              <w:spacing w:line="360" w:lineRule="auto"/>
              <w:jc w:val="right"/>
              <w:rPr>
                <w:rFonts w:ascii="Verdana" w:hAnsi="Verdana" w:cs="Arial"/>
                <w:sz w:val="20"/>
                <w:szCs w:val="20"/>
                <w:lang w:val="es-MX"/>
              </w:rPr>
            </w:pPr>
          </w:p>
          <w:p w:rsidR="00F1282A" w:rsidRPr="003713AA" w:rsidRDefault="00F1282A" w:rsidP="00E42F0C">
            <w:pPr>
              <w:pStyle w:val="NormalWeb"/>
              <w:spacing w:before="0" w:beforeAutospacing="0" w:after="0" w:afterAutospacing="0" w:line="360" w:lineRule="auto"/>
              <w:jc w:val="right"/>
              <w:rPr>
                <w:rFonts w:ascii="Verdana" w:hAnsi="Verdana" w:cs="Arial"/>
                <w:sz w:val="20"/>
                <w:szCs w:val="20"/>
                <w:lang w:val="es-MX"/>
              </w:rPr>
            </w:pPr>
            <w:r w:rsidRPr="003713AA">
              <w:rPr>
                <w:rFonts w:ascii="Verdana" w:hAnsi="Verdana" w:cs="Arial"/>
                <w:sz w:val="20"/>
                <w:szCs w:val="20"/>
                <w:lang w:val="es-MX"/>
              </w:rPr>
              <w:t>0.9%</w:t>
            </w:r>
          </w:p>
        </w:tc>
      </w:tr>
      <w:tr w:rsidR="00F1282A" w:rsidRPr="003713AA" w:rsidTr="00E42F0C">
        <w:trPr>
          <w:jc w:val="center"/>
        </w:trPr>
        <w:tc>
          <w:tcPr>
            <w:tcW w:w="7714" w:type="dxa"/>
          </w:tcPr>
          <w:p w:rsidR="00F1282A" w:rsidRPr="003713AA" w:rsidRDefault="00F1282A" w:rsidP="00E42F0C">
            <w:pPr>
              <w:numPr>
                <w:ilvl w:val="0"/>
                <w:numId w:val="16"/>
              </w:numPr>
              <w:spacing w:line="360" w:lineRule="auto"/>
              <w:jc w:val="both"/>
              <w:rPr>
                <w:rFonts w:ascii="Verdana" w:hAnsi="Verdana" w:cs="Arial"/>
                <w:sz w:val="20"/>
                <w:szCs w:val="20"/>
                <w:lang w:val="es-MX"/>
              </w:rPr>
            </w:pPr>
            <w:r w:rsidRPr="003713AA">
              <w:rPr>
                <w:rFonts w:ascii="Verdana" w:hAnsi="Verdana" w:cs="Arial"/>
                <w:sz w:val="20"/>
                <w:szCs w:val="20"/>
                <w:lang w:val="es-MX"/>
              </w:rPr>
              <w:t>Tratándose de la división de un inmueble por la constitución de condominios horizontales, verticales o mixtos</w:t>
            </w:r>
          </w:p>
        </w:tc>
        <w:tc>
          <w:tcPr>
            <w:tcW w:w="992" w:type="dxa"/>
          </w:tcPr>
          <w:p w:rsidR="00F1282A" w:rsidRPr="003713AA" w:rsidRDefault="00F1282A" w:rsidP="00E42F0C">
            <w:pPr>
              <w:spacing w:line="360" w:lineRule="auto"/>
              <w:jc w:val="right"/>
              <w:rPr>
                <w:rFonts w:ascii="Verdana" w:hAnsi="Verdana" w:cs="Arial"/>
                <w:sz w:val="20"/>
                <w:szCs w:val="20"/>
                <w:lang w:val="es-MX"/>
              </w:rPr>
            </w:pPr>
          </w:p>
          <w:p w:rsidR="00F1282A" w:rsidRPr="003713AA" w:rsidRDefault="00F1282A" w:rsidP="00E42F0C">
            <w:pPr>
              <w:spacing w:line="360" w:lineRule="auto"/>
              <w:jc w:val="right"/>
              <w:rPr>
                <w:rFonts w:ascii="Verdana" w:hAnsi="Verdana" w:cs="Arial"/>
                <w:sz w:val="20"/>
                <w:szCs w:val="20"/>
                <w:lang w:val="es-MX"/>
              </w:rPr>
            </w:pPr>
            <w:r w:rsidRPr="003713AA">
              <w:rPr>
                <w:rFonts w:ascii="Verdana" w:hAnsi="Verdana" w:cs="Arial"/>
                <w:sz w:val="20"/>
                <w:szCs w:val="20"/>
                <w:lang w:val="es-MX"/>
              </w:rPr>
              <w:t>0.45%</w:t>
            </w:r>
          </w:p>
        </w:tc>
      </w:tr>
      <w:tr w:rsidR="00F1282A" w:rsidRPr="003713AA" w:rsidTr="00E42F0C">
        <w:trPr>
          <w:jc w:val="center"/>
        </w:trPr>
        <w:tc>
          <w:tcPr>
            <w:tcW w:w="7714" w:type="dxa"/>
          </w:tcPr>
          <w:p w:rsidR="00F1282A" w:rsidRPr="003713AA" w:rsidRDefault="00F1282A" w:rsidP="00E42F0C">
            <w:pPr>
              <w:numPr>
                <w:ilvl w:val="0"/>
                <w:numId w:val="16"/>
              </w:numPr>
              <w:spacing w:line="360" w:lineRule="auto"/>
              <w:jc w:val="both"/>
              <w:rPr>
                <w:rFonts w:ascii="Verdana" w:hAnsi="Verdana" w:cs="Arial"/>
                <w:b/>
                <w:sz w:val="20"/>
                <w:szCs w:val="20"/>
                <w:lang w:val="es-MX"/>
              </w:rPr>
            </w:pPr>
            <w:r w:rsidRPr="003713AA">
              <w:rPr>
                <w:rFonts w:ascii="Verdana" w:hAnsi="Verdana" w:cs="Arial"/>
                <w:bCs/>
                <w:sz w:val="20"/>
                <w:szCs w:val="20"/>
                <w:lang w:val="es-MX"/>
              </w:rPr>
              <w:t>T</w:t>
            </w:r>
            <w:r w:rsidRPr="003713AA">
              <w:rPr>
                <w:rFonts w:ascii="Verdana" w:hAnsi="Verdana" w:cs="Arial"/>
                <w:sz w:val="20"/>
                <w:szCs w:val="20"/>
                <w:lang w:val="es-MX"/>
              </w:rPr>
              <w:t>ratándose de inmuebles rústicos</w:t>
            </w:r>
          </w:p>
        </w:tc>
        <w:tc>
          <w:tcPr>
            <w:tcW w:w="992" w:type="dxa"/>
          </w:tcPr>
          <w:p w:rsidR="00F1282A" w:rsidRPr="003713AA" w:rsidRDefault="00F1282A" w:rsidP="00E42F0C">
            <w:pPr>
              <w:spacing w:line="360" w:lineRule="auto"/>
              <w:jc w:val="right"/>
              <w:rPr>
                <w:rFonts w:ascii="Verdana" w:hAnsi="Verdana" w:cs="Arial"/>
                <w:sz w:val="20"/>
                <w:szCs w:val="20"/>
                <w:lang w:val="es-MX"/>
              </w:rPr>
            </w:pPr>
            <w:r w:rsidRPr="003713AA">
              <w:rPr>
                <w:rFonts w:ascii="Verdana" w:hAnsi="Verdana" w:cs="Arial"/>
                <w:sz w:val="20"/>
                <w:szCs w:val="20"/>
                <w:lang w:val="es-MX"/>
              </w:rPr>
              <w:t>0.45%</w:t>
            </w:r>
          </w:p>
        </w:tc>
      </w:tr>
    </w:tbl>
    <w:p w:rsidR="00F1282A" w:rsidRPr="003713AA" w:rsidRDefault="00F1282A" w:rsidP="00F1282A">
      <w:pPr>
        <w:spacing w:line="360" w:lineRule="auto"/>
        <w:jc w:val="both"/>
        <w:rPr>
          <w:rFonts w:ascii="Verdana" w:hAnsi="Verdana" w:cs="Arial"/>
          <w:b/>
          <w:sz w:val="20"/>
          <w:szCs w:val="20"/>
        </w:rPr>
      </w:pPr>
    </w:p>
    <w:p w:rsidR="00F1282A" w:rsidRPr="003713AA" w:rsidRDefault="00F1282A" w:rsidP="00F1282A">
      <w:pPr>
        <w:spacing w:line="360" w:lineRule="auto"/>
        <w:ind w:firstLine="708"/>
        <w:jc w:val="both"/>
        <w:rPr>
          <w:rFonts w:ascii="Verdana" w:hAnsi="Verdana" w:cs="Arial"/>
          <w:bCs/>
          <w:sz w:val="20"/>
          <w:szCs w:val="20"/>
          <w:lang w:val="es-MX"/>
        </w:rPr>
      </w:pPr>
      <w:r w:rsidRPr="003713AA">
        <w:rPr>
          <w:rFonts w:ascii="Verdana" w:hAnsi="Verdana" w:cs="Arial"/>
          <w:bCs/>
          <w:sz w:val="20"/>
          <w:szCs w:val="20"/>
          <w:lang w:val="es-MX"/>
        </w:rPr>
        <w:t>No se causará este impuesto en los supuestos establecidos en el artículo 187 de la Ley de Hacienda para los Municipios del Estado de Guanajuato.</w:t>
      </w:r>
    </w:p>
    <w:p w:rsidR="00F1282A" w:rsidRPr="003713AA" w:rsidRDefault="00F1282A" w:rsidP="00F1282A">
      <w:pPr>
        <w:autoSpaceDE w:val="0"/>
        <w:autoSpaceDN w:val="0"/>
        <w:adjustRightInd w:val="0"/>
        <w:jc w:val="center"/>
        <w:rPr>
          <w:rFonts w:ascii="Verdana" w:hAnsi="Verdana" w:cs="Arial"/>
          <w:b/>
          <w:sz w:val="20"/>
          <w:szCs w:val="20"/>
          <w:lang w:val="es-MX"/>
        </w:rPr>
      </w:pPr>
    </w:p>
    <w:p w:rsidR="00F1282A" w:rsidRPr="003713AA" w:rsidRDefault="00F1282A" w:rsidP="00F1282A">
      <w:pPr>
        <w:autoSpaceDE w:val="0"/>
        <w:autoSpaceDN w:val="0"/>
        <w:adjustRightInd w:val="0"/>
        <w:jc w:val="center"/>
        <w:rPr>
          <w:rFonts w:ascii="Verdana" w:hAnsi="Verdana" w:cs="Arial"/>
          <w:b/>
          <w:sz w:val="20"/>
          <w:szCs w:val="20"/>
          <w:lang w:val="es-MX"/>
        </w:rPr>
      </w:pPr>
      <w:r w:rsidRPr="003713AA">
        <w:rPr>
          <w:rFonts w:ascii="Verdana" w:hAnsi="Verdana" w:cs="Arial"/>
          <w:b/>
          <w:sz w:val="20"/>
          <w:szCs w:val="20"/>
          <w:lang w:val="es-MX"/>
        </w:rPr>
        <w:t>SECCIÓN CUARTA</w:t>
      </w:r>
    </w:p>
    <w:p w:rsidR="00F1282A" w:rsidRPr="003713AA" w:rsidRDefault="00F1282A" w:rsidP="00F1282A">
      <w:pPr>
        <w:pStyle w:val="Ttulo3"/>
        <w:spacing w:line="240" w:lineRule="auto"/>
        <w:rPr>
          <w:rFonts w:ascii="Verdana" w:hAnsi="Verdana" w:cs="Arial"/>
          <w:sz w:val="20"/>
          <w:szCs w:val="20"/>
        </w:rPr>
      </w:pPr>
      <w:r w:rsidRPr="003713AA">
        <w:rPr>
          <w:rFonts w:ascii="Verdana" w:hAnsi="Verdana" w:cs="Arial"/>
          <w:sz w:val="20"/>
          <w:szCs w:val="20"/>
        </w:rPr>
        <w:t>DEL IMPUESTO DE FRACCIONAMIENTOS</w:t>
      </w:r>
    </w:p>
    <w:p w:rsidR="00F1282A" w:rsidRPr="003713AA" w:rsidRDefault="00F1282A" w:rsidP="00F1282A">
      <w:pPr>
        <w:spacing w:line="360" w:lineRule="auto"/>
        <w:jc w:val="both"/>
        <w:rPr>
          <w:rFonts w:ascii="Verdana" w:hAnsi="Verdana" w:cs="Arial"/>
          <w:sz w:val="20"/>
          <w:szCs w:val="20"/>
          <w:lang w:val="es-MX"/>
        </w:rPr>
      </w:pPr>
    </w:p>
    <w:p w:rsidR="00F1282A" w:rsidRPr="003713AA" w:rsidRDefault="00F1282A" w:rsidP="00F1282A">
      <w:pPr>
        <w:autoSpaceDE w:val="0"/>
        <w:autoSpaceDN w:val="0"/>
        <w:adjustRightInd w:val="0"/>
        <w:spacing w:line="360" w:lineRule="auto"/>
        <w:ind w:firstLine="708"/>
        <w:jc w:val="both"/>
        <w:rPr>
          <w:rFonts w:ascii="Verdana" w:hAnsi="Verdana" w:cs="Arial"/>
          <w:sz w:val="20"/>
          <w:szCs w:val="20"/>
          <w:lang w:val="es-MX"/>
        </w:rPr>
      </w:pPr>
      <w:r w:rsidRPr="003713AA">
        <w:rPr>
          <w:rFonts w:ascii="Verdana" w:hAnsi="Verdana" w:cs="Arial"/>
          <w:b/>
          <w:sz w:val="20"/>
          <w:szCs w:val="20"/>
          <w:lang w:val="es-MX"/>
        </w:rPr>
        <w:t>Artículo 9.</w:t>
      </w:r>
      <w:r w:rsidRPr="003713AA">
        <w:rPr>
          <w:rFonts w:ascii="Verdana" w:hAnsi="Verdana" w:cs="Arial"/>
          <w:sz w:val="20"/>
          <w:szCs w:val="20"/>
          <w:lang w:val="es-MX"/>
        </w:rPr>
        <w:t xml:space="preserve"> El impuesto de fraccionamientos se causará y liquidará conforme a la siguiente:</w:t>
      </w:r>
    </w:p>
    <w:p w:rsidR="00F1282A" w:rsidRPr="003713AA" w:rsidRDefault="00F1282A" w:rsidP="00F1282A">
      <w:pPr>
        <w:pStyle w:val="Ttulo1"/>
        <w:spacing w:line="360" w:lineRule="auto"/>
        <w:jc w:val="center"/>
        <w:rPr>
          <w:rFonts w:ascii="Verdana" w:hAnsi="Verdana" w:cs="Arial"/>
          <w:sz w:val="20"/>
        </w:rPr>
      </w:pPr>
      <w:r w:rsidRPr="003713AA">
        <w:rPr>
          <w:rFonts w:ascii="Verdana" w:hAnsi="Verdana" w:cs="Arial"/>
          <w:sz w:val="20"/>
        </w:rPr>
        <w:lastRenderedPageBreak/>
        <w:t>Tarifa por metro cuadrado de superficie vendible</w:t>
      </w:r>
    </w:p>
    <w:p w:rsidR="00F1282A" w:rsidRPr="003713AA" w:rsidRDefault="00F1282A" w:rsidP="00F1282A">
      <w:pPr>
        <w:rPr>
          <w:rFonts w:ascii="Verdana" w:hAnsi="Verdana" w:cs="Arial"/>
          <w:sz w:val="20"/>
          <w:szCs w:val="20"/>
        </w:rPr>
      </w:pPr>
    </w:p>
    <w:tbl>
      <w:tblPr>
        <w:tblW w:w="5000" w:type="pct"/>
        <w:jc w:val="center"/>
        <w:tblCellMar>
          <w:left w:w="70" w:type="dxa"/>
          <w:right w:w="70" w:type="dxa"/>
        </w:tblCellMar>
        <w:tblLook w:val="0000" w:firstRow="0" w:lastRow="0" w:firstColumn="0" w:lastColumn="0" w:noHBand="0" w:noVBand="0"/>
      </w:tblPr>
      <w:tblGrid>
        <w:gridCol w:w="7224"/>
        <w:gridCol w:w="1614"/>
      </w:tblGrid>
      <w:tr w:rsidR="00F1282A" w:rsidRPr="003713AA" w:rsidTr="00E42F0C">
        <w:trPr>
          <w:jc w:val="center"/>
        </w:trPr>
        <w:tc>
          <w:tcPr>
            <w:tcW w:w="4087" w:type="pct"/>
          </w:tcPr>
          <w:p w:rsidR="00F1282A" w:rsidRPr="003713AA" w:rsidRDefault="00F1282A" w:rsidP="00E42F0C">
            <w:pPr>
              <w:numPr>
                <w:ilvl w:val="0"/>
                <w:numId w:val="6"/>
              </w:numPr>
              <w:tabs>
                <w:tab w:val="clear" w:pos="890"/>
                <w:tab w:val="num" w:pos="709"/>
              </w:tabs>
              <w:spacing w:line="360" w:lineRule="auto"/>
              <w:ind w:left="709" w:hanging="539"/>
              <w:jc w:val="both"/>
              <w:rPr>
                <w:rFonts w:ascii="Verdana" w:hAnsi="Verdana" w:cs="Arial"/>
                <w:sz w:val="20"/>
                <w:szCs w:val="20"/>
                <w:lang w:val="es-MX"/>
              </w:rPr>
            </w:pPr>
            <w:r w:rsidRPr="003713AA">
              <w:rPr>
                <w:rFonts w:ascii="Verdana" w:hAnsi="Verdana" w:cs="Arial"/>
                <w:sz w:val="20"/>
                <w:szCs w:val="20"/>
                <w:lang w:val="es-MX"/>
              </w:rPr>
              <w:t>Fraccionamiento residencial «A»</w:t>
            </w:r>
          </w:p>
        </w:tc>
        <w:tc>
          <w:tcPr>
            <w:tcW w:w="913" w:type="pct"/>
          </w:tcPr>
          <w:p w:rsidR="00F1282A" w:rsidRPr="003713AA" w:rsidRDefault="00F1282A" w:rsidP="00B33289">
            <w:pPr>
              <w:spacing w:line="360" w:lineRule="auto"/>
              <w:jc w:val="center"/>
              <w:rPr>
                <w:rFonts w:ascii="Verdana" w:hAnsi="Verdana" w:cs="Arial"/>
                <w:sz w:val="20"/>
                <w:szCs w:val="20"/>
                <w:lang w:val="es-MX"/>
              </w:rPr>
            </w:pPr>
            <w:r w:rsidRPr="003713AA">
              <w:rPr>
                <w:rFonts w:ascii="Verdana" w:hAnsi="Verdana" w:cs="Arial"/>
                <w:sz w:val="20"/>
                <w:szCs w:val="20"/>
                <w:lang w:val="es-MX"/>
              </w:rPr>
              <w:t>$0.5</w:t>
            </w:r>
            <w:r w:rsidR="00B33289" w:rsidRPr="003713AA">
              <w:rPr>
                <w:rFonts w:ascii="Verdana" w:hAnsi="Verdana" w:cs="Arial"/>
                <w:sz w:val="20"/>
                <w:szCs w:val="20"/>
                <w:lang w:val="es-MX"/>
              </w:rPr>
              <w:t>8</w:t>
            </w:r>
          </w:p>
        </w:tc>
      </w:tr>
      <w:tr w:rsidR="00F1282A" w:rsidRPr="003713AA" w:rsidTr="00E42F0C">
        <w:trPr>
          <w:jc w:val="center"/>
        </w:trPr>
        <w:tc>
          <w:tcPr>
            <w:tcW w:w="4087" w:type="pct"/>
          </w:tcPr>
          <w:p w:rsidR="00F1282A" w:rsidRPr="003713AA" w:rsidRDefault="00F1282A" w:rsidP="00E42F0C">
            <w:pPr>
              <w:numPr>
                <w:ilvl w:val="0"/>
                <w:numId w:val="6"/>
              </w:numPr>
              <w:tabs>
                <w:tab w:val="clear" w:pos="890"/>
                <w:tab w:val="num" w:pos="709"/>
              </w:tabs>
              <w:spacing w:line="360" w:lineRule="auto"/>
              <w:ind w:left="709" w:hanging="539"/>
              <w:jc w:val="both"/>
              <w:rPr>
                <w:rFonts w:ascii="Verdana" w:hAnsi="Verdana" w:cs="Arial"/>
                <w:sz w:val="20"/>
                <w:szCs w:val="20"/>
                <w:lang w:val="es-MX"/>
              </w:rPr>
            </w:pPr>
            <w:r w:rsidRPr="003713AA">
              <w:rPr>
                <w:rFonts w:ascii="Verdana" w:hAnsi="Verdana" w:cs="Arial"/>
                <w:sz w:val="20"/>
                <w:szCs w:val="20"/>
                <w:lang w:val="es-MX"/>
              </w:rPr>
              <w:t>Fraccionamiento residencial «B»</w:t>
            </w:r>
          </w:p>
        </w:tc>
        <w:tc>
          <w:tcPr>
            <w:tcW w:w="913" w:type="pct"/>
          </w:tcPr>
          <w:p w:rsidR="00F1282A" w:rsidRPr="003713AA" w:rsidRDefault="00B33289" w:rsidP="00E42F0C">
            <w:pPr>
              <w:spacing w:line="360" w:lineRule="auto"/>
              <w:jc w:val="center"/>
              <w:rPr>
                <w:rFonts w:ascii="Verdana" w:hAnsi="Verdana" w:cs="Arial"/>
                <w:sz w:val="20"/>
                <w:szCs w:val="20"/>
                <w:lang w:val="es-MX"/>
              </w:rPr>
            </w:pPr>
            <w:r w:rsidRPr="003713AA">
              <w:rPr>
                <w:rFonts w:ascii="Verdana" w:hAnsi="Verdana" w:cs="Arial"/>
                <w:sz w:val="20"/>
                <w:szCs w:val="20"/>
                <w:lang w:val="es-MX"/>
              </w:rPr>
              <w:t>$0.38</w:t>
            </w:r>
          </w:p>
        </w:tc>
      </w:tr>
      <w:tr w:rsidR="00F1282A" w:rsidRPr="003713AA" w:rsidTr="00E42F0C">
        <w:trPr>
          <w:jc w:val="center"/>
        </w:trPr>
        <w:tc>
          <w:tcPr>
            <w:tcW w:w="4087" w:type="pct"/>
          </w:tcPr>
          <w:p w:rsidR="00F1282A" w:rsidRPr="003713AA" w:rsidRDefault="00F1282A" w:rsidP="00E42F0C">
            <w:pPr>
              <w:numPr>
                <w:ilvl w:val="0"/>
                <w:numId w:val="6"/>
              </w:numPr>
              <w:spacing w:line="360" w:lineRule="auto"/>
              <w:ind w:left="709" w:hanging="539"/>
              <w:jc w:val="both"/>
              <w:rPr>
                <w:rFonts w:ascii="Verdana" w:hAnsi="Verdana" w:cs="Arial"/>
                <w:sz w:val="20"/>
                <w:szCs w:val="20"/>
                <w:lang w:val="es-MX"/>
              </w:rPr>
            </w:pPr>
            <w:r w:rsidRPr="003713AA">
              <w:rPr>
                <w:rFonts w:ascii="Verdana" w:hAnsi="Verdana" w:cs="Arial"/>
                <w:sz w:val="20"/>
                <w:szCs w:val="20"/>
                <w:lang w:val="es-MX"/>
              </w:rPr>
              <w:t>Fraccionamiento residencial «C»</w:t>
            </w:r>
          </w:p>
        </w:tc>
        <w:tc>
          <w:tcPr>
            <w:tcW w:w="913" w:type="pct"/>
          </w:tcPr>
          <w:p w:rsidR="00F1282A" w:rsidRPr="003713AA" w:rsidRDefault="00B33289" w:rsidP="00E42F0C">
            <w:pPr>
              <w:spacing w:line="360" w:lineRule="auto"/>
              <w:jc w:val="center"/>
              <w:rPr>
                <w:rFonts w:ascii="Verdana" w:hAnsi="Verdana" w:cs="Arial"/>
                <w:sz w:val="20"/>
                <w:szCs w:val="20"/>
                <w:lang w:val="es-MX"/>
              </w:rPr>
            </w:pPr>
            <w:r w:rsidRPr="003713AA">
              <w:rPr>
                <w:rFonts w:ascii="Verdana" w:hAnsi="Verdana" w:cs="Arial"/>
                <w:sz w:val="20"/>
                <w:szCs w:val="20"/>
                <w:lang w:val="es-MX"/>
              </w:rPr>
              <w:t>$0.38</w:t>
            </w:r>
          </w:p>
        </w:tc>
      </w:tr>
      <w:tr w:rsidR="00F1282A" w:rsidRPr="003713AA" w:rsidTr="00E42F0C">
        <w:trPr>
          <w:jc w:val="center"/>
        </w:trPr>
        <w:tc>
          <w:tcPr>
            <w:tcW w:w="4087" w:type="pct"/>
          </w:tcPr>
          <w:p w:rsidR="00F1282A" w:rsidRPr="003713AA" w:rsidRDefault="00F1282A" w:rsidP="00E42F0C">
            <w:pPr>
              <w:numPr>
                <w:ilvl w:val="0"/>
                <w:numId w:val="6"/>
              </w:numPr>
              <w:tabs>
                <w:tab w:val="clear" w:pos="890"/>
                <w:tab w:val="num" w:pos="709"/>
              </w:tabs>
              <w:spacing w:line="360" w:lineRule="auto"/>
              <w:ind w:left="709" w:hanging="539"/>
              <w:jc w:val="both"/>
              <w:rPr>
                <w:rFonts w:ascii="Verdana" w:hAnsi="Verdana" w:cs="Arial"/>
                <w:sz w:val="20"/>
                <w:szCs w:val="20"/>
                <w:lang w:val="es-MX"/>
              </w:rPr>
            </w:pPr>
            <w:r w:rsidRPr="003713AA">
              <w:rPr>
                <w:rFonts w:ascii="Verdana" w:hAnsi="Verdana" w:cs="Arial"/>
                <w:sz w:val="20"/>
                <w:szCs w:val="20"/>
                <w:lang w:val="es-MX"/>
              </w:rPr>
              <w:t>Fraccionamiento de habitación popular</w:t>
            </w:r>
          </w:p>
        </w:tc>
        <w:tc>
          <w:tcPr>
            <w:tcW w:w="913" w:type="pct"/>
          </w:tcPr>
          <w:p w:rsidR="00F1282A" w:rsidRPr="003713AA" w:rsidRDefault="00F1282A" w:rsidP="00E42F0C">
            <w:pPr>
              <w:spacing w:line="360" w:lineRule="auto"/>
              <w:jc w:val="center"/>
              <w:rPr>
                <w:rFonts w:ascii="Verdana" w:hAnsi="Verdana" w:cs="Arial"/>
                <w:sz w:val="20"/>
                <w:szCs w:val="20"/>
                <w:lang w:val="es-MX"/>
              </w:rPr>
            </w:pPr>
            <w:r w:rsidRPr="003713AA">
              <w:rPr>
                <w:rFonts w:ascii="Verdana" w:hAnsi="Verdana" w:cs="Arial"/>
                <w:sz w:val="20"/>
                <w:szCs w:val="20"/>
                <w:lang w:val="es-MX"/>
              </w:rPr>
              <w:t>$0.25</w:t>
            </w:r>
          </w:p>
        </w:tc>
      </w:tr>
      <w:tr w:rsidR="00F1282A" w:rsidRPr="003713AA" w:rsidTr="00E42F0C">
        <w:trPr>
          <w:jc w:val="center"/>
        </w:trPr>
        <w:tc>
          <w:tcPr>
            <w:tcW w:w="4087" w:type="pct"/>
          </w:tcPr>
          <w:p w:rsidR="00F1282A" w:rsidRPr="003713AA" w:rsidRDefault="00F1282A" w:rsidP="00E42F0C">
            <w:pPr>
              <w:numPr>
                <w:ilvl w:val="0"/>
                <w:numId w:val="6"/>
              </w:numPr>
              <w:tabs>
                <w:tab w:val="clear" w:pos="890"/>
                <w:tab w:val="num" w:pos="709"/>
              </w:tabs>
              <w:spacing w:line="360" w:lineRule="auto"/>
              <w:ind w:left="851" w:hanging="681"/>
              <w:jc w:val="both"/>
              <w:rPr>
                <w:rFonts w:ascii="Verdana" w:hAnsi="Verdana" w:cs="Arial"/>
                <w:sz w:val="20"/>
                <w:szCs w:val="20"/>
                <w:lang w:val="es-MX"/>
              </w:rPr>
            </w:pPr>
            <w:r w:rsidRPr="003713AA">
              <w:rPr>
                <w:rFonts w:ascii="Verdana" w:hAnsi="Verdana" w:cs="Arial"/>
                <w:sz w:val="20"/>
                <w:szCs w:val="20"/>
                <w:lang w:val="es-MX"/>
              </w:rPr>
              <w:t>Fraccionamiento de interés social</w:t>
            </w:r>
          </w:p>
        </w:tc>
        <w:tc>
          <w:tcPr>
            <w:tcW w:w="913" w:type="pct"/>
          </w:tcPr>
          <w:p w:rsidR="00F1282A" w:rsidRPr="003713AA" w:rsidRDefault="00F1282A" w:rsidP="00E42F0C">
            <w:pPr>
              <w:spacing w:line="360" w:lineRule="auto"/>
              <w:jc w:val="center"/>
              <w:rPr>
                <w:rFonts w:ascii="Verdana" w:hAnsi="Verdana" w:cs="Arial"/>
                <w:sz w:val="20"/>
                <w:szCs w:val="20"/>
                <w:lang w:val="es-MX"/>
              </w:rPr>
            </w:pPr>
            <w:r w:rsidRPr="003713AA">
              <w:rPr>
                <w:rFonts w:ascii="Verdana" w:hAnsi="Verdana" w:cs="Arial"/>
                <w:sz w:val="20"/>
                <w:szCs w:val="20"/>
                <w:lang w:val="es-MX"/>
              </w:rPr>
              <w:t>$0.25</w:t>
            </w:r>
          </w:p>
        </w:tc>
      </w:tr>
      <w:tr w:rsidR="00F1282A" w:rsidRPr="003713AA" w:rsidTr="00E42F0C">
        <w:trPr>
          <w:jc w:val="center"/>
        </w:trPr>
        <w:tc>
          <w:tcPr>
            <w:tcW w:w="4087" w:type="pct"/>
          </w:tcPr>
          <w:p w:rsidR="00F1282A" w:rsidRPr="003713AA" w:rsidRDefault="00F1282A" w:rsidP="00E42F0C">
            <w:pPr>
              <w:numPr>
                <w:ilvl w:val="0"/>
                <w:numId w:val="6"/>
              </w:numPr>
              <w:tabs>
                <w:tab w:val="clear" w:pos="890"/>
                <w:tab w:val="num" w:pos="214"/>
              </w:tabs>
              <w:spacing w:line="360" w:lineRule="auto"/>
              <w:ind w:left="709" w:hanging="539"/>
              <w:jc w:val="both"/>
              <w:rPr>
                <w:rFonts w:ascii="Verdana" w:hAnsi="Verdana" w:cs="Arial"/>
                <w:sz w:val="20"/>
                <w:szCs w:val="20"/>
                <w:lang w:val="es-MX"/>
              </w:rPr>
            </w:pPr>
            <w:r w:rsidRPr="003713AA">
              <w:rPr>
                <w:rFonts w:ascii="Verdana" w:hAnsi="Verdana" w:cs="Arial"/>
                <w:sz w:val="20"/>
                <w:szCs w:val="20"/>
                <w:lang w:val="es-MX"/>
              </w:rPr>
              <w:t>Fraccionamiento de urbanización progresiva</w:t>
            </w:r>
          </w:p>
        </w:tc>
        <w:tc>
          <w:tcPr>
            <w:tcW w:w="913" w:type="pct"/>
          </w:tcPr>
          <w:p w:rsidR="00F1282A" w:rsidRPr="003713AA" w:rsidRDefault="00B33289" w:rsidP="00E42F0C">
            <w:pPr>
              <w:spacing w:line="360" w:lineRule="auto"/>
              <w:jc w:val="center"/>
              <w:rPr>
                <w:rFonts w:ascii="Verdana" w:hAnsi="Verdana" w:cs="Arial"/>
                <w:sz w:val="20"/>
                <w:szCs w:val="20"/>
                <w:lang w:val="es-MX"/>
              </w:rPr>
            </w:pPr>
            <w:r w:rsidRPr="003713AA">
              <w:rPr>
                <w:rFonts w:ascii="Verdana" w:hAnsi="Verdana" w:cs="Arial"/>
                <w:sz w:val="20"/>
                <w:szCs w:val="20"/>
                <w:lang w:val="es-MX"/>
              </w:rPr>
              <w:t>$0.18</w:t>
            </w:r>
          </w:p>
        </w:tc>
      </w:tr>
      <w:tr w:rsidR="00F1282A" w:rsidRPr="003713AA" w:rsidTr="00E42F0C">
        <w:trPr>
          <w:jc w:val="center"/>
        </w:trPr>
        <w:tc>
          <w:tcPr>
            <w:tcW w:w="4087" w:type="pct"/>
          </w:tcPr>
          <w:p w:rsidR="00F1282A" w:rsidRPr="003713AA" w:rsidRDefault="00F1282A" w:rsidP="00E42F0C">
            <w:pPr>
              <w:numPr>
                <w:ilvl w:val="0"/>
                <w:numId w:val="6"/>
              </w:numPr>
              <w:tabs>
                <w:tab w:val="clear" w:pos="890"/>
                <w:tab w:val="num" w:pos="709"/>
              </w:tabs>
              <w:spacing w:line="360" w:lineRule="auto"/>
              <w:jc w:val="both"/>
              <w:rPr>
                <w:rFonts w:ascii="Verdana" w:hAnsi="Verdana" w:cs="Arial"/>
                <w:sz w:val="20"/>
                <w:szCs w:val="20"/>
                <w:lang w:val="es-MX"/>
              </w:rPr>
            </w:pPr>
            <w:r w:rsidRPr="003713AA">
              <w:rPr>
                <w:rFonts w:ascii="Verdana" w:hAnsi="Verdana" w:cs="Arial"/>
                <w:sz w:val="20"/>
                <w:szCs w:val="20"/>
                <w:lang w:val="es-MX"/>
              </w:rPr>
              <w:t>Fraccionamiento industrial para industria ligera</w:t>
            </w:r>
          </w:p>
        </w:tc>
        <w:tc>
          <w:tcPr>
            <w:tcW w:w="913" w:type="pct"/>
          </w:tcPr>
          <w:p w:rsidR="00F1282A" w:rsidRPr="003713AA" w:rsidRDefault="00F1282A" w:rsidP="00E42F0C">
            <w:pPr>
              <w:spacing w:line="360" w:lineRule="auto"/>
              <w:jc w:val="center"/>
              <w:rPr>
                <w:rFonts w:ascii="Verdana" w:hAnsi="Verdana" w:cs="Arial"/>
                <w:sz w:val="20"/>
                <w:szCs w:val="20"/>
                <w:lang w:val="es-MX"/>
              </w:rPr>
            </w:pPr>
            <w:r w:rsidRPr="003713AA">
              <w:rPr>
                <w:rFonts w:ascii="Verdana" w:hAnsi="Verdana" w:cs="Arial"/>
                <w:sz w:val="20"/>
                <w:szCs w:val="20"/>
                <w:lang w:val="es-MX"/>
              </w:rPr>
              <w:t>$0.25</w:t>
            </w:r>
          </w:p>
        </w:tc>
      </w:tr>
      <w:tr w:rsidR="00F1282A" w:rsidRPr="003713AA" w:rsidTr="00E42F0C">
        <w:trPr>
          <w:jc w:val="center"/>
        </w:trPr>
        <w:tc>
          <w:tcPr>
            <w:tcW w:w="4087" w:type="pct"/>
          </w:tcPr>
          <w:p w:rsidR="00F1282A" w:rsidRPr="003713AA" w:rsidRDefault="00F1282A" w:rsidP="00E42F0C">
            <w:pPr>
              <w:pStyle w:val="Prrafodelista"/>
              <w:numPr>
                <w:ilvl w:val="0"/>
                <w:numId w:val="6"/>
              </w:numPr>
              <w:tabs>
                <w:tab w:val="clear" w:pos="890"/>
              </w:tabs>
              <w:spacing w:line="360" w:lineRule="auto"/>
              <w:ind w:left="0" w:firstLine="72"/>
              <w:jc w:val="both"/>
              <w:rPr>
                <w:rFonts w:ascii="Verdana" w:hAnsi="Verdana" w:cs="Arial"/>
                <w:sz w:val="20"/>
                <w:szCs w:val="20"/>
                <w:lang w:val="es-MX"/>
              </w:rPr>
            </w:pPr>
            <w:r w:rsidRPr="003713AA">
              <w:rPr>
                <w:rFonts w:ascii="Verdana" w:hAnsi="Verdana" w:cs="Arial"/>
                <w:sz w:val="20"/>
                <w:szCs w:val="20"/>
                <w:lang w:val="es-MX"/>
              </w:rPr>
              <w:t>Fraccionamiento industrial para industria mediana</w:t>
            </w:r>
          </w:p>
        </w:tc>
        <w:tc>
          <w:tcPr>
            <w:tcW w:w="913" w:type="pct"/>
          </w:tcPr>
          <w:p w:rsidR="00F1282A" w:rsidRPr="003713AA" w:rsidRDefault="00F1282A" w:rsidP="00E42F0C">
            <w:pPr>
              <w:spacing w:line="360" w:lineRule="auto"/>
              <w:jc w:val="center"/>
              <w:rPr>
                <w:rFonts w:ascii="Verdana" w:hAnsi="Verdana" w:cs="Arial"/>
                <w:sz w:val="20"/>
                <w:szCs w:val="20"/>
                <w:lang w:val="es-MX"/>
              </w:rPr>
            </w:pPr>
            <w:r w:rsidRPr="003713AA">
              <w:rPr>
                <w:rFonts w:ascii="Verdana" w:hAnsi="Verdana" w:cs="Arial"/>
                <w:sz w:val="20"/>
                <w:szCs w:val="20"/>
                <w:lang w:val="es-MX"/>
              </w:rPr>
              <w:t>$0.30</w:t>
            </w:r>
          </w:p>
        </w:tc>
      </w:tr>
      <w:tr w:rsidR="00F1282A" w:rsidRPr="003713AA" w:rsidTr="00E42F0C">
        <w:trPr>
          <w:jc w:val="center"/>
        </w:trPr>
        <w:tc>
          <w:tcPr>
            <w:tcW w:w="4087" w:type="pct"/>
          </w:tcPr>
          <w:p w:rsidR="00F1282A" w:rsidRPr="003713AA" w:rsidRDefault="00F1282A" w:rsidP="00E42F0C">
            <w:pPr>
              <w:numPr>
                <w:ilvl w:val="0"/>
                <w:numId w:val="6"/>
              </w:numPr>
              <w:spacing w:line="360" w:lineRule="auto"/>
              <w:ind w:left="709" w:hanging="539"/>
              <w:jc w:val="both"/>
              <w:rPr>
                <w:rFonts w:ascii="Verdana" w:hAnsi="Verdana" w:cs="Arial"/>
                <w:sz w:val="20"/>
                <w:szCs w:val="20"/>
                <w:lang w:val="es-MX"/>
              </w:rPr>
            </w:pPr>
            <w:r w:rsidRPr="003713AA">
              <w:rPr>
                <w:rFonts w:ascii="Verdana" w:hAnsi="Verdana" w:cs="Arial"/>
                <w:sz w:val="20"/>
                <w:szCs w:val="20"/>
                <w:lang w:val="es-MX"/>
              </w:rPr>
              <w:t>Fraccionamiento industrial para industria pesada</w:t>
            </w:r>
          </w:p>
        </w:tc>
        <w:tc>
          <w:tcPr>
            <w:tcW w:w="913" w:type="pct"/>
          </w:tcPr>
          <w:p w:rsidR="00F1282A" w:rsidRPr="003713AA" w:rsidRDefault="00B33289" w:rsidP="00E42F0C">
            <w:pPr>
              <w:spacing w:line="360" w:lineRule="auto"/>
              <w:jc w:val="center"/>
              <w:rPr>
                <w:rFonts w:ascii="Verdana" w:hAnsi="Verdana" w:cs="Arial"/>
                <w:sz w:val="20"/>
                <w:szCs w:val="20"/>
                <w:lang w:val="es-MX"/>
              </w:rPr>
            </w:pPr>
            <w:r w:rsidRPr="003713AA">
              <w:rPr>
                <w:rFonts w:ascii="Verdana" w:hAnsi="Verdana" w:cs="Arial"/>
                <w:sz w:val="20"/>
                <w:szCs w:val="20"/>
                <w:lang w:val="es-MX"/>
              </w:rPr>
              <w:t>$0.38</w:t>
            </w:r>
          </w:p>
        </w:tc>
      </w:tr>
      <w:tr w:rsidR="00F1282A" w:rsidRPr="003713AA" w:rsidTr="00E42F0C">
        <w:trPr>
          <w:jc w:val="center"/>
        </w:trPr>
        <w:tc>
          <w:tcPr>
            <w:tcW w:w="4087" w:type="pct"/>
          </w:tcPr>
          <w:p w:rsidR="00F1282A" w:rsidRPr="003713AA" w:rsidRDefault="00F1282A" w:rsidP="00E42F0C">
            <w:pPr>
              <w:numPr>
                <w:ilvl w:val="0"/>
                <w:numId w:val="6"/>
              </w:numPr>
              <w:tabs>
                <w:tab w:val="clear" w:pos="890"/>
                <w:tab w:val="num" w:pos="709"/>
              </w:tabs>
              <w:spacing w:line="360" w:lineRule="auto"/>
              <w:ind w:left="851" w:hanging="681"/>
              <w:jc w:val="both"/>
              <w:rPr>
                <w:rFonts w:ascii="Verdana" w:hAnsi="Verdana" w:cs="Arial"/>
                <w:sz w:val="20"/>
                <w:szCs w:val="20"/>
                <w:lang w:val="es-MX"/>
              </w:rPr>
            </w:pPr>
            <w:r w:rsidRPr="003713AA">
              <w:rPr>
                <w:rFonts w:ascii="Verdana" w:hAnsi="Verdana" w:cs="Arial"/>
                <w:sz w:val="20"/>
                <w:szCs w:val="20"/>
                <w:lang w:val="es-MX"/>
              </w:rPr>
              <w:t>Fraccionamiento campestre residencial</w:t>
            </w:r>
          </w:p>
        </w:tc>
        <w:tc>
          <w:tcPr>
            <w:tcW w:w="913" w:type="pct"/>
          </w:tcPr>
          <w:p w:rsidR="00F1282A" w:rsidRPr="003713AA" w:rsidRDefault="00B33289" w:rsidP="00E42F0C">
            <w:pPr>
              <w:spacing w:line="360" w:lineRule="auto"/>
              <w:jc w:val="center"/>
              <w:rPr>
                <w:rFonts w:ascii="Verdana" w:hAnsi="Verdana" w:cs="Arial"/>
                <w:sz w:val="20"/>
                <w:szCs w:val="20"/>
                <w:lang w:val="es-MX"/>
              </w:rPr>
            </w:pPr>
            <w:r w:rsidRPr="003713AA">
              <w:rPr>
                <w:rFonts w:ascii="Verdana" w:hAnsi="Verdana" w:cs="Arial"/>
                <w:sz w:val="20"/>
                <w:szCs w:val="20"/>
                <w:lang w:val="es-MX"/>
              </w:rPr>
              <w:t>$0.38</w:t>
            </w:r>
          </w:p>
        </w:tc>
      </w:tr>
      <w:tr w:rsidR="00F1282A" w:rsidRPr="003713AA" w:rsidTr="00E42F0C">
        <w:trPr>
          <w:jc w:val="center"/>
        </w:trPr>
        <w:tc>
          <w:tcPr>
            <w:tcW w:w="4087" w:type="pct"/>
          </w:tcPr>
          <w:p w:rsidR="00F1282A" w:rsidRPr="003713AA" w:rsidRDefault="00F1282A" w:rsidP="00E42F0C">
            <w:pPr>
              <w:numPr>
                <w:ilvl w:val="0"/>
                <w:numId w:val="6"/>
              </w:numPr>
              <w:tabs>
                <w:tab w:val="clear" w:pos="890"/>
                <w:tab w:val="num" w:pos="709"/>
              </w:tabs>
              <w:spacing w:line="360" w:lineRule="auto"/>
              <w:ind w:left="709" w:hanging="539"/>
              <w:jc w:val="both"/>
              <w:rPr>
                <w:rFonts w:ascii="Verdana" w:hAnsi="Verdana" w:cs="Arial"/>
                <w:sz w:val="20"/>
                <w:szCs w:val="20"/>
                <w:lang w:val="es-MX"/>
              </w:rPr>
            </w:pPr>
            <w:r w:rsidRPr="003713AA">
              <w:rPr>
                <w:rFonts w:ascii="Verdana" w:hAnsi="Verdana" w:cs="Arial"/>
                <w:sz w:val="20"/>
                <w:szCs w:val="20"/>
                <w:lang w:val="es-MX"/>
              </w:rPr>
              <w:t>Fraccionamiento campestre rústico</w:t>
            </w:r>
          </w:p>
        </w:tc>
        <w:tc>
          <w:tcPr>
            <w:tcW w:w="913" w:type="pct"/>
          </w:tcPr>
          <w:p w:rsidR="00F1282A" w:rsidRPr="003713AA" w:rsidRDefault="00F1282A" w:rsidP="00E42F0C">
            <w:pPr>
              <w:spacing w:line="360" w:lineRule="auto"/>
              <w:jc w:val="center"/>
              <w:rPr>
                <w:rFonts w:ascii="Verdana" w:hAnsi="Verdana" w:cs="Arial"/>
                <w:sz w:val="20"/>
                <w:szCs w:val="20"/>
                <w:lang w:val="es-MX"/>
              </w:rPr>
            </w:pPr>
            <w:r w:rsidRPr="003713AA">
              <w:rPr>
                <w:rFonts w:ascii="Verdana" w:hAnsi="Verdana" w:cs="Arial"/>
                <w:sz w:val="20"/>
                <w:szCs w:val="20"/>
                <w:lang w:val="es-MX"/>
              </w:rPr>
              <w:t>$0.25</w:t>
            </w:r>
          </w:p>
        </w:tc>
      </w:tr>
      <w:tr w:rsidR="00F1282A" w:rsidRPr="003713AA" w:rsidTr="00E42F0C">
        <w:trPr>
          <w:jc w:val="center"/>
        </w:trPr>
        <w:tc>
          <w:tcPr>
            <w:tcW w:w="4087" w:type="pct"/>
          </w:tcPr>
          <w:p w:rsidR="00F1282A" w:rsidRPr="003713AA" w:rsidRDefault="00F1282A" w:rsidP="00E42F0C">
            <w:pPr>
              <w:numPr>
                <w:ilvl w:val="0"/>
                <w:numId w:val="6"/>
              </w:numPr>
              <w:tabs>
                <w:tab w:val="clear" w:pos="890"/>
                <w:tab w:val="num" w:pos="709"/>
              </w:tabs>
              <w:spacing w:line="360" w:lineRule="auto"/>
              <w:jc w:val="both"/>
              <w:rPr>
                <w:rFonts w:ascii="Verdana" w:hAnsi="Verdana" w:cs="Arial"/>
                <w:sz w:val="20"/>
                <w:szCs w:val="20"/>
                <w:lang w:val="es-MX"/>
              </w:rPr>
            </w:pPr>
            <w:r w:rsidRPr="003713AA">
              <w:rPr>
                <w:rFonts w:ascii="Verdana" w:hAnsi="Verdana" w:cs="Arial"/>
                <w:sz w:val="20"/>
                <w:szCs w:val="20"/>
                <w:lang w:val="es-MX"/>
              </w:rPr>
              <w:t>Fraccionamiento turístico, recreativo-deportivo</w:t>
            </w:r>
          </w:p>
        </w:tc>
        <w:tc>
          <w:tcPr>
            <w:tcW w:w="913" w:type="pct"/>
          </w:tcPr>
          <w:p w:rsidR="00F1282A" w:rsidRPr="003713AA" w:rsidRDefault="00F1282A" w:rsidP="00E42F0C">
            <w:pPr>
              <w:spacing w:line="360" w:lineRule="auto"/>
              <w:jc w:val="center"/>
              <w:rPr>
                <w:rFonts w:ascii="Verdana" w:hAnsi="Verdana" w:cs="Arial"/>
                <w:sz w:val="20"/>
                <w:szCs w:val="20"/>
                <w:lang w:val="es-MX"/>
              </w:rPr>
            </w:pPr>
            <w:r w:rsidRPr="003713AA">
              <w:rPr>
                <w:rFonts w:ascii="Verdana" w:hAnsi="Verdana" w:cs="Arial"/>
                <w:sz w:val="20"/>
                <w:szCs w:val="20"/>
                <w:lang w:val="es-MX"/>
              </w:rPr>
              <w:t>$0.25</w:t>
            </w:r>
          </w:p>
        </w:tc>
      </w:tr>
      <w:tr w:rsidR="00F1282A" w:rsidRPr="003713AA" w:rsidTr="00E42F0C">
        <w:trPr>
          <w:jc w:val="center"/>
        </w:trPr>
        <w:tc>
          <w:tcPr>
            <w:tcW w:w="4087" w:type="pct"/>
          </w:tcPr>
          <w:p w:rsidR="00F1282A" w:rsidRPr="003713AA" w:rsidRDefault="00F1282A" w:rsidP="00E42F0C">
            <w:pPr>
              <w:pStyle w:val="Prrafodelista"/>
              <w:numPr>
                <w:ilvl w:val="0"/>
                <w:numId w:val="6"/>
              </w:numPr>
              <w:tabs>
                <w:tab w:val="clear" w:pos="890"/>
                <w:tab w:val="num" w:pos="497"/>
              </w:tabs>
              <w:spacing w:line="360" w:lineRule="auto"/>
              <w:ind w:hanging="412"/>
              <w:jc w:val="both"/>
              <w:rPr>
                <w:rFonts w:ascii="Verdana" w:hAnsi="Verdana" w:cs="Arial"/>
                <w:sz w:val="20"/>
                <w:szCs w:val="20"/>
                <w:lang w:val="es-MX"/>
              </w:rPr>
            </w:pPr>
            <w:r w:rsidRPr="003713AA">
              <w:rPr>
                <w:rFonts w:ascii="Verdana" w:hAnsi="Verdana" w:cs="Arial"/>
                <w:sz w:val="20"/>
                <w:szCs w:val="20"/>
                <w:lang w:val="es-MX"/>
              </w:rPr>
              <w:t>Fraccionamiento comercial</w:t>
            </w:r>
          </w:p>
        </w:tc>
        <w:tc>
          <w:tcPr>
            <w:tcW w:w="913" w:type="pct"/>
          </w:tcPr>
          <w:p w:rsidR="00F1282A" w:rsidRPr="003713AA" w:rsidRDefault="00B33289" w:rsidP="00E42F0C">
            <w:pPr>
              <w:spacing w:line="360" w:lineRule="auto"/>
              <w:jc w:val="center"/>
              <w:rPr>
                <w:rFonts w:ascii="Verdana" w:hAnsi="Verdana" w:cs="Arial"/>
                <w:sz w:val="20"/>
                <w:szCs w:val="20"/>
                <w:lang w:val="es-MX"/>
              </w:rPr>
            </w:pPr>
            <w:r w:rsidRPr="003713AA">
              <w:rPr>
                <w:rFonts w:ascii="Verdana" w:hAnsi="Verdana" w:cs="Arial"/>
                <w:sz w:val="20"/>
                <w:szCs w:val="20"/>
                <w:lang w:val="es-MX"/>
              </w:rPr>
              <w:t>$0.56</w:t>
            </w:r>
          </w:p>
        </w:tc>
      </w:tr>
      <w:tr w:rsidR="00F1282A" w:rsidRPr="003713AA" w:rsidTr="00E42F0C">
        <w:trPr>
          <w:jc w:val="center"/>
        </w:trPr>
        <w:tc>
          <w:tcPr>
            <w:tcW w:w="4087" w:type="pct"/>
          </w:tcPr>
          <w:p w:rsidR="00F1282A" w:rsidRPr="003713AA" w:rsidRDefault="00F1282A" w:rsidP="00E42F0C">
            <w:pPr>
              <w:numPr>
                <w:ilvl w:val="0"/>
                <w:numId w:val="6"/>
              </w:numPr>
              <w:tabs>
                <w:tab w:val="clear" w:pos="890"/>
                <w:tab w:val="num" w:pos="709"/>
              </w:tabs>
              <w:spacing w:line="360" w:lineRule="auto"/>
              <w:jc w:val="both"/>
              <w:rPr>
                <w:rFonts w:ascii="Verdana" w:hAnsi="Verdana" w:cs="Arial"/>
                <w:sz w:val="20"/>
                <w:szCs w:val="20"/>
                <w:lang w:val="es-MX"/>
              </w:rPr>
            </w:pPr>
            <w:r w:rsidRPr="003713AA">
              <w:rPr>
                <w:rFonts w:ascii="Verdana" w:hAnsi="Verdana" w:cs="Arial"/>
                <w:sz w:val="20"/>
                <w:szCs w:val="20"/>
                <w:lang w:val="es-MX"/>
              </w:rPr>
              <w:t>Fraccionamiento agropecuario</w:t>
            </w:r>
          </w:p>
        </w:tc>
        <w:tc>
          <w:tcPr>
            <w:tcW w:w="913" w:type="pct"/>
          </w:tcPr>
          <w:p w:rsidR="00B33289" w:rsidRPr="003713AA" w:rsidRDefault="00B33289" w:rsidP="00D13648">
            <w:pPr>
              <w:spacing w:line="360" w:lineRule="auto"/>
              <w:jc w:val="center"/>
              <w:rPr>
                <w:rFonts w:ascii="Verdana" w:hAnsi="Verdana" w:cs="Arial"/>
                <w:sz w:val="20"/>
                <w:szCs w:val="20"/>
                <w:lang w:val="es-MX"/>
              </w:rPr>
            </w:pPr>
            <w:r w:rsidRPr="003713AA">
              <w:rPr>
                <w:rFonts w:ascii="Verdana" w:hAnsi="Verdana" w:cs="Arial"/>
                <w:sz w:val="20"/>
                <w:szCs w:val="20"/>
                <w:lang w:val="es-MX"/>
              </w:rPr>
              <w:t>$0.18</w:t>
            </w:r>
          </w:p>
        </w:tc>
      </w:tr>
      <w:tr w:rsidR="00F1282A" w:rsidRPr="003713AA" w:rsidTr="00E42F0C">
        <w:trPr>
          <w:jc w:val="center"/>
        </w:trPr>
        <w:tc>
          <w:tcPr>
            <w:tcW w:w="4087" w:type="pct"/>
          </w:tcPr>
          <w:p w:rsidR="00F1282A" w:rsidRPr="003713AA" w:rsidRDefault="00F1282A" w:rsidP="00E42F0C">
            <w:pPr>
              <w:numPr>
                <w:ilvl w:val="0"/>
                <w:numId w:val="6"/>
              </w:numPr>
              <w:tabs>
                <w:tab w:val="clear" w:pos="890"/>
                <w:tab w:val="num" w:pos="709"/>
              </w:tabs>
              <w:spacing w:line="360" w:lineRule="auto"/>
              <w:jc w:val="both"/>
              <w:rPr>
                <w:rFonts w:ascii="Verdana" w:hAnsi="Verdana" w:cs="Arial"/>
                <w:sz w:val="20"/>
                <w:szCs w:val="20"/>
                <w:lang w:val="es-MX"/>
              </w:rPr>
            </w:pPr>
            <w:r w:rsidRPr="003713AA">
              <w:rPr>
                <w:rFonts w:ascii="Verdana" w:hAnsi="Verdana" w:cs="Arial"/>
                <w:sz w:val="20"/>
                <w:szCs w:val="20"/>
                <w:lang w:val="es-MX"/>
              </w:rPr>
              <w:t>Fraccionamiento mixto de usos compatibles</w:t>
            </w:r>
          </w:p>
        </w:tc>
        <w:tc>
          <w:tcPr>
            <w:tcW w:w="913" w:type="pct"/>
          </w:tcPr>
          <w:p w:rsidR="00F1282A" w:rsidRPr="003713AA" w:rsidRDefault="00B33289" w:rsidP="00E42F0C">
            <w:pPr>
              <w:spacing w:line="360" w:lineRule="auto"/>
              <w:jc w:val="center"/>
              <w:rPr>
                <w:rFonts w:ascii="Verdana" w:hAnsi="Verdana" w:cs="Arial"/>
                <w:sz w:val="20"/>
                <w:szCs w:val="20"/>
                <w:lang w:val="es-MX"/>
              </w:rPr>
            </w:pPr>
            <w:r w:rsidRPr="003713AA">
              <w:rPr>
                <w:rFonts w:ascii="Verdana" w:hAnsi="Verdana" w:cs="Arial"/>
                <w:sz w:val="20"/>
                <w:szCs w:val="20"/>
                <w:lang w:val="es-MX"/>
              </w:rPr>
              <w:t>$0.36</w:t>
            </w:r>
          </w:p>
        </w:tc>
      </w:tr>
    </w:tbl>
    <w:p w:rsidR="00F1282A" w:rsidRPr="003713AA" w:rsidRDefault="00F1282A" w:rsidP="00F1282A">
      <w:pPr>
        <w:spacing w:line="360" w:lineRule="auto"/>
        <w:jc w:val="both"/>
        <w:rPr>
          <w:rFonts w:ascii="Verdana" w:hAnsi="Verdana" w:cs="Arial"/>
          <w:sz w:val="20"/>
          <w:szCs w:val="20"/>
          <w:lang w:val="es-MX"/>
        </w:rPr>
      </w:pPr>
    </w:p>
    <w:p w:rsidR="00F1282A" w:rsidRPr="003713AA" w:rsidRDefault="00F1282A" w:rsidP="00F1282A">
      <w:pPr>
        <w:pStyle w:val="Ttulo3"/>
        <w:spacing w:line="240" w:lineRule="auto"/>
        <w:rPr>
          <w:rFonts w:ascii="Verdana" w:hAnsi="Verdana" w:cs="Arial"/>
          <w:sz w:val="20"/>
          <w:szCs w:val="20"/>
        </w:rPr>
      </w:pPr>
      <w:r w:rsidRPr="003713AA">
        <w:rPr>
          <w:rFonts w:ascii="Verdana" w:hAnsi="Verdana" w:cs="Arial"/>
          <w:sz w:val="20"/>
          <w:szCs w:val="20"/>
        </w:rPr>
        <w:t>SECCIÓN QUINTA</w:t>
      </w:r>
    </w:p>
    <w:p w:rsidR="00F1282A" w:rsidRPr="003713AA" w:rsidRDefault="00F1282A" w:rsidP="00F1282A">
      <w:pPr>
        <w:autoSpaceDE w:val="0"/>
        <w:autoSpaceDN w:val="0"/>
        <w:adjustRightInd w:val="0"/>
        <w:jc w:val="center"/>
        <w:rPr>
          <w:rFonts w:ascii="Verdana" w:hAnsi="Verdana" w:cs="Arial"/>
          <w:b/>
          <w:sz w:val="20"/>
          <w:szCs w:val="20"/>
          <w:lang w:val="es-MX"/>
        </w:rPr>
      </w:pPr>
      <w:r w:rsidRPr="003713AA">
        <w:rPr>
          <w:rFonts w:ascii="Verdana" w:hAnsi="Verdana" w:cs="Arial"/>
          <w:b/>
          <w:sz w:val="20"/>
          <w:szCs w:val="20"/>
          <w:lang w:val="es-MX"/>
        </w:rPr>
        <w:t>DEL IMPUESTO SOBRE JUEGOS Y APUESTAS PERMITIDAS</w:t>
      </w:r>
    </w:p>
    <w:p w:rsidR="00F1282A" w:rsidRPr="003713AA" w:rsidRDefault="00F1282A" w:rsidP="00F1282A">
      <w:pPr>
        <w:autoSpaceDE w:val="0"/>
        <w:autoSpaceDN w:val="0"/>
        <w:adjustRightInd w:val="0"/>
        <w:spacing w:line="360" w:lineRule="auto"/>
        <w:jc w:val="both"/>
        <w:rPr>
          <w:rFonts w:ascii="Verdana" w:hAnsi="Verdana" w:cs="Arial"/>
          <w:sz w:val="20"/>
          <w:szCs w:val="20"/>
          <w:lang w:val="es-MX"/>
        </w:rPr>
      </w:pPr>
    </w:p>
    <w:p w:rsidR="00F1282A" w:rsidRPr="003713AA" w:rsidRDefault="00F1282A" w:rsidP="00F1282A">
      <w:pPr>
        <w:autoSpaceDE w:val="0"/>
        <w:autoSpaceDN w:val="0"/>
        <w:adjustRightInd w:val="0"/>
        <w:spacing w:line="360" w:lineRule="auto"/>
        <w:ind w:firstLine="708"/>
        <w:jc w:val="both"/>
        <w:rPr>
          <w:rFonts w:ascii="Verdana" w:hAnsi="Verdana" w:cs="Arial"/>
          <w:bCs/>
          <w:sz w:val="20"/>
          <w:szCs w:val="20"/>
          <w:lang w:val="es-MX"/>
        </w:rPr>
      </w:pPr>
      <w:r w:rsidRPr="003713AA">
        <w:rPr>
          <w:rFonts w:ascii="Verdana" w:hAnsi="Verdana" w:cs="Arial"/>
          <w:b/>
          <w:sz w:val="20"/>
          <w:szCs w:val="20"/>
          <w:lang w:val="es-MX"/>
        </w:rPr>
        <w:t xml:space="preserve">Artículo </w:t>
      </w:r>
      <w:r w:rsidRPr="003713AA">
        <w:rPr>
          <w:rFonts w:ascii="Verdana" w:hAnsi="Verdana" w:cs="Arial"/>
          <w:b/>
          <w:sz w:val="20"/>
          <w:szCs w:val="20"/>
        </w:rPr>
        <w:t xml:space="preserve">10. </w:t>
      </w:r>
      <w:r w:rsidRPr="003713AA">
        <w:rPr>
          <w:rFonts w:ascii="Verdana" w:hAnsi="Verdana" w:cs="Arial"/>
          <w:bCs/>
          <w:sz w:val="20"/>
          <w:szCs w:val="20"/>
        </w:rPr>
        <w:t>El impuesto sobre juegos y apuestas permitidas se causará y liquidará a la tasa del 21%.</w:t>
      </w:r>
    </w:p>
    <w:p w:rsidR="00F1282A" w:rsidRPr="003713AA" w:rsidRDefault="00F1282A" w:rsidP="00F1282A">
      <w:pPr>
        <w:rPr>
          <w:rFonts w:ascii="Verdana" w:hAnsi="Verdana" w:cs="Arial"/>
          <w:sz w:val="20"/>
          <w:szCs w:val="20"/>
          <w:lang w:val="es-MX"/>
        </w:rPr>
      </w:pPr>
    </w:p>
    <w:p w:rsidR="00F1282A" w:rsidRPr="003713AA" w:rsidRDefault="00F1282A" w:rsidP="00F1282A">
      <w:pPr>
        <w:pStyle w:val="Ttulo3"/>
        <w:spacing w:line="240" w:lineRule="auto"/>
        <w:rPr>
          <w:rFonts w:ascii="Verdana" w:hAnsi="Verdana" w:cs="Arial"/>
          <w:sz w:val="20"/>
          <w:szCs w:val="20"/>
        </w:rPr>
      </w:pPr>
      <w:r w:rsidRPr="003713AA">
        <w:rPr>
          <w:rFonts w:ascii="Verdana" w:hAnsi="Verdana" w:cs="Arial"/>
          <w:sz w:val="20"/>
          <w:szCs w:val="20"/>
        </w:rPr>
        <w:t>SECCIÓN SEXTA</w:t>
      </w:r>
    </w:p>
    <w:p w:rsidR="00F1282A" w:rsidRPr="003713AA" w:rsidRDefault="00F1282A" w:rsidP="00F1282A">
      <w:pPr>
        <w:autoSpaceDE w:val="0"/>
        <w:autoSpaceDN w:val="0"/>
        <w:adjustRightInd w:val="0"/>
        <w:jc w:val="center"/>
        <w:rPr>
          <w:rFonts w:ascii="Verdana" w:hAnsi="Verdana" w:cs="Arial"/>
          <w:b/>
          <w:sz w:val="20"/>
          <w:szCs w:val="20"/>
          <w:lang w:val="es-MX"/>
        </w:rPr>
      </w:pPr>
      <w:r w:rsidRPr="003713AA">
        <w:rPr>
          <w:rFonts w:ascii="Verdana" w:hAnsi="Verdana" w:cs="Arial"/>
          <w:b/>
          <w:sz w:val="20"/>
          <w:szCs w:val="20"/>
          <w:lang w:val="es-MX"/>
        </w:rPr>
        <w:t>DEL IMPUESTO SOBRE DIVERSIONES Y ESPECTÁCULOS PÚBLICOS</w:t>
      </w:r>
    </w:p>
    <w:p w:rsidR="00F1282A" w:rsidRPr="003713AA" w:rsidRDefault="00F1282A" w:rsidP="00F1282A">
      <w:pPr>
        <w:autoSpaceDE w:val="0"/>
        <w:autoSpaceDN w:val="0"/>
        <w:adjustRightInd w:val="0"/>
        <w:spacing w:line="360" w:lineRule="auto"/>
        <w:jc w:val="both"/>
        <w:rPr>
          <w:rFonts w:ascii="Verdana" w:hAnsi="Verdana" w:cs="Arial"/>
          <w:sz w:val="20"/>
          <w:szCs w:val="20"/>
          <w:lang w:val="es-MX"/>
        </w:rPr>
      </w:pPr>
    </w:p>
    <w:p w:rsidR="00F1282A" w:rsidRPr="003713AA" w:rsidRDefault="00F1282A" w:rsidP="00F1282A">
      <w:pPr>
        <w:pStyle w:val="Ttulo1"/>
        <w:spacing w:line="360" w:lineRule="auto"/>
        <w:ind w:firstLine="708"/>
        <w:jc w:val="both"/>
        <w:rPr>
          <w:rFonts w:ascii="Verdana" w:hAnsi="Verdana" w:cs="Arial"/>
          <w:b w:val="0"/>
          <w:sz w:val="20"/>
        </w:rPr>
      </w:pPr>
      <w:r w:rsidRPr="003713AA">
        <w:rPr>
          <w:rFonts w:ascii="Verdana" w:hAnsi="Verdana" w:cs="Arial"/>
          <w:bCs/>
          <w:sz w:val="20"/>
          <w:lang w:val="es-MX"/>
        </w:rPr>
        <w:t xml:space="preserve">Artículo 11. </w:t>
      </w:r>
      <w:r w:rsidRPr="003713AA">
        <w:rPr>
          <w:rFonts w:ascii="Verdana" w:hAnsi="Verdana" w:cs="Arial"/>
          <w:b w:val="0"/>
          <w:sz w:val="20"/>
          <w:lang w:val="es-MX"/>
        </w:rPr>
        <w:t>El impuesto sobre diversiones y espectáculos públicos se causará y liquidará a la tasa del</w:t>
      </w:r>
      <w:r w:rsidRPr="003713AA">
        <w:rPr>
          <w:rFonts w:ascii="Verdana" w:hAnsi="Verdana" w:cs="Arial"/>
          <w:b w:val="0"/>
          <w:sz w:val="20"/>
        </w:rPr>
        <w:t xml:space="preserve"> 11%, excepto los espectáculos de teatro y circo, los cuales tributarán a la tasa del 8%.</w:t>
      </w:r>
    </w:p>
    <w:p w:rsidR="00F1282A" w:rsidRDefault="00F1282A" w:rsidP="00F1282A">
      <w:pPr>
        <w:autoSpaceDE w:val="0"/>
        <w:autoSpaceDN w:val="0"/>
        <w:adjustRightInd w:val="0"/>
        <w:jc w:val="center"/>
        <w:rPr>
          <w:rFonts w:ascii="Verdana" w:hAnsi="Verdana" w:cs="Arial"/>
          <w:b/>
          <w:sz w:val="20"/>
          <w:szCs w:val="20"/>
          <w:lang w:val="es-MX"/>
        </w:rPr>
      </w:pPr>
    </w:p>
    <w:p w:rsidR="00D13648" w:rsidRDefault="00D13648" w:rsidP="00F1282A">
      <w:pPr>
        <w:autoSpaceDE w:val="0"/>
        <w:autoSpaceDN w:val="0"/>
        <w:adjustRightInd w:val="0"/>
        <w:jc w:val="center"/>
        <w:rPr>
          <w:rFonts w:ascii="Verdana" w:hAnsi="Verdana" w:cs="Arial"/>
          <w:b/>
          <w:sz w:val="20"/>
          <w:szCs w:val="20"/>
          <w:lang w:val="es-MX"/>
        </w:rPr>
      </w:pPr>
    </w:p>
    <w:p w:rsidR="00D13648" w:rsidRDefault="00D13648" w:rsidP="00F1282A">
      <w:pPr>
        <w:autoSpaceDE w:val="0"/>
        <w:autoSpaceDN w:val="0"/>
        <w:adjustRightInd w:val="0"/>
        <w:jc w:val="center"/>
        <w:rPr>
          <w:rFonts w:ascii="Verdana" w:hAnsi="Verdana" w:cs="Arial"/>
          <w:b/>
          <w:sz w:val="20"/>
          <w:szCs w:val="20"/>
          <w:lang w:val="es-MX"/>
        </w:rPr>
      </w:pPr>
    </w:p>
    <w:p w:rsidR="00F1282A" w:rsidRPr="003713AA" w:rsidRDefault="00F1282A" w:rsidP="00F1282A">
      <w:pPr>
        <w:autoSpaceDE w:val="0"/>
        <w:autoSpaceDN w:val="0"/>
        <w:adjustRightInd w:val="0"/>
        <w:jc w:val="center"/>
        <w:rPr>
          <w:rFonts w:ascii="Verdana" w:hAnsi="Verdana" w:cs="Arial"/>
          <w:b/>
          <w:sz w:val="20"/>
          <w:szCs w:val="20"/>
          <w:lang w:val="es-MX"/>
        </w:rPr>
      </w:pPr>
      <w:r w:rsidRPr="003713AA">
        <w:rPr>
          <w:rFonts w:ascii="Verdana" w:hAnsi="Verdana" w:cs="Arial"/>
          <w:b/>
          <w:sz w:val="20"/>
          <w:szCs w:val="20"/>
          <w:lang w:val="es-MX"/>
        </w:rPr>
        <w:lastRenderedPageBreak/>
        <w:t>SECCIÓN SÉPTIMA</w:t>
      </w:r>
    </w:p>
    <w:p w:rsidR="00F1282A" w:rsidRPr="003713AA" w:rsidRDefault="00F1282A" w:rsidP="00F1282A">
      <w:pPr>
        <w:pStyle w:val="Ttulo3"/>
        <w:spacing w:line="240" w:lineRule="auto"/>
        <w:rPr>
          <w:rFonts w:ascii="Verdana" w:hAnsi="Verdana" w:cs="Arial"/>
          <w:sz w:val="20"/>
          <w:szCs w:val="20"/>
        </w:rPr>
      </w:pPr>
      <w:r w:rsidRPr="003713AA">
        <w:rPr>
          <w:rFonts w:ascii="Verdana" w:hAnsi="Verdana" w:cs="Arial"/>
          <w:sz w:val="20"/>
          <w:szCs w:val="20"/>
        </w:rPr>
        <w:t>DEL IMPUESTO SOBRE RIFAS, SORTEOS, LOTERÍAS Y CONCURSOS</w:t>
      </w:r>
    </w:p>
    <w:p w:rsidR="00F1282A" w:rsidRPr="003713AA" w:rsidRDefault="00F1282A" w:rsidP="00F1282A">
      <w:pPr>
        <w:autoSpaceDE w:val="0"/>
        <w:autoSpaceDN w:val="0"/>
        <w:adjustRightInd w:val="0"/>
        <w:spacing w:line="360" w:lineRule="auto"/>
        <w:jc w:val="both"/>
        <w:rPr>
          <w:rFonts w:ascii="Verdana" w:hAnsi="Verdana" w:cs="Arial"/>
          <w:sz w:val="20"/>
          <w:szCs w:val="20"/>
          <w:lang w:val="es-MX"/>
        </w:rPr>
      </w:pPr>
    </w:p>
    <w:p w:rsidR="00F1282A" w:rsidRPr="003713AA" w:rsidRDefault="00F1282A" w:rsidP="00F1282A">
      <w:pPr>
        <w:spacing w:line="360" w:lineRule="auto"/>
        <w:ind w:firstLine="708"/>
        <w:jc w:val="both"/>
        <w:rPr>
          <w:rFonts w:ascii="Verdana" w:hAnsi="Verdana" w:cs="Arial"/>
          <w:bCs/>
          <w:sz w:val="20"/>
          <w:szCs w:val="20"/>
        </w:rPr>
      </w:pPr>
      <w:r w:rsidRPr="003713AA">
        <w:rPr>
          <w:rFonts w:ascii="Verdana" w:hAnsi="Verdana" w:cs="Arial"/>
          <w:b/>
          <w:sz w:val="20"/>
          <w:szCs w:val="20"/>
          <w:lang w:val="es-MX"/>
        </w:rPr>
        <w:t>Artículo 12</w:t>
      </w:r>
      <w:r w:rsidRPr="003713AA">
        <w:rPr>
          <w:rFonts w:ascii="Verdana" w:hAnsi="Verdana" w:cs="Arial"/>
          <w:b/>
          <w:sz w:val="20"/>
          <w:szCs w:val="20"/>
        </w:rPr>
        <w:t xml:space="preserve">. </w:t>
      </w:r>
      <w:r w:rsidRPr="003713AA">
        <w:rPr>
          <w:rFonts w:ascii="Verdana" w:hAnsi="Verdana" w:cs="Arial"/>
          <w:bCs/>
          <w:sz w:val="20"/>
          <w:szCs w:val="20"/>
        </w:rPr>
        <w:t>El impuesto sobre rifas, sorteos, loterías y concursos se causará y liquidará a la tasa del 6%.</w:t>
      </w:r>
    </w:p>
    <w:p w:rsidR="00F1282A" w:rsidRPr="003713AA" w:rsidRDefault="00F1282A" w:rsidP="00F1282A">
      <w:pPr>
        <w:spacing w:line="360" w:lineRule="auto"/>
        <w:ind w:firstLine="708"/>
        <w:jc w:val="both"/>
        <w:rPr>
          <w:rFonts w:ascii="Verdana" w:hAnsi="Verdana" w:cs="Arial"/>
          <w:bCs/>
          <w:sz w:val="20"/>
          <w:szCs w:val="20"/>
        </w:rPr>
      </w:pPr>
    </w:p>
    <w:p w:rsidR="00F1282A" w:rsidRPr="003713AA" w:rsidRDefault="00F1282A" w:rsidP="00F1282A">
      <w:pPr>
        <w:autoSpaceDE w:val="0"/>
        <w:autoSpaceDN w:val="0"/>
        <w:adjustRightInd w:val="0"/>
        <w:spacing w:line="360" w:lineRule="auto"/>
        <w:jc w:val="center"/>
        <w:rPr>
          <w:rFonts w:ascii="Verdana" w:hAnsi="Verdana" w:cs="Arial"/>
          <w:b/>
          <w:sz w:val="20"/>
          <w:szCs w:val="20"/>
          <w:lang w:val="es-MX"/>
        </w:rPr>
      </w:pPr>
      <w:r w:rsidRPr="003713AA">
        <w:rPr>
          <w:rFonts w:ascii="Verdana" w:hAnsi="Verdana" w:cs="Arial"/>
          <w:b/>
          <w:sz w:val="20"/>
          <w:szCs w:val="20"/>
          <w:lang w:val="es-MX"/>
        </w:rPr>
        <w:t>SECCIÓN OCTAVA</w:t>
      </w:r>
    </w:p>
    <w:p w:rsidR="00F1282A" w:rsidRPr="003713AA" w:rsidRDefault="00F1282A" w:rsidP="00F1282A">
      <w:pPr>
        <w:autoSpaceDE w:val="0"/>
        <w:autoSpaceDN w:val="0"/>
        <w:adjustRightInd w:val="0"/>
        <w:jc w:val="center"/>
        <w:rPr>
          <w:rFonts w:ascii="Verdana" w:hAnsi="Verdana" w:cs="Arial"/>
          <w:b/>
          <w:sz w:val="20"/>
          <w:szCs w:val="20"/>
          <w:lang w:val="es-MX"/>
        </w:rPr>
      </w:pPr>
      <w:r w:rsidRPr="003713AA">
        <w:rPr>
          <w:rFonts w:ascii="Verdana" w:hAnsi="Verdana" w:cs="Arial"/>
          <w:b/>
          <w:sz w:val="20"/>
          <w:szCs w:val="20"/>
          <w:lang w:val="es-MX"/>
        </w:rPr>
        <w:t>DEL IMPUESTO SOBRE EXPLOTACIÓN DE BANCOS DE MÁRMOLES, CANTERAS, PIZARRAS, BASALTOS, CAL, CALIZAS, TEZONTLE, TEPETATE Y SUS DERIVADOS, ARENA, GRAVA Y OTROS SIMILARES</w:t>
      </w:r>
    </w:p>
    <w:p w:rsidR="00F1282A" w:rsidRPr="003713AA" w:rsidRDefault="00F1282A" w:rsidP="00F1282A">
      <w:pPr>
        <w:autoSpaceDE w:val="0"/>
        <w:autoSpaceDN w:val="0"/>
        <w:adjustRightInd w:val="0"/>
        <w:spacing w:line="360" w:lineRule="auto"/>
        <w:jc w:val="center"/>
        <w:rPr>
          <w:rFonts w:ascii="Verdana" w:hAnsi="Verdana" w:cs="Arial"/>
          <w:b/>
          <w:sz w:val="20"/>
          <w:szCs w:val="20"/>
          <w:lang w:val="es-MX"/>
        </w:rPr>
      </w:pPr>
    </w:p>
    <w:p w:rsidR="00F1282A" w:rsidRPr="003713AA" w:rsidRDefault="00F1282A" w:rsidP="00F1282A">
      <w:pPr>
        <w:autoSpaceDE w:val="0"/>
        <w:autoSpaceDN w:val="0"/>
        <w:adjustRightInd w:val="0"/>
        <w:spacing w:line="360" w:lineRule="auto"/>
        <w:ind w:firstLine="708"/>
        <w:jc w:val="both"/>
        <w:rPr>
          <w:rFonts w:ascii="Verdana" w:hAnsi="Verdana" w:cs="Arial"/>
          <w:sz w:val="20"/>
          <w:szCs w:val="20"/>
          <w:lang w:val="es-MX"/>
        </w:rPr>
      </w:pPr>
      <w:r w:rsidRPr="003713AA">
        <w:rPr>
          <w:rFonts w:ascii="Verdana" w:hAnsi="Verdana" w:cs="Arial"/>
          <w:b/>
          <w:sz w:val="20"/>
          <w:szCs w:val="20"/>
          <w:lang w:val="es-MX"/>
        </w:rPr>
        <w:t>Artículo 13</w:t>
      </w:r>
      <w:r w:rsidRPr="003713AA">
        <w:rPr>
          <w:rFonts w:ascii="Verdana" w:hAnsi="Verdana" w:cs="Arial"/>
          <w:sz w:val="20"/>
          <w:szCs w:val="20"/>
          <w:lang w:val="es-MX"/>
        </w:rPr>
        <w:t>. El impuesto sobre explotación de bancos de mármoles, canteras, pizarras, basaltos, cal, calizas, tezontle, tepetate y sus derivados, arena, grava y otros similares, se causará y liquidará conforme a la siguiente:</w:t>
      </w:r>
    </w:p>
    <w:p w:rsidR="00F1282A" w:rsidRPr="003713AA" w:rsidRDefault="00F1282A" w:rsidP="00F1282A">
      <w:pPr>
        <w:pStyle w:val="Ttulo1"/>
        <w:spacing w:line="360" w:lineRule="auto"/>
        <w:jc w:val="center"/>
        <w:rPr>
          <w:rFonts w:ascii="Verdana" w:hAnsi="Verdana" w:cs="Arial"/>
          <w:sz w:val="20"/>
        </w:rPr>
      </w:pPr>
      <w:r w:rsidRPr="003713AA">
        <w:rPr>
          <w:rFonts w:ascii="Verdana" w:hAnsi="Verdana" w:cs="Arial"/>
          <w:sz w:val="20"/>
        </w:rPr>
        <w:t>T A R I F A</w:t>
      </w:r>
    </w:p>
    <w:tbl>
      <w:tblPr>
        <w:tblW w:w="0" w:type="auto"/>
        <w:jc w:val="center"/>
        <w:tblLayout w:type="fixed"/>
        <w:tblCellMar>
          <w:left w:w="70" w:type="dxa"/>
          <w:right w:w="70" w:type="dxa"/>
        </w:tblCellMar>
        <w:tblLook w:val="0000" w:firstRow="0" w:lastRow="0" w:firstColumn="0" w:lastColumn="0" w:noHBand="0" w:noVBand="0"/>
      </w:tblPr>
      <w:tblGrid>
        <w:gridCol w:w="7112"/>
        <w:gridCol w:w="1677"/>
      </w:tblGrid>
      <w:tr w:rsidR="00F1282A" w:rsidRPr="003713AA" w:rsidTr="00E45046">
        <w:trPr>
          <w:jc w:val="center"/>
        </w:trPr>
        <w:tc>
          <w:tcPr>
            <w:tcW w:w="7112" w:type="dxa"/>
          </w:tcPr>
          <w:p w:rsidR="00F1282A" w:rsidRPr="003713AA" w:rsidRDefault="00F1282A" w:rsidP="00E42F0C">
            <w:pPr>
              <w:numPr>
                <w:ilvl w:val="0"/>
                <w:numId w:val="8"/>
              </w:numPr>
              <w:spacing w:line="360" w:lineRule="auto"/>
              <w:rPr>
                <w:rFonts w:ascii="Verdana" w:hAnsi="Verdana" w:cs="Arial"/>
                <w:sz w:val="20"/>
                <w:szCs w:val="20"/>
                <w:lang w:val="es-MX"/>
              </w:rPr>
            </w:pPr>
            <w:r w:rsidRPr="003713AA">
              <w:rPr>
                <w:rFonts w:ascii="Verdana" w:hAnsi="Verdana" w:cs="Arial"/>
                <w:sz w:val="20"/>
                <w:szCs w:val="20"/>
              </w:rPr>
              <w:t>Por metro cúbico de cantera sin labrar</w:t>
            </w:r>
          </w:p>
        </w:tc>
        <w:tc>
          <w:tcPr>
            <w:tcW w:w="1677" w:type="dxa"/>
          </w:tcPr>
          <w:p w:rsidR="00F1282A" w:rsidRPr="003713AA" w:rsidRDefault="00F1282A" w:rsidP="005C3737">
            <w:pPr>
              <w:spacing w:line="360" w:lineRule="auto"/>
              <w:jc w:val="right"/>
              <w:rPr>
                <w:rFonts w:ascii="Verdana" w:hAnsi="Verdana" w:cs="Arial"/>
                <w:sz w:val="20"/>
                <w:szCs w:val="20"/>
                <w:lang w:val="es-MX"/>
              </w:rPr>
            </w:pPr>
            <w:r w:rsidRPr="003713AA">
              <w:rPr>
                <w:rFonts w:ascii="Verdana" w:hAnsi="Verdana" w:cs="Arial"/>
                <w:sz w:val="20"/>
                <w:szCs w:val="20"/>
                <w:lang w:val="es-MX"/>
              </w:rPr>
              <w:t>$12.</w:t>
            </w:r>
            <w:r w:rsidR="005C3737" w:rsidRPr="003713AA">
              <w:rPr>
                <w:rFonts w:ascii="Verdana" w:hAnsi="Verdana" w:cs="Arial"/>
                <w:sz w:val="20"/>
                <w:szCs w:val="20"/>
                <w:lang w:val="es-MX"/>
              </w:rPr>
              <w:t>27</w:t>
            </w:r>
          </w:p>
        </w:tc>
      </w:tr>
      <w:tr w:rsidR="00F1282A" w:rsidRPr="003713AA" w:rsidTr="00E45046">
        <w:trPr>
          <w:jc w:val="center"/>
        </w:trPr>
        <w:tc>
          <w:tcPr>
            <w:tcW w:w="7112" w:type="dxa"/>
          </w:tcPr>
          <w:p w:rsidR="00F1282A" w:rsidRPr="003713AA" w:rsidRDefault="00F1282A" w:rsidP="00E42F0C">
            <w:pPr>
              <w:numPr>
                <w:ilvl w:val="0"/>
                <w:numId w:val="8"/>
              </w:numPr>
              <w:spacing w:line="360" w:lineRule="auto"/>
              <w:ind w:hanging="43"/>
              <w:rPr>
                <w:rFonts w:ascii="Verdana" w:hAnsi="Verdana" w:cs="Arial"/>
                <w:sz w:val="20"/>
                <w:szCs w:val="20"/>
                <w:lang w:val="es-MX"/>
              </w:rPr>
            </w:pPr>
            <w:r w:rsidRPr="003713AA">
              <w:rPr>
                <w:rFonts w:ascii="Verdana" w:hAnsi="Verdana" w:cs="Arial"/>
                <w:sz w:val="20"/>
                <w:szCs w:val="20"/>
              </w:rPr>
              <w:t>Por metro cuadrado de cantera labrada</w:t>
            </w:r>
          </w:p>
        </w:tc>
        <w:tc>
          <w:tcPr>
            <w:tcW w:w="1677" w:type="dxa"/>
          </w:tcPr>
          <w:p w:rsidR="00F1282A" w:rsidRPr="003713AA" w:rsidRDefault="00F1282A" w:rsidP="005C3737">
            <w:pPr>
              <w:spacing w:line="360" w:lineRule="auto"/>
              <w:jc w:val="right"/>
              <w:rPr>
                <w:rFonts w:ascii="Verdana" w:hAnsi="Verdana" w:cs="Arial"/>
                <w:sz w:val="20"/>
                <w:szCs w:val="20"/>
                <w:lang w:val="es-MX"/>
              </w:rPr>
            </w:pPr>
            <w:r w:rsidRPr="003713AA">
              <w:rPr>
                <w:rFonts w:ascii="Verdana" w:hAnsi="Verdana" w:cs="Arial"/>
                <w:sz w:val="20"/>
                <w:szCs w:val="20"/>
                <w:lang w:val="es-MX"/>
              </w:rPr>
              <w:t>$</w:t>
            </w:r>
            <w:r w:rsidR="005C3737" w:rsidRPr="003713AA">
              <w:rPr>
                <w:rFonts w:ascii="Verdana" w:hAnsi="Verdana" w:cs="Arial"/>
                <w:sz w:val="20"/>
                <w:szCs w:val="20"/>
                <w:lang w:val="es-MX"/>
              </w:rPr>
              <w:t>6</w:t>
            </w:r>
            <w:r w:rsidRPr="003713AA">
              <w:rPr>
                <w:rFonts w:ascii="Verdana" w:hAnsi="Verdana" w:cs="Arial"/>
                <w:sz w:val="20"/>
                <w:szCs w:val="20"/>
                <w:lang w:val="es-MX"/>
              </w:rPr>
              <w:t>.</w:t>
            </w:r>
            <w:r w:rsidR="005C3737" w:rsidRPr="003713AA">
              <w:rPr>
                <w:rFonts w:ascii="Verdana" w:hAnsi="Verdana" w:cs="Arial"/>
                <w:sz w:val="20"/>
                <w:szCs w:val="20"/>
                <w:lang w:val="es-MX"/>
              </w:rPr>
              <w:t>06</w:t>
            </w:r>
          </w:p>
        </w:tc>
      </w:tr>
      <w:tr w:rsidR="00F1282A" w:rsidRPr="003713AA" w:rsidTr="00E45046">
        <w:trPr>
          <w:jc w:val="center"/>
        </w:trPr>
        <w:tc>
          <w:tcPr>
            <w:tcW w:w="7112" w:type="dxa"/>
          </w:tcPr>
          <w:p w:rsidR="00F1282A" w:rsidRPr="003713AA" w:rsidRDefault="00F1282A" w:rsidP="00E42F0C">
            <w:pPr>
              <w:numPr>
                <w:ilvl w:val="0"/>
                <w:numId w:val="8"/>
              </w:numPr>
              <w:spacing w:line="360" w:lineRule="auto"/>
              <w:ind w:hanging="43"/>
              <w:rPr>
                <w:rFonts w:ascii="Verdana" w:hAnsi="Verdana" w:cs="Arial"/>
                <w:sz w:val="20"/>
                <w:szCs w:val="20"/>
              </w:rPr>
            </w:pPr>
            <w:r w:rsidRPr="003713AA">
              <w:rPr>
                <w:rFonts w:ascii="Verdana" w:hAnsi="Verdana" w:cs="Arial"/>
                <w:sz w:val="20"/>
                <w:szCs w:val="20"/>
              </w:rPr>
              <w:t>Por metro cuadrado de chapa de cantera para revestir edificios</w:t>
            </w:r>
          </w:p>
        </w:tc>
        <w:tc>
          <w:tcPr>
            <w:tcW w:w="1677" w:type="dxa"/>
          </w:tcPr>
          <w:p w:rsidR="00F1282A" w:rsidRPr="003713AA" w:rsidRDefault="00F1282A" w:rsidP="005C3737">
            <w:pPr>
              <w:spacing w:line="360" w:lineRule="auto"/>
              <w:jc w:val="right"/>
              <w:rPr>
                <w:rFonts w:ascii="Verdana" w:hAnsi="Verdana" w:cs="Arial"/>
                <w:sz w:val="20"/>
                <w:szCs w:val="20"/>
                <w:lang w:val="es-MX"/>
              </w:rPr>
            </w:pPr>
            <w:r w:rsidRPr="003713AA">
              <w:rPr>
                <w:rFonts w:ascii="Verdana" w:hAnsi="Verdana" w:cs="Arial"/>
                <w:sz w:val="20"/>
                <w:szCs w:val="20"/>
                <w:lang w:val="es-MX"/>
              </w:rPr>
              <w:t>$</w:t>
            </w:r>
            <w:r w:rsidR="005C3737" w:rsidRPr="003713AA">
              <w:rPr>
                <w:rFonts w:ascii="Verdana" w:hAnsi="Verdana" w:cs="Arial"/>
                <w:sz w:val="20"/>
                <w:szCs w:val="20"/>
                <w:lang w:val="es-MX"/>
              </w:rPr>
              <w:t>6.06</w:t>
            </w:r>
          </w:p>
        </w:tc>
      </w:tr>
      <w:tr w:rsidR="00F1282A" w:rsidRPr="003713AA" w:rsidTr="00E45046">
        <w:trPr>
          <w:jc w:val="center"/>
        </w:trPr>
        <w:tc>
          <w:tcPr>
            <w:tcW w:w="7112" w:type="dxa"/>
          </w:tcPr>
          <w:p w:rsidR="00F1282A" w:rsidRPr="003713AA" w:rsidRDefault="00F1282A" w:rsidP="00E42F0C">
            <w:pPr>
              <w:numPr>
                <w:ilvl w:val="0"/>
                <w:numId w:val="8"/>
              </w:numPr>
              <w:spacing w:line="360" w:lineRule="auto"/>
              <w:ind w:hanging="43"/>
              <w:rPr>
                <w:rFonts w:ascii="Verdana" w:hAnsi="Verdana" w:cs="Arial"/>
                <w:sz w:val="20"/>
                <w:szCs w:val="20"/>
                <w:lang w:val="es-MX"/>
              </w:rPr>
            </w:pPr>
            <w:r w:rsidRPr="003713AA">
              <w:rPr>
                <w:rFonts w:ascii="Verdana" w:hAnsi="Verdana" w:cs="Arial"/>
                <w:sz w:val="20"/>
                <w:szCs w:val="20"/>
              </w:rPr>
              <w:t>Por tonelada de padecería de cantera</w:t>
            </w:r>
          </w:p>
        </w:tc>
        <w:tc>
          <w:tcPr>
            <w:tcW w:w="1677" w:type="dxa"/>
          </w:tcPr>
          <w:p w:rsidR="00F1282A" w:rsidRPr="003713AA" w:rsidRDefault="005C3737" w:rsidP="00E42F0C">
            <w:pPr>
              <w:spacing w:line="360" w:lineRule="auto"/>
              <w:jc w:val="right"/>
              <w:rPr>
                <w:rFonts w:ascii="Verdana" w:hAnsi="Verdana" w:cs="Arial"/>
                <w:sz w:val="20"/>
                <w:szCs w:val="20"/>
                <w:lang w:val="es-MX"/>
              </w:rPr>
            </w:pPr>
            <w:r w:rsidRPr="003713AA">
              <w:rPr>
                <w:rFonts w:ascii="Verdana" w:hAnsi="Verdana" w:cs="Arial"/>
                <w:sz w:val="20"/>
                <w:szCs w:val="20"/>
                <w:lang w:val="es-MX"/>
              </w:rPr>
              <w:t>$1.77</w:t>
            </w:r>
          </w:p>
        </w:tc>
      </w:tr>
      <w:tr w:rsidR="00F1282A" w:rsidRPr="003713AA" w:rsidTr="00E45046">
        <w:trPr>
          <w:jc w:val="center"/>
        </w:trPr>
        <w:tc>
          <w:tcPr>
            <w:tcW w:w="7112" w:type="dxa"/>
          </w:tcPr>
          <w:p w:rsidR="00F1282A" w:rsidRPr="003713AA" w:rsidRDefault="00F1282A" w:rsidP="00E42F0C">
            <w:pPr>
              <w:numPr>
                <w:ilvl w:val="0"/>
                <w:numId w:val="8"/>
              </w:numPr>
              <w:spacing w:line="360" w:lineRule="auto"/>
              <w:ind w:hanging="43"/>
              <w:rPr>
                <w:rFonts w:ascii="Verdana" w:hAnsi="Verdana" w:cs="Arial"/>
                <w:sz w:val="20"/>
                <w:szCs w:val="20"/>
              </w:rPr>
            </w:pPr>
            <w:r w:rsidRPr="003713AA">
              <w:rPr>
                <w:rFonts w:ascii="Verdana" w:hAnsi="Verdana" w:cs="Arial"/>
                <w:sz w:val="20"/>
                <w:szCs w:val="20"/>
              </w:rPr>
              <w:t>Por bloque de mármol, por kilogramo</w:t>
            </w:r>
          </w:p>
        </w:tc>
        <w:tc>
          <w:tcPr>
            <w:tcW w:w="1677" w:type="dxa"/>
          </w:tcPr>
          <w:p w:rsidR="00F1282A" w:rsidRPr="003713AA" w:rsidRDefault="005C3737" w:rsidP="00E42F0C">
            <w:pPr>
              <w:spacing w:line="360" w:lineRule="auto"/>
              <w:jc w:val="right"/>
              <w:rPr>
                <w:rFonts w:ascii="Verdana" w:hAnsi="Verdana" w:cs="Arial"/>
                <w:sz w:val="20"/>
                <w:szCs w:val="20"/>
              </w:rPr>
            </w:pPr>
            <w:r w:rsidRPr="003713AA">
              <w:rPr>
                <w:rFonts w:ascii="Verdana" w:hAnsi="Verdana" w:cs="Arial"/>
                <w:sz w:val="20"/>
                <w:szCs w:val="20"/>
              </w:rPr>
              <w:t>$0.35</w:t>
            </w:r>
          </w:p>
        </w:tc>
      </w:tr>
      <w:tr w:rsidR="00F1282A" w:rsidRPr="003713AA" w:rsidTr="00E45046">
        <w:trPr>
          <w:jc w:val="center"/>
        </w:trPr>
        <w:tc>
          <w:tcPr>
            <w:tcW w:w="7112" w:type="dxa"/>
          </w:tcPr>
          <w:p w:rsidR="00F1282A" w:rsidRPr="003713AA" w:rsidRDefault="00F1282A" w:rsidP="00E42F0C">
            <w:pPr>
              <w:numPr>
                <w:ilvl w:val="0"/>
                <w:numId w:val="8"/>
              </w:numPr>
              <w:spacing w:line="360" w:lineRule="auto"/>
              <w:ind w:hanging="43"/>
              <w:rPr>
                <w:rFonts w:ascii="Verdana" w:hAnsi="Verdana" w:cs="Arial"/>
                <w:sz w:val="20"/>
                <w:szCs w:val="20"/>
              </w:rPr>
            </w:pPr>
            <w:r w:rsidRPr="003713AA">
              <w:rPr>
                <w:rFonts w:ascii="Verdana" w:hAnsi="Verdana" w:cs="Arial"/>
                <w:sz w:val="20"/>
                <w:szCs w:val="20"/>
              </w:rPr>
              <w:t>Por tonelada de padecería de mármol</w:t>
            </w:r>
          </w:p>
        </w:tc>
        <w:tc>
          <w:tcPr>
            <w:tcW w:w="1677" w:type="dxa"/>
          </w:tcPr>
          <w:p w:rsidR="00F1282A" w:rsidRPr="003713AA" w:rsidRDefault="005C3737" w:rsidP="00E42F0C">
            <w:pPr>
              <w:spacing w:line="360" w:lineRule="auto"/>
              <w:jc w:val="right"/>
              <w:rPr>
                <w:rFonts w:ascii="Verdana" w:hAnsi="Verdana" w:cs="Arial"/>
                <w:sz w:val="20"/>
                <w:szCs w:val="20"/>
              </w:rPr>
            </w:pPr>
            <w:r w:rsidRPr="003713AA">
              <w:rPr>
                <w:rFonts w:ascii="Verdana" w:hAnsi="Verdana" w:cs="Arial"/>
                <w:sz w:val="20"/>
                <w:szCs w:val="20"/>
              </w:rPr>
              <w:t>$11.05</w:t>
            </w:r>
          </w:p>
        </w:tc>
      </w:tr>
      <w:tr w:rsidR="00F1282A" w:rsidRPr="003713AA" w:rsidTr="00E45046">
        <w:trPr>
          <w:jc w:val="center"/>
        </w:trPr>
        <w:tc>
          <w:tcPr>
            <w:tcW w:w="7112" w:type="dxa"/>
          </w:tcPr>
          <w:p w:rsidR="00F1282A" w:rsidRPr="003713AA" w:rsidRDefault="00F1282A" w:rsidP="00E42F0C">
            <w:pPr>
              <w:numPr>
                <w:ilvl w:val="0"/>
                <w:numId w:val="8"/>
              </w:numPr>
              <w:spacing w:line="360" w:lineRule="auto"/>
              <w:ind w:hanging="43"/>
              <w:rPr>
                <w:rFonts w:ascii="Verdana" w:hAnsi="Verdana" w:cs="Arial"/>
                <w:sz w:val="20"/>
                <w:szCs w:val="20"/>
              </w:rPr>
            </w:pPr>
            <w:r w:rsidRPr="003713AA">
              <w:rPr>
                <w:rFonts w:ascii="Verdana" w:hAnsi="Verdana" w:cs="Arial"/>
                <w:sz w:val="20"/>
                <w:szCs w:val="20"/>
              </w:rPr>
              <w:t>Por metro cuadrado de adoquín derivado de cantera</w:t>
            </w:r>
          </w:p>
        </w:tc>
        <w:tc>
          <w:tcPr>
            <w:tcW w:w="1677" w:type="dxa"/>
          </w:tcPr>
          <w:p w:rsidR="00F1282A" w:rsidRPr="003713AA" w:rsidRDefault="00F1282A" w:rsidP="00E42F0C">
            <w:pPr>
              <w:spacing w:line="360" w:lineRule="auto"/>
              <w:jc w:val="right"/>
              <w:rPr>
                <w:rFonts w:ascii="Verdana" w:hAnsi="Verdana" w:cs="Arial"/>
                <w:sz w:val="20"/>
                <w:szCs w:val="20"/>
              </w:rPr>
            </w:pPr>
            <w:r w:rsidRPr="003713AA">
              <w:rPr>
                <w:rFonts w:ascii="Verdana" w:hAnsi="Verdana" w:cs="Arial"/>
                <w:sz w:val="20"/>
                <w:szCs w:val="20"/>
              </w:rPr>
              <w:t>$0.07</w:t>
            </w:r>
          </w:p>
        </w:tc>
      </w:tr>
      <w:tr w:rsidR="00F1282A" w:rsidRPr="003713AA" w:rsidTr="00E45046">
        <w:trPr>
          <w:jc w:val="center"/>
        </w:trPr>
        <w:tc>
          <w:tcPr>
            <w:tcW w:w="7112" w:type="dxa"/>
          </w:tcPr>
          <w:p w:rsidR="00F1282A" w:rsidRPr="003713AA" w:rsidRDefault="00F1282A" w:rsidP="00E42F0C">
            <w:pPr>
              <w:numPr>
                <w:ilvl w:val="0"/>
                <w:numId w:val="8"/>
              </w:numPr>
              <w:spacing w:line="360" w:lineRule="auto"/>
              <w:ind w:hanging="43"/>
              <w:rPr>
                <w:rFonts w:ascii="Verdana" w:hAnsi="Verdana" w:cs="Arial"/>
                <w:sz w:val="20"/>
                <w:szCs w:val="20"/>
              </w:rPr>
            </w:pPr>
            <w:r w:rsidRPr="003713AA">
              <w:rPr>
                <w:rFonts w:ascii="Verdana" w:hAnsi="Verdana" w:cs="Arial"/>
                <w:sz w:val="20"/>
                <w:szCs w:val="20"/>
              </w:rPr>
              <w:t>Por metro lineal de guarniciones derivadas de cantera</w:t>
            </w:r>
          </w:p>
        </w:tc>
        <w:tc>
          <w:tcPr>
            <w:tcW w:w="1677" w:type="dxa"/>
          </w:tcPr>
          <w:p w:rsidR="00F1282A" w:rsidRPr="003713AA" w:rsidRDefault="00F1282A" w:rsidP="00E42F0C">
            <w:pPr>
              <w:spacing w:line="360" w:lineRule="auto"/>
              <w:jc w:val="right"/>
              <w:rPr>
                <w:rFonts w:ascii="Verdana" w:hAnsi="Verdana" w:cs="Arial"/>
                <w:sz w:val="20"/>
                <w:szCs w:val="20"/>
              </w:rPr>
            </w:pPr>
            <w:r w:rsidRPr="003713AA">
              <w:rPr>
                <w:rFonts w:ascii="Verdana" w:hAnsi="Verdana" w:cs="Arial"/>
                <w:sz w:val="20"/>
                <w:szCs w:val="20"/>
              </w:rPr>
              <w:t>$0.07</w:t>
            </w:r>
          </w:p>
        </w:tc>
      </w:tr>
      <w:tr w:rsidR="00F1282A" w:rsidRPr="003713AA" w:rsidTr="00E45046">
        <w:trPr>
          <w:jc w:val="center"/>
        </w:trPr>
        <w:tc>
          <w:tcPr>
            <w:tcW w:w="7112" w:type="dxa"/>
          </w:tcPr>
          <w:p w:rsidR="00F1282A" w:rsidRPr="003713AA" w:rsidRDefault="00F1282A" w:rsidP="00E42F0C">
            <w:pPr>
              <w:numPr>
                <w:ilvl w:val="0"/>
                <w:numId w:val="8"/>
              </w:numPr>
              <w:spacing w:line="360" w:lineRule="auto"/>
              <w:ind w:hanging="43"/>
              <w:rPr>
                <w:rFonts w:ascii="Verdana" w:hAnsi="Verdana" w:cs="Arial"/>
                <w:sz w:val="20"/>
                <w:szCs w:val="20"/>
              </w:rPr>
            </w:pPr>
            <w:r w:rsidRPr="003713AA">
              <w:rPr>
                <w:rFonts w:ascii="Verdana" w:hAnsi="Verdana" w:cs="Arial"/>
                <w:sz w:val="20"/>
                <w:szCs w:val="20"/>
              </w:rPr>
              <w:t>Por tonelada de basalto, pizarra y caliza</w:t>
            </w:r>
          </w:p>
        </w:tc>
        <w:tc>
          <w:tcPr>
            <w:tcW w:w="1677" w:type="dxa"/>
          </w:tcPr>
          <w:p w:rsidR="00F1282A" w:rsidRPr="003713AA" w:rsidRDefault="00F1282A" w:rsidP="005C3737">
            <w:pPr>
              <w:spacing w:line="360" w:lineRule="auto"/>
              <w:jc w:val="right"/>
              <w:rPr>
                <w:rFonts w:ascii="Verdana" w:hAnsi="Verdana" w:cs="Arial"/>
                <w:sz w:val="20"/>
                <w:szCs w:val="20"/>
              </w:rPr>
            </w:pPr>
            <w:r w:rsidRPr="003713AA">
              <w:rPr>
                <w:rFonts w:ascii="Verdana" w:hAnsi="Verdana" w:cs="Arial"/>
                <w:sz w:val="20"/>
                <w:szCs w:val="20"/>
              </w:rPr>
              <w:t>$1.</w:t>
            </w:r>
            <w:r w:rsidR="005C3737" w:rsidRPr="003713AA">
              <w:rPr>
                <w:rFonts w:ascii="Verdana" w:hAnsi="Verdana" w:cs="Arial"/>
                <w:sz w:val="20"/>
                <w:szCs w:val="20"/>
              </w:rPr>
              <w:t>11</w:t>
            </w:r>
          </w:p>
        </w:tc>
      </w:tr>
      <w:tr w:rsidR="00F1282A" w:rsidRPr="003713AA" w:rsidTr="00E45046">
        <w:trPr>
          <w:jc w:val="center"/>
        </w:trPr>
        <w:tc>
          <w:tcPr>
            <w:tcW w:w="7112" w:type="dxa"/>
          </w:tcPr>
          <w:p w:rsidR="00F1282A" w:rsidRPr="003713AA" w:rsidRDefault="00F1282A" w:rsidP="00E42F0C">
            <w:pPr>
              <w:numPr>
                <w:ilvl w:val="0"/>
                <w:numId w:val="8"/>
              </w:numPr>
              <w:spacing w:line="360" w:lineRule="auto"/>
              <w:ind w:hanging="43"/>
              <w:rPr>
                <w:rFonts w:ascii="Verdana" w:hAnsi="Verdana" w:cs="Arial"/>
                <w:sz w:val="20"/>
                <w:szCs w:val="20"/>
              </w:rPr>
            </w:pPr>
            <w:r w:rsidRPr="003713AA">
              <w:rPr>
                <w:rFonts w:ascii="Verdana" w:hAnsi="Verdana" w:cs="Arial"/>
                <w:sz w:val="20"/>
                <w:szCs w:val="20"/>
              </w:rPr>
              <w:t>Por metro cúbico de arena, grava, tepetate y tezontle</w:t>
            </w:r>
          </w:p>
        </w:tc>
        <w:tc>
          <w:tcPr>
            <w:tcW w:w="1677" w:type="dxa"/>
          </w:tcPr>
          <w:p w:rsidR="00F1282A" w:rsidRPr="003713AA" w:rsidRDefault="005C3737" w:rsidP="00E42F0C">
            <w:pPr>
              <w:spacing w:line="360" w:lineRule="auto"/>
              <w:jc w:val="right"/>
              <w:rPr>
                <w:rFonts w:ascii="Verdana" w:hAnsi="Verdana" w:cs="Arial"/>
                <w:sz w:val="20"/>
                <w:szCs w:val="20"/>
              </w:rPr>
            </w:pPr>
            <w:r w:rsidRPr="003713AA">
              <w:rPr>
                <w:rFonts w:ascii="Verdana" w:hAnsi="Verdana" w:cs="Arial"/>
                <w:sz w:val="20"/>
                <w:szCs w:val="20"/>
              </w:rPr>
              <w:t>$0.36</w:t>
            </w:r>
          </w:p>
        </w:tc>
      </w:tr>
      <w:tr w:rsidR="00F1282A" w:rsidRPr="003713AA" w:rsidTr="00E45046">
        <w:trPr>
          <w:jc w:val="center"/>
        </w:trPr>
        <w:tc>
          <w:tcPr>
            <w:tcW w:w="7112" w:type="dxa"/>
          </w:tcPr>
          <w:p w:rsidR="00F1282A" w:rsidRPr="003713AA" w:rsidRDefault="00F1282A" w:rsidP="00E42F0C">
            <w:pPr>
              <w:numPr>
                <w:ilvl w:val="0"/>
                <w:numId w:val="8"/>
              </w:numPr>
              <w:spacing w:line="360" w:lineRule="auto"/>
              <w:ind w:hanging="43"/>
              <w:rPr>
                <w:rFonts w:ascii="Verdana" w:hAnsi="Verdana" w:cs="Arial"/>
                <w:sz w:val="20"/>
                <w:szCs w:val="20"/>
              </w:rPr>
            </w:pPr>
            <w:r w:rsidRPr="003713AA">
              <w:rPr>
                <w:rFonts w:ascii="Verdana" w:hAnsi="Verdana" w:cs="Arial"/>
                <w:sz w:val="20"/>
                <w:szCs w:val="20"/>
              </w:rPr>
              <w:t>Por metro cúbico de conglomerado o sus derivados</w:t>
            </w:r>
          </w:p>
        </w:tc>
        <w:tc>
          <w:tcPr>
            <w:tcW w:w="1677" w:type="dxa"/>
          </w:tcPr>
          <w:p w:rsidR="00F1282A" w:rsidRPr="003713AA" w:rsidRDefault="00F1282A" w:rsidP="00D2716D">
            <w:pPr>
              <w:spacing w:line="360" w:lineRule="auto"/>
              <w:jc w:val="right"/>
              <w:rPr>
                <w:rFonts w:ascii="Verdana" w:hAnsi="Verdana" w:cs="Arial"/>
                <w:sz w:val="20"/>
                <w:szCs w:val="20"/>
              </w:rPr>
            </w:pPr>
            <w:r w:rsidRPr="003713AA">
              <w:rPr>
                <w:rFonts w:ascii="Verdana" w:hAnsi="Verdana" w:cs="Arial"/>
                <w:sz w:val="20"/>
                <w:szCs w:val="20"/>
              </w:rPr>
              <w:t>$0.3</w:t>
            </w:r>
            <w:r w:rsidR="00D2716D" w:rsidRPr="003713AA">
              <w:rPr>
                <w:rFonts w:ascii="Verdana" w:hAnsi="Verdana" w:cs="Arial"/>
                <w:sz w:val="20"/>
                <w:szCs w:val="20"/>
              </w:rPr>
              <w:t>2</w:t>
            </w:r>
          </w:p>
        </w:tc>
      </w:tr>
    </w:tbl>
    <w:p w:rsidR="00E9722C" w:rsidRDefault="00E9722C" w:rsidP="00E9722C">
      <w:pPr>
        <w:pStyle w:val="Sinespaciado"/>
      </w:pPr>
    </w:p>
    <w:p w:rsidR="00E9722C" w:rsidRDefault="00E9722C" w:rsidP="00E9722C">
      <w:pPr>
        <w:pStyle w:val="Sinespaciado"/>
      </w:pPr>
    </w:p>
    <w:p w:rsidR="00E9722C" w:rsidRDefault="00E9722C" w:rsidP="00E9722C">
      <w:pPr>
        <w:pStyle w:val="Sinespaciado"/>
      </w:pPr>
    </w:p>
    <w:p w:rsidR="00E9722C" w:rsidRDefault="00E9722C" w:rsidP="00E9722C">
      <w:pPr>
        <w:pStyle w:val="Sinespaciado"/>
      </w:pPr>
    </w:p>
    <w:p w:rsidR="00E9722C" w:rsidRDefault="00E9722C" w:rsidP="00E9722C">
      <w:pPr>
        <w:pStyle w:val="Sinespaciado"/>
      </w:pPr>
    </w:p>
    <w:p w:rsidR="00E45046" w:rsidRDefault="00E45046" w:rsidP="00E9722C">
      <w:pPr>
        <w:pStyle w:val="Sinespaciado"/>
      </w:pPr>
    </w:p>
    <w:p w:rsidR="00E9722C" w:rsidRDefault="00E9722C" w:rsidP="00E9722C">
      <w:pPr>
        <w:pStyle w:val="Sinespaciado"/>
      </w:pPr>
    </w:p>
    <w:p w:rsidR="00F1282A" w:rsidRPr="003713AA" w:rsidRDefault="00F1282A" w:rsidP="00F1282A">
      <w:pPr>
        <w:keepNext/>
        <w:autoSpaceDE w:val="0"/>
        <w:autoSpaceDN w:val="0"/>
        <w:adjustRightInd w:val="0"/>
        <w:jc w:val="center"/>
        <w:outlineLvl w:val="2"/>
        <w:rPr>
          <w:rFonts w:ascii="Verdana" w:hAnsi="Verdana" w:cs="Arial"/>
          <w:b/>
          <w:sz w:val="20"/>
          <w:szCs w:val="20"/>
          <w:lang w:val="es-MX"/>
        </w:rPr>
      </w:pPr>
      <w:r w:rsidRPr="003713AA">
        <w:rPr>
          <w:rFonts w:ascii="Verdana" w:hAnsi="Verdana" w:cs="Arial"/>
          <w:b/>
          <w:sz w:val="20"/>
          <w:szCs w:val="20"/>
          <w:lang w:val="es-MX"/>
        </w:rPr>
        <w:lastRenderedPageBreak/>
        <w:t>CAPÍTULO CUARTO</w:t>
      </w:r>
    </w:p>
    <w:p w:rsidR="00F1282A" w:rsidRPr="003713AA" w:rsidRDefault="00F1282A" w:rsidP="00F1282A">
      <w:pPr>
        <w:autoSpaceDE w:val="0"/>
        <w:autoSpaceDN w:val="0"/>
        <w:adjustRightInd w:val="0"/>
        <w:jc w:val="center"/>
        <w:rPr>
          <w:rFonts w:ascii="Verdana" w:hAnsi="Verdana" w:cs="Arial"/>
          <w:b/>
          <w:sz w:val="20"/>
          <w:szCs w:val="20"/>
        </w:rPr>
      </w:pPr>
      <w:r w:rsidRPr="003713AA">
        <w:rPr>
          <w:rFonts w:ascii="Verdana" w:hAnsi="Verdana" w:cs="Arial"/>
          <w:b/>
          <w:sz w:val="20"/>
          <w:szCs w:val="20"/>
        </w:rPr>
        <w:t>DE LOS DERECHOS</w:t>
      </w:r>
    </w:p>
    <w:p w:rsidR="00F1282A" w:rsidRPr="003713AA" w:rsidRDefault="00F1282A" w:rsidP="00F1282A">
      <w:pPr>
        <w:autoSpaceDE w:val="0"/>
        <w:autoSpaceDN w:val="0"/>
        <w:adjustRightInd w:val="0"/>
        <w:jc w:val="center"/>
        <w:rPr>
          <w:rFonts w:ascii="Verdana" w:hAnsi="Verdana" w:cs="Arial"/>
          <w:b/>
          <w:sz w:val="20"/>
          <w:szCs w:val="20"/>
        </w:rPr>
      </w:pPr>
    </w:p>
    <w:p w:rsidR="00F1282A" w:rsidRPr="003713AA" w:rsidRDefault="00F1282A" w:rsidP="00F1282A">
      <w:pPr>
        <w:autoSpaceDE w:val="0"/>
        <w:autoSpaceDN w:val="0"/>
        <w:adjustRightInd w:val="0"/>
        <w:jc w:val="center"/>
        <w:rPr>
          <w:rFonts w:ascii="Verdana" w:hAnsi="Verdana" w:cs="Arial"/>
          <w:b/>
          <w:sz w:val="20"/>
          <w:szCs w:val="20"/>
        </w:rPr>
      </w:pPr>
      <w:r w:rsidRPr="003713AA">
        <w:rPr>
          <w:rFonts w:ascii="Verdana" w:hAnsi="Verdana" w:cs="Arial"/>
          <w:b/>
          <w:sz w:val="20"/>
          <w:szCs w:val="20"/>
        </w:rPr>
        <w:t>SECCIÓN PRIMERA</w:t>
      </w:r>
    </w:p>
    <w:p w:rsidR="00F1282A" w:rsidRPr="003713AA" w:rsidRDefault="00F1282A" w:rsidP="00F1282A">
      <w:pPr>
        <w:autoSpaceDE w:val="0"/>
        <w:autoSpaceDN w:val="0"/>
        <w:adjustRightInd w:val="0"/>
        <w:jc w:val="center"/>
        <w:rPr>
          <w:rFonts w:ascii="Verdana" w:hAnsi="Verdana" w:cs="Arial"/>
          <w:b/>
          <w:sz w:val="20"/>
          <w:szCs w:val="20"/>
        </w:rPr>
      </w:pPr>
      <w:r w:rsidRPr="003713AA">
        <w:rPr>
          <w:rFonts w:ascii="Verdana" w:hAnsi="Verdana" w:cs="Arial"/>
          <w:b/>
          <w:sz w:val="20"/>
          <w:szCs w:val="20"/>
        </w:rPr>
        <w:t>POR SERVICIOS DE AGUA POTABLE, DRENAJE, ALCANTARILLADO, TRATAMIENTO Y DISPOSICIÓN DE SUS AGUAS RESIDUALES</w:t>
      </w:r>
    </w:p>
    <w:p w:rsidR="00F1282A" w:rsidRPr="003713AA" w:rsidRDefault="00F1282A" w:rsidP="00F1282A">
      <w:pPr>
        <w:autoSpaceDE w:val="0"/>
        <w:autoSpaceDN w:val="0"/>
        <w:adjustRightInd w:val="0"/>
        <w:jc w:val="center"/>
        <w:rPr>
          <w:rFonts w:ascii="Verdana" w:hAnsi="Verdana" w:cs="Arial"/>
          <w:b/>
          <w:sz w:val="20"/>
          <w:szCs w:val="20"/>
        </w:rPr>
      </w:pPr>
    </w:p>
    <w:p w:rsidR="00F1282A" w:rsidRPr="003713AA" w:rsidRDefault="00F1282A" w:rsidP="00F1282A">
      <w:pPr>
        <w:spacing w:line="360" w:lineRule="auto"/>
        <w:ind w:firstLine="708"/>
        <w:jc w:val="both"/>
        <w:rPr>
          <w:rFonts w:ascii="Verdana" w:hAnsi="Verdana" w:cs="Arial"/>
          <w:sz w:val="20"/>
          <w:szCs w:val="20"/>
        </w:rPr>
      </w:pPr>
      <w:r w:rsidRPr="003713AA">
        <w:rPr>
          <w:rFonts w:ascii="Verdana" w:hAnsi="Verdana" w:cs="Arial"/>
          <w:b/>
          <w:sz w:val="20"/>
          <w:szCs w:val="20"/>
        </w:rPr>
        <w:t>Artículo 14.</w:t>
      </w:r>
      <w:r w:rsidRPr="003713AA">
        <w:rPr>
          <w:rFonts w:ascii="Verdana" w:hAnsi="Verdana" w:cs="Arial"/>
          <w:sz w:val="20"/>
          <w:szCs w:val="20"/>
        </w:rPr>
        <w:t xml:space="preserve"> Las contraprestaciones correspondientes a los servicios públicos de agua potable, drenaje, alcantarillado, tratamiento y disposición de sus aguas residuales, se pagarán bimestralmente conforme a lo siguiente:</w:t>
      </w:r>
    </w:p>
    <w:p w:rsidR="00F1282A" w:rsidRPr="003713AA" w:rsidRDefault="00F1282A" w:rsidP="00F1282A">
      <w:pPr>
        <w:autoSpaceDE w:val="0"/>
        <w:autoSpaceDN w:val="0"/>
        <w:adjustRightInd w:val="0"/>
        <w:jc w:val="center"/>
        <w:rPr>
          <w:rFonts w:ascii="Verdana" w:hAnsi="Verdana" w:cs="Arial"/>
          <w:b/>
          <w:sz w:val="20"/>
          <w:szCs w:val="20"/>
        </w:rPr>
      </w:pPr>
    </w:p>
    <w:p w:rsidR="00F1282A" w:rsidRPr="003713AA" w:rsidRDefault="00F1282A" w:rsidP="00F1282A">
      <w:pPr>
        <w:numPr>
          <w:ilvl w:val="0"/>
          <w:numId w:val="3"/>
        </w:numPr>
        <w:tabs>
          <w:tab w:val="clear" w:pos="1080"/>
          <w:tab w:val="num" w:pos="851"/>
        </w:tabs>
        <w:ind w:hanging="1080"/>
        <w:jc w:val="both"/>
        <w:rPr>
          <w:rFonts w:ascii="Verdana" w:hAnsi="Verdana" w:cs="Arial"/>
          <w:b/>
          <w:sz w:val="20"/>
          <w:szCs w:val="20"/>
        </w:rPr>
      </w:pPr>
      <w:r w:rsidRPr="003713AA">
        <w:rPr>
          <w:rFonts w:ascii="Verdana" w:hAnsi="Verdana" w:cs="Arial"/>
          <w:b/>
          <w:sz w:val="20"/>
          <w:szCs w:val="20"/>
        </w:rPr>
        <w:t>Tarifa bimestral por servicio de agua potable por consumo medido</w:t>
      </w:r>
    </w:p>
    <w:p w:rsidR="00F1282A" w:rsidRPr="003713AA" w:rsidRDefault="00F1282A" w:rsidP="00F1282A">
      <w:pPr>
        <w:rPr>
          <w:rFonts w:ascii="Verdana" w:hAnsi="Verdana" w:cs="Arial"/>
          <w:b/>
          <w:sz w:val="20"/>
          <w:szCs w:val="20"/>
        </w:rPr>
      </w:pPr>
    </w:p>
    <w:p w:rsidR="00F1282A" w:rsidRPr="003713AA" w:rsidRDefault="00F1282A" w:rsidP="00F1282A">
      <w:pPr>
        <w:widowControl w:val="0"/>
        <w:numPr>
          <w:ilvl w:val="0"/>
          <w:numId w:val="59"/>
        </w:numPr>
        <w:ind w:right="123"/>
        <w:rPr>
          <w:rFonts w:ascii="Verdana" w:hAnsi="Verdana" w:cs="Arial"/>
          <w:b/>
          <w:snapToGrid w:val="0"/>
          <w:sz w:val="20"/>
          <w:szCs w:val="20"/>
        </w:rPr>
      </w:pPr>
      <w:r w:rsidRPr="003713AA">
        <w:rPr>
          <w:rFonts w:ascii="Verdana" w:hAnsi="Verdana" w:cs="Arial"/>
          <w:b/>
          <w:snapToGrid w:val="0"/>
          <w:sz w:val="20"/>
          <w:szCs w:val="20"/>
        </w:rPr>
        <w:t>Uso doméstico:</w:t>
      </w:r>
    </w:p>
    <w:p w:rsidR="00F1282A" w:rsidRPr="00D13648" w:rsidRDefault="00F1282A" w:rsidP="00F1282A">
      <w:pPr>
        <w:widowControl w:val="0"/>
        <w:ind w:right="123"/>
        <w:rPr>
          <w:rFonts w:ascii="Verdana" w:hAnsi="Verdana" w:cs="Arial"/>
          <w:b/>
          <w:snapToGrid w:val="0"/>
          <w:sz w:val="20"/>
          <w:szCs w:val="20"/>
        </w:rPr>
      </w:pPr>
    </w:p>
    <w:tbl>
      <w:tblPr>
        <w:tblW w:w="9639" w:type="dxa"/>
        <w:jc w:val="center"/>
        <w:tblLayout w:type="fixed"/>
        <w:tblCellMar>
          <w:left w:w="70" w:type="dxa"/>
          <w:right w:w="70" w:type="dxa"/>
        </w:tblCellMar>
        <w:tblLook w:val="04A0" w:firstRow="1" w:lastRow="0" w:firstColumn="1" w:lastColumn="0" w:noHBand="0" w:noVBand="1"/>
      </w:tblPr>
      <w:tblGrid>
        <w:gridCol w:w="1377"/>
        <w:gridCol w:w="1377"/>
        <w:gridCol w:w="1377"/>
        <w:gridCol w:w="1377"/>
        <w:gridCol w:w="1377"/>
        <w:gridCol w:w="1377"/>
        <w:gridCol w:w="1377"/>
      </w:tblGrid>
      <w:tr w:rsidR="00F1282A" w:rsidRPr="00D13648" w:rsidTr="00E42F0C">
        <w:trPr>
          <w:trHeight w:val="155"/>
          <w:tblHeader/>
          <w:jc w:val="center"/>
        </w:trPr>
        <w:tc>
          <w:tcPr>
            <w:tcW w:w="1377" w:type="dxa"/>
            <w:tcBorders>
              <w:top w:val="single" w:sz="8" w:space="0" w:color="auto"/>
              <w:left w:val="nil"/>
              <w:bottom w:val="single" w:sz="8" w:space="0" w:color="auto"/>
              <w:right w:val="nil"/>
            </w:tcBorders>
            <w:shd w:val="clear" w:color="000000" w:fill="auto"/>
            <w:noWrap/>
            <w:vAlign w:val="bottom"/>
            <w:hideMark/>
          </w:tcPr>
          <w:p w:rsidR="00F1282A" w:rsidRPr="00D13648" w:rsidRDefault="00F1282A" w:rsidP="00E42F0C">
            <w:pPr>
              <w:rPr>
                <w:rFonts w:ascii="Verdana" w:hAnsi="Verdana" w:cs="Arial"/>
                <w:b/>
                <w:bCs/>
                <w:sz w:val="20"/>
                <w:szCs w:val="20"/>
              </w:rPr>
            </w:pPr>
            <w:r w:rsidRPr="00D13648">
              <w:rPr>
                <w:rFonts w:ascii="Verdana" w:hAnsi="Verdana" w:cs="Arial"/>
                <w:b/>
                <w:sz w:val="20"/>
                <w:szCs w:val="20"/>
              </w:rPr>
              <w:t>Doméstico</w:t>
            </w:r>
          </w:p>
        </w:tc>
        <w:tc>
          <w:tcPr>
            <w:tcW w:w="1377" w:type="dxa"/>
            <w:tcBorders>
              <w:top w:val="single" w:sz="8" w:space="0" w:color="auto"/>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enero  febrero</w:t>
            </w:r>
          </w:p>
        </w:tc>
        <w:tc>
          <w:tcPr>
            <w:tcW w:w="1377" w:type="dxa"/>
            <w:tcBorders>
              <w:top w:val="single" w:sz="8" w:space="0" w:color="auto"/>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marzo</w:t>
            </w:r>
          </w:p>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abril</w:t>
            </w:r>
          </w:p>
        </w:tc>
        <w:tc>
          <w:tcPr>
            <w:tcW w:w="1377" w:type="dxa"/>
            <w:tcBorders>
              <w:top w:val="single" w:sz="8" w:space="0" w:color="auto"/>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mayo</w:t>
            </w:r>
          </w:p>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junio</w:t>
            </w:r>
          </w:p>
        </w:tc>
        <w:tc>
          <w:tcPr>
            <w:tcW w:w="1377" w:type="dxa"/>
            <w:tcBorders>
              <w:top w:val="single" w:sz="8" w:space="0" w:color="auto"/>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julio</w:t>
            </w:r>
          </w:p>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agosto</w:t>
            </w:r>
          </w:p>
        </w:tc>
        <w:tc>
          <w:tcPr>
            <w:tcW w:w="1377" w:type="dxa"/>
            <w:tcBorders>
              <w:top w:val="single" w:sz="8" w:space="0" w:color="auto"/>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septiembre  octubre</w:t>
            </w:r>
          </w:p>
        </w:tc>
        <w:tc>
          <w:tcPr>
            <w:tcW w:w="1377" w:type="dxa"/>
            <w:tcBorders>
              <w:top w:val="single" w:sz="8" w:space="0" w:color="auto"/>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noviembre  diciembre</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rPr>
                <w:rFonts w:ascii="Verdana" w:hAnsi="Verdana" w:cs="Arial"/>
                <w:b/>
                <w:bCs/>
                <w:sz w:val="20"/>
                <w:szCs w:val="20"/>
              </w:rPr>
            </w:pPr>
            <w:r w:rsidRPr="00D13648">
              <w:rPr>
                <w:rFonts w:ascii="Verdana" w:hAnsi="Verdana" w:cs="Arial"/>
                <w:sz w:val="20"/>
                <w:szCs w:val="20"/>
              </w:rPr>
              <w:t>Cuota base</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$151.01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$152.22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$153.43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$154.66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$155.90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$157.15</w:t>
            </w:r>
          </w:p>
        </w:tc>
      </w:tr>
      <w:tr w:rsidR="00F1282A" w:rsidRPr="00D13648" w:rsidTr="00E42F0C">
        <w:trPr>
          <w:trHeight w:val="178"/>
          <w:jc w:val="center"/>
        </w:trPr>
        <w:tc>
          <w:tcPr>
            <w:tcW w:w="9639" w:type="dxa"/>
            <w:gridSpan w:val="7"/>
            <w:tcBorders>
              <w:top w:val="nil"/>
              <w:left w:val="nil"/>
              <w:bottom w:val="single" w:sz="8" w:space="0" w:color="auto"/>
              <w:right w:val="nil"/>
            </w:tcBorders>
            <w:shd w:val="clear" w:color="auto" w:fill="auto"/>
            <w:noWrap/>
            <w:vAlign w:val="bottom"/>
            <w:hideMark/>
          </w:tcPr>
          <w:p w:rsidR="00F1282A" w:rsidRPr="00D13648" w:rsidRDefault="00F1282A" w:rsidP="00E42F0C">
            <w:pPr>
              <w:jc w:val="both"/>
              <w:rPr>
                <w:rFonts w:ascii="Verdana" w:hAnsi="Verdana" w:cs="Arial"/>
                <w:b/>
                <w:bCs/>
                <w:sz w:val="20"/>
                <w:szCs w:val="20"/>
              </w:rPr>
            </w:pPr>
            <w:r w:rsidRPr="00D13648">
              <w:rPr>
                <w:rFonts w:ascii="Verdana" w:hAnsi="Verdana" w:cs="Arial"/>
                <w:sz w:val="20"/>
                <w:szCs w:val="20"/>
              </w:rPr>
              <w:t>La cuota base da derecho a consumir hasta 20 m</w:t>
            </w:r>
            <w:r w:rsidRPr="00D13648">
              <w:rPr>
                <w:rFonts w:ascii="Verdana" w:hAnsi="Verdana" w:cs="Arial"/>
                <w:sz w:val="20"/>
                <w:szCs w:val="20"/>
                <w:vertAlign w:val="superscript"/>
              </w:rPr>
              <w:t>3</w:t>
            </w:r>
            <w:r w:rsidRPr="00D13648">
              <w:rPr>
                <w:rFonts w:ascii="Verdana" w:hAnsi="Verdana" w:cs="Arial"/>
                <w:sz w:val="20"/>
                <w:szCs w:val="20"/>
              </w:rPr>
              <w:t xml:space="preserve"> bimestrales por concepto de operación y mantenimiento de infraestructura del organismo operador.</w:t>
            </w:r>
          </w:p>
        </w:tc>
      </w:tr>
      <w:tr w:rsidR="00F1282A" w:rsidRPr="00D13648" w:rsidTr="00E42F0C">
        <w:trPr>
          <w:trHeight w:val="155"/>
          <w:jc w:val="center"/>
        </w:trPr>
        <w:tc>
          <w:tcPr>
            <w:tcW w:w="1377"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Consumo m</w:t>
            </w:r>
            <w:r w:rsidRPr="00D13648">
              <w:rPr>
                <w:rFonts w:ascii="Verdana" w:hAnsi="Verdana" w:cs="Arial"/>
                <w:sz w:val="20"/>
                <w:szCs w:val="20"/>
                <w:vertAlign w:val="superscript"/>
              </w:rPr>
              <w:t>3</w:t>
            </w:r>
          </w:p>
        </w:tc>
        <w:tc>
          <w:tcPr>
            <w:tcW w:w="1377"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enero febrero</w:t>
            </w:r>
          </w:p>
        </w:tc>
        <w:tc>
          <w:tcPr>
            <w:tcW w:w="1377"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marzo</w:t>
            </w:r>
          </w:p>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abril</w:t>
            </w:r>
          </w:p>
        </w:tc>
        <w:tc>
          <w:tcPr>
            <w:tcW w:w="1377"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mayo</w:t>
            </w:r>
          </w:p>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junio</w:t>
            </w:r>
          </w:p>
        </w:tc>
        <w:tc>
          <w:tcPr>
            <w:tcW w:w="1377"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julio</w:t>
            </w:r>
          </w:p>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agosto</w:t>
            </w:r>
          </w:p>
        </w:tc>
        <w:tc>
          <w:tcPr>
            <w:tcW w:w="1377"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septiembre  octubre</w:t>
            </w:r>
          </w:p>
        </w:tc>
        <w:tc>
          <w:tcPr>
            <w:tcW w:w="1377"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noviembre  diciembre</w:t>
            </w:r>
          </w:p>
        </w:tc>
      </w:tr>
      <w:tr w:rsidR="00F1282A" w:rsidRPr="00D13648" w:rsidTr="00E42F0C">
        <w:trPr>
          <w:trHeight w:val="318"/>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21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$167.71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$169.06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$170.41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$171.77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$173.15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$174.53</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22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$177.08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$178.49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$179.92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$181.36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$182.81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$184.27</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23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$186.53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$188.03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$189.53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$191.05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$192.57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$194.11</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24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$196.15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$197.72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$199.30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$200.90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$202.51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$204.13</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25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$205.84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$207.48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$209.14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$210.81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$212.50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$214.20</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$215.69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$217.42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$219.16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$220.91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$222.68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$224.46</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$225.65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$227.46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$229.28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$231.11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$232.96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$234.82</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$235.76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$237.64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$239.54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$241.46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$243.39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$245.34</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$245.98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$247.95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$249.94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$251.94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$253.95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$255.98</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$256.33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$258.38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$260.44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$262.53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$264.63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$266.74</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$266.80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$268.94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$271.09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$273.26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$275.44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$277.65</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$277.39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$279.61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$281.85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$284.10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$286.37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$288.66</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$288.12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$290.43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$292.75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$295.09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$297.45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$299.83</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$299.00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$301.39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$303.80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$306.23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$308.68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$311.15</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$309.96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$312.44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$314.94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$317.46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$320.00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$322.56</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$321.07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$323.64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$326.23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$328.84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$331.47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$334.12</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$332.32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$334.98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$337.66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$340.36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$343.08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$345.83</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$343.69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$346.44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$349.21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$352.01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$354.82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$357.66</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$355.20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$358.04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$360.90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$363.79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$366.70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$369.63</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$366.82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$369.76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$372.72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$375.70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$378.70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$381.73</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$378.54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$381.56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$384.62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$387.69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$390.79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$393.92</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lastRenderedPageBreak/>
              <w:t>42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$390.26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$393.38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$396.53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$399.70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$402.90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$406.12</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$402.03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$405.25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$408.49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$411.76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$415.05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$418.37</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$413.97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$417.28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$420.62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$423.98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$427.37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$430.79</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$426.02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$429.43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$432.86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$436.32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$439.82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$443.33</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$438.16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$441.67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$445.20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$448.76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$452.35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$455.97</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$450.45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$454.05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$457.69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$461.35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$465.04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$468.76</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$462.82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$466.52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$470.25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$474.02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$477.81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$481.63</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$475.32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$479.13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$482.96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$486.82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$490.72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$494.64</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$487.95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$491.86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$495.79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$499.76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$503.76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$507.79</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$500.70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$504.71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$508.75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$512.82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$516.92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$521.05</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$513.57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$517.68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$521.82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$525.99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$530.20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$534.44</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$526.52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$530.73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$534.97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$539.25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$543.57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$547.92</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$539.60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$543.91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$548.26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$552.65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$557.07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$561.53</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$552.80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$557.22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$561.68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$566.17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$570.70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$575.27</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$566.14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$570.67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$575.23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$579.84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$584.47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$589.15</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$579.60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$584.24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$588.91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$593.62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$598.37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$603.16</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$593.14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$597.88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$602.66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$607.49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$612.35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$617.24</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$606.81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$611.67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$616.56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$621.49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$626.47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$631.48</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$620.61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$625.57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$630.58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$635.62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$640.70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$645.83</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$633.08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$638.14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$643.25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$648.39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$653.58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$658.81</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$645.78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$650.95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$656.15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$661.40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$666.69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$672.03</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$658.50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$663.77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$669.08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$674.43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$679.83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$685.26</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$671.33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$676.70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$682.12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$687.57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$693.08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$698.62</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$684.23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$689.70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$695.22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$700.78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$706.39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$712.04</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$697.22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$702.80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$708.42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$714.08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$719.80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$725.56</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$710.28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$715.96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$721.69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$727.46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$733.28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$739.15</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$723.41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$729.20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$735.03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$740.91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$746.84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$752.81</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$736.61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$742.51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$748.45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$754.44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$760.47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$766.55</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$749.89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$755.89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$761.94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$768.03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$774.18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$780.37</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$763.24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$769.35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$775.50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$781.71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$787.96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$794.26</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$776.69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$782.91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$789.17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$795.48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$801.85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$808.26</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$790.19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$796.51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$802.88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$809.30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$815.78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$822.30</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$803.76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$810.19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$816.67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$823.21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$829.79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$836.43</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$817.43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$823.97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$830.56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$837.20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$843.90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$850.65</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$829.39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$836.02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$842.71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$849.45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$856.25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$863.10</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$841.33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$848.07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$854.85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$861.69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$868.58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$875.53</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$853.34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$860.17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$867.05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$873.99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$880.98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$888.03</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$865.40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$872.32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$879.30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$886.33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$893.42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$900.57</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$877.46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$884.48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$891.55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$898.68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$905.87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$913.12</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$889.46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$896.57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$903.74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$910.97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$918.26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$925.61</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$901.50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$908.71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$915.98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$923.31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$930.69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$938.14</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$913.55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$920.86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$928.22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$935.65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$943.13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$950.68</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$925.65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$933.06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$940.52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$948.04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$955.63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$963.27</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lastRenderedPageBreak/>
              <w:t>85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$937.75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$945.26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$952.82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$960.44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$968.12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$975.87</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$949.86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$957.45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$965.11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$972.84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$980.62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$988.46</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$962.01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$969.71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$977.46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$985.28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$993.17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$1,001.11</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$974.23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$982.02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$989.88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$997.79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$1,005.78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$1,013.82</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$986.42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$994.31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$1,002.27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$1,010.28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$1,018.37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$1,026.51</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$998.67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$1,006.66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$1,014.71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$1,022.83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$1,031.01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$1,039.26</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$1,010.90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$1,018.99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$1,027.14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$1,035.36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$1,043.64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$1,051.99</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$1,023.17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$1,031.36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$1,039.61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$1,047.92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$1,056.31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$1,064.76</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$1,035.53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$1,043.82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$1,052.17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$1,060.58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$1,069.07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$1,077.62</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$1,047.87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$1,056.25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$1,064.70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$1,073.22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$1,081.81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$1,090.46</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$1,060.22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$1,068.70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$1,077.25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$1,085.87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$1,094.56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$1,103.31</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$1,072.63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$1,081.21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$1,089.86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$1,098.58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$1,107.37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$1,116.23</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$1,085.02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$1,093.70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$1,102.45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$1,111.27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$1,120.16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$1,129.12</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$1,097.47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$1,106.24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$1,115.09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$1,124.02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$1,133.01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$1,142.07</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$1,109.94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$1,118.82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$1,127.77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$1,136.79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$1,145.88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$1,155.05</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$1,122.42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$1,131.40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$1,140.45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$1,149.58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$1,158.77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$1,168.04</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$1,187.20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$1,196.70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$1,206.27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$1,215.92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$1,225.65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$1,235.45</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$1,201.45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$1,211.07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$1,220.75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$1,230.52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$1,240.36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$1,250.29</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$1,215.79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$1,225.52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$1,235.32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$1,245.20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$1,255.17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$1,265.21</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$1,230.17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$1,240.01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$1,249.93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$1,259.93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$1,270.01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$1,280.17</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$1,244.58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$1,254.54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$1,264.57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$1,274.69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$1,284.89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$1,295.17</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$1,259.05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$1,269.12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$1,279.28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$1,289.51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$1,299.83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$1,310.23</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$1,273.55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$1,283.74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$1,294.01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$1,304.36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$1,314.80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$1,325.32</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$1,288.12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$1,298.42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$1,308.81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$1,319.28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$1,329.84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$1,340.47</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$1,302.76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$1,313.19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$1,323.69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$1,334.28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$1,344.96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$1,355.72</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$1,317.39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$1,327.93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$1,338.55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$1,349.26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$1,360.06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$1,370.94</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$1,332.12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$1,342.78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$1,353.52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$1,364.35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$1,375.26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$1,386.26</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$1,346.88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$1,357.65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$1,368.52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$1,379.46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$1,390.50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$1,401.62</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$1,361.69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$1,372.58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$1,383.57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$1,394.63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$1,405.79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$1,417.04</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$1,376.58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$1,387.60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$1,398.70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$1,409.89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$1,421.17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$1,432.54</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$1,391.47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$1,402.60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$1,413.82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$1,425.13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$1,436.53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$1,448.02</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$1,406.43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$1,417.69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$1,429.03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$1,440.46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$1,451.98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$1,463.60</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$1,421.48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$1,432.85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$1,444.32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$1,455.87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$1,467.52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$1,479.26</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$1,436.52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$1,448.01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$1,459.60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$1,471.27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$1,483.04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$1,494.91</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$1,451.64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$1,463.25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$1,474.96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$1,486.76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$1,498.65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$1,510.64</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$1,466.81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$1,478.55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$1,490.38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$1,502.30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$1,514.32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$1,526.43</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$1,522.23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$1,534.40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$1,546.68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$1,559.05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$1,571.53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$1,584.10</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$1,539.78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$1,552.10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$1,564.51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$1,577.03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$1,589.65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$1,602.36</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$1,557.36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$1,569.82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$1,582.38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$1,595.04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$1,607.80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$1,620.66</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$1,575.03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$1,587.64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$1,600.34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$1,613.14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$1,626.04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$1,639.05</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$1,592.80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$1,605.54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$1,618.39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$1,631.34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$1,644.39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$1,657.54</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$1,610.65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$1,623.54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$1,636.53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$1,649.62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$1,662.81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$1,676.12</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$1,628.63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$1,641.65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$1,654.79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$1,668.03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$1,681.37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$1,694.82</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lastRenderedPageBreak/>
              <w:t>128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$1,646.65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$1,659.82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$1,673.10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$1,686.49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$1,699.98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$1,713.58</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$1,664.72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$1,678.03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$1,691.46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$1,704.99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$1,718.63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$1,732.38</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$1,682.92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$1,696.38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$1,709.95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$1,723.63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$1,737.42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$1,751.32</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$1,701.18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$1,714.79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$1,728.51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$1,742.33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$1,756.27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$1,770.32</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$1,719.53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$1,733.29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$1,747.16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$1,761.13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$1,775.22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$1,789.42</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$1,737.95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$1,751.85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$1,765.87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$1,780.00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$1,794.24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$1,808.59</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$1,756.45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$1,770.50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$1,784.66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$1,798.94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$1,813.33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$1,827.84</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$1,775.05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$1,789.25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$1,803.56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$1,817.99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$1,832.54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$1,847.20</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$1,793.73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$1,808.08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$1,822.55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$1,837.13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$1,851.83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$1,866.64</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$1,812.48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$1,826.98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$1,841.60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$1,856.33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$1,871.18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$1,886.15</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$1,831.35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$1,846.00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$1,860.77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$1,875.66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$1,890.66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$1,905.79</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$1,850.24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$1,865.04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$1,879.96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$1,895.00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$1,910.16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$1,925.44</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$1,869.26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$1,884.22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$1,899.29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$1,914.49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$1,929.80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$1,945.24</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$1,888.33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$1,903.44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$1,918.66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$1,934.01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$1,949.49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$1,965.08</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$1,907.50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$1,922.76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$1,938.14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$1,953.65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$1,969.27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$1,985.03</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$1,926.76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$1,942.17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$1,957.71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$1,973.37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$1,989.16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$2,005.07</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$1,946.09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$1,961.66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$1,977.35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$1,993.17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$2,009.12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$2,025.19</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$1,965.50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$1,981.22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$1,997.07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$2,013.05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$2,029.15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$2,045.39</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$1,985.01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$2,000.89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$2,016.89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$2,033.03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$2,049.29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$2,065.69</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$2,004.60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$2,020.63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$2,036.80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$2,053.09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$2,069.52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$2,086.07</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$2,024.27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$2,040.46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$2,056.79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$2,073.24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$2,089.83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$2,106.55</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$2,043.99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$2,060.35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$2,076.83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$2,093.44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$2,110.19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$2,127.07</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$2,063.83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$2,080.34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$2,096.98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$2,113.76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$2,130.67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$2,147.72</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$2,083.73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$2,100.40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$2,117.20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$2,134.14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$2,151.22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$2,168.42</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$2,103.75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$2,120.58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$2,137.55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$2,154.65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$2,171.89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$2,189.26</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$2,123.81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$2,140.80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$2,157.93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$2,175.19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$2,192.59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$2,210.13</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$2,143.95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$2,161.10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$2,178.39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$2,195.81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$2,213.38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$2,231.09</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$2,164.23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$2,181.54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$2,198.99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$2,216.58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$2,234.32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$2,252.19</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$2,184.55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$2,202.02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$2,219.64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$2,237.40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$2,255.30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$2,273.34</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$2,204.95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$2,222.59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$2,240.37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$2,258.30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$2,276.36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$2,294.57</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$2,225.45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$2,243.25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$2,261.20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$2,279.29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$2,297.52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$2,315.90</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$2,246.01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$2,263.98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$2,282.09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$2,300.34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$2,318.75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$2,337.30</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$2,266.66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$2,284.79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$2,303.07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$2,321.50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$2,340.07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$2,358.79</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$2,287.39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$2,305.69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$2,324.14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$2,342.73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$2,361.47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$2,380.36</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$2,308.24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$2,326.71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$2,345.32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$2,364.08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$2,383.00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$2,402.06</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$2,329.14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$2,347.77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$2,366.55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$2,385.49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$2,404.57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$2,423.81</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$2,350.12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$2,368.92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$2,387.87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$2,406.98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$2,426.23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$2,445.64</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$2,371.19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$2,390.16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$2,409.28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$2,428.56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$2,447.99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$2,467.57</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$2,392.35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$2,411.49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$2,430.78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$2,450.23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$2,469.83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$2,489.59</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$2,413.60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$2,432.91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$2,452.37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$2,471.99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$2,491.77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$2,511.70</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$2,434.92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$2,454.40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$2,474.03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$2,493.83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$2,513.78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$2,533.89</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$2,456.30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$2,475.95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$2,495.76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$2,515.73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$2,535.85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$2,556.14</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$2,477.80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$2,497.62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$2,517.60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$2,537.74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$2,558.05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$2,578.51</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lastRenderedPageBreak/>
              <w:t>171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$2,499.36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$2,519.35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$2,539.51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$2,559.82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$2,580.30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$2,600.94</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$2,521.02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$2,541.19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$2,561.52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$2,582.01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$2,602.66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$2,623.48</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$2,542.76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$2,563.10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$2,583.61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$2,604.28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$2,625.11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$2,646.11</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$2,564.59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$2,585.10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$2,605.78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$2,626.63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$2,647.64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$2,668.82</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$2,586.46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$2,607.16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$2,628.01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$2,649.04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$2,670.23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$2,691.59</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$2,608.48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$2,629.34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$2,650.38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$2,671.58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$2,692.95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$2,714.50</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$2,630.55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$2,651.59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$2,672.81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$2,694.19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$2,715.74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$2,737.47</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$2,652.67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$2,673.89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$2,695.28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$2,716.85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$2,738.58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$2,760.49</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$2,674.92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$2,696.32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$2,717.89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$2,739.63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$2,761.55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$2,783.64</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$2,697.22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$2,718.80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$2,740.55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$2,762.47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$2,784.57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$2,806.85</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$2,719.64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$2,741.40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$2,763.33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$2,785.44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$2,807.72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$2,830.18</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$2,742.12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$2,764.05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$2,786.17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$2,808.46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$2,830.92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$2,853.57</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$2,764.68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$2,786.80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$2,809.10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$2,831.57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$2,854.22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$2,877.06</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$2,787.36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$2,809.65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$2,832.13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$2,854.79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$2,877.63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$2,900.65</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$2,810.08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$2,832.56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$2,855.22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$2,878.06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$2,901.08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$2,924.29</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$2,832.88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$2,855.54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$2,878.39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$2,901.42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$2,924.63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$2,948.02</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$2,855.79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$2,878.63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$2,901.66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$2,924.88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$2,948.28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$2,971.86</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$2,878.78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$2,901.81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$2,925.02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$2,948.42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$2,972.01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$2,995.79</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$2,901.86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$2,925.08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$2,948.48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$2,972.06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$2,995.84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$3,019.81</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$2,925.00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$2,948.40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$2,971.99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$2,995.77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$3,019.73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$3,043.89</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$2,948.23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$2,971.82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$2,995.59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$3,019.56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$3,043.71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$3,068.06</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$2,971.56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$2,995.33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$3,019.30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$3,043.45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$3,067.80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$3,092.34</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$2,994.97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$3,018.93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$3,043.08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$3,067.43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$3,091.97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$3,116.70</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$3,018.44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$3,042.58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$3,066.92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$3,091.46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$3,116.19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$3,141.12</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$3,042.02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$3,066.36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$3,090.89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$3,115.62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$3,140.54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$3,165.67</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$3,065.64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$3,090.17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$3,114.89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$3,139.81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$3,164.92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$3,190.24</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197</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$3,089.39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$3,114.11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$3,139.02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$3,164.13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$3,189.45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$3,214.96</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198</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$3,113.24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$3,138.14</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$3,163.25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$3,188.55</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$3,214.06</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$3,239.77</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199</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$3,137.13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$3,162.23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$3,187.53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$3,213.03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$3,238.73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$3,264.64</w:t>
            </w:r>
          </w:p>
        </w:tc>
      </w:tr>
      <w:tr w:rsidR="00F1282A" w:rsidRPr="00D13648" w:rsidTr="00E42F0C">
        <w:trPr>
          <w:trHeight w:val="79"/>
          <w:jc w:val="center"/>
        </w:trPr>
        <w:tc>
          <w:tcPr>
            <w:tcW w:w="137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200</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$3,161.13</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$3,186.42</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$3,211.91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$3,237.61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$3,263.51</w:t>
            </w:r>
          </w:p>
        </w:tc>
        <w:tc>
          <w:tcPr>
            <w:tcW w:w="137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$3,289.62</w:t>
            </w:r>
          </w:p>
        </w:tc>
      </w:tr>
      <w:tr w:rsidR="00F1282A" w:rsidRPr="00D13648" w:rsidTr="00E42F0C">
        <w:trPr>
          <w:trHeight w:val="159"/>
          <w:jc w:val="center"/>
        </w:trPr>
        <w:tc>
          <w:tcPr>
            <w:tcW w:w="9639" w:type="dxa"/>
            <w:gridSpan w:val="7"/>
            <w:tcBorders>
              <w:top w:val="nil"/>
              <w:left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p>
          <w:p w:rsidR="00F1282A" w:rsidRPr="00D13648" w:rsidRDefault="00F1282A" w:rsidP="00E42F0C">
            <w:pPr>
              <w:rPr>
                <w:rFonts w:ascii="Verdana" w:hAnsi="Verdana" w:cs="Arial"/>
                <w:sz w:val="20"/>
                <w:szCs w:val="20"/>
              </w:rPr>
            </w:pPr>
            <w:r w:rsidRPr="00D13648">
              <w:rPr>
                <w:rFonts w:ascii="Verdana" w:hAnsi="Verdana" w:cs="Arial"/>
                <w:sz w:val="20"/>
                <w:szCs w:val="20"/>
              </w:rPr>
              <w:t>En consumos mayores a 200 m</w:t>
            </w:r>
            <w:r w:rsidRPr="00D13648">
              <w:rPr>
                <w:rFonts w:ascii="Verdana" w:hAnsi="Verdana" w:cs="Arial"/>
                <w:sz w:val="20"/>
                <w:szCs w:val="20"/>
                <w:vertAlign w:val="superscript"/>
              </w:rPr>
              <w:t>3</w:t>
            </w:r>
            <w:r w:rsidRPr="00D13648">
              <w:rPr>
                <w:rFonts w:ascii="Verdana" w:hAnsi="Verdana" w:cs="Arial"/>
                <w:sz w:val="20"/>
                <w:szCs w:val="20"/>
              </w:rPr>
              <w:t xml:space="preserve"> se cobrará cada metro cúbico al precio siguiente:</w:t>
            </w:r>
          </w:p>
        </w:tc>
      </w:tr>
      <w:tr w:rsidR="00F1282A" w:rsidRPr="00D13648" w:rsidTr="00E42F0C">
        <w:trPr>
          <w:trHeight w:val="155"/>
          <w:jc w:val="center"/>
        </w:trPr>
        <w:tc>
          <w:tcPr>
            <w:tcW w:w="1377"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Más de 200</w:t>
            </w:r>
          </w:p>
        </w:tc>
        <w:tc>
          <w:tcPr>
            <w:tcW w:w="1377"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enero febrero</w:t>
            </w:r>
          </w:p>
        </w:tc>
        <w:tc>
          <w:tcPr>
            <w:tcW w:w="1377"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marzo</w:t>
            </w:r>
          </w:p>
          <w:p w:rsidR="00F1282A" w:rsidRPr="00D13648" w:rsidRDefault="00F1282A" w:rsidP="00E42F0C">
            <w:pPr>
              <w:jc w:val="center"/>
              <w:rPr>
                <w:rFonts w:ascii="Verdana" w:hAnsi="Verdana" w:cs="Arial"/>
                <w:sz w:val="20"/>
                <w:szCs w:val="20"/>
              </w:rPr>
            </w:pPr>
            <w:r w:rsidRPr="00D13648">
              <w:rPr>
                <w:rFonts w:ascii="Verdana" w:hAnsi="Verdana" w:cs="Arial"/>
                <w:sz w:val="20"/>
                <w:szCs w:val="20"/>
              </w:rPr>
              <w:t>abril</w:t>
            </w:r>
          </w:p>
        </w:tc>
        <w:tc>
          <w:tcPr>
            <w:tcW w:w="1377"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mayo</w:t>
            </w:r>
          </w:p>
          <w:p w:rsidR="00F1282A" w:rsidRPr="00D13648" w:rsidRDefault="00F1282A" w:rsidP="00E42F0C">
            <w:pPr>
              <w:jc w:val="center"/>
              <w:rPr>
                <w:rFonts w:ascii="Verdana" w:hAnsi="Verdana" w:cs="Arial"/>
                <w:sz w:val="20"/>
                <w:szCs w:val="20"/>
              </w:rPr>
            </w:pPr>
            <w:r w:rsidRPr="00D13648">
              <w:rPr>
                <w:rFonts w:ascii="Verdana" w:hAnsi="Verdana" w:cs="Arial"/>
                <w:sz w:val="20"/>
                <w:szCs w:val="20"/>
              </w:rPr>
              <w:t>junio</w:t>
            </w:r>
          </w:p>
        </w:tc>
        <w:tc>
          <w:tcPr>
            <w:tcW w:w="1377"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julio</w:t>
            </w:r>
          </w:p>
          <w:p w:rsidR="00F1282A" w:rsidRPr="00D13648" w:rsidRDefault="00F1282A" w:rsidP="00E42F0C">
            <w:pPr>
              <w:jc w:val="center"/>
              <w:rPr>
                <w:rFonts w:ascii="Verdana" w:hAnsi="Verdana" w:cs="Arial"/>
                <w:sz w:val="20"/>
                <w:szCs w:val="20"/>
              </w:rPr>
            </w:pPr>
            <w:r w:rsidRPr="00D13648">
              <w:rPr>
                <w:rFonts w:ascii="Verdana" w:hAnsi="Verdana" w:cs="Arial"/>
                <w:sz w:val="20"/>
                <w:szCs w:val="20"/>
              </w:rPr>
              <w:t>agosto</w:t>
            </w:r>
          </w:p>
        </w:tc>
        <w:tc>
          <w:tcPr>
            <w:tcW w:w="1377"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septiembre  octubre</w:t>
            </w:r>
          </w:p>
        </w:tc>
        <w:tc>
          <w:tcPr>
            <w:tcW w:w="1377"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noviembre  diciembre</w:t>
            </w:r>
          </w:p>
        </w:tc>
      </w:tr>
      <w:tr w:rsidR="00F1282A" w:rsidRPr="00D13648" w:rsidTr="00E42F0C">
        <w:trPr>
          <w:trHeight w:val="84"/>
          <w:jc w:val="center"/>
        </w:trPr>
        <w:tc>
          <w:tcPr>
            <w:tcW w:w="1377" w:type="dxa"/>
            <w:tcBorders>
              <w:top w:val="single" w:sz="8" w:space="0" w:color="auto"/>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Precio por m</w:t>
            </w:r>
            <w:r w:rsidRPr="00D13648">
              <w:rPr>
                <w:rFonts w:ascii="Verdana" w:hAnsi="Verdana" w:cs="Arial"/>
                <w:sz w:val="20"/>
                <w:szCs w:val="20"/>
                <w:vertAlign w:val="superscript"/>
              </w:rPr>
              <w:t>3</w:t>
            </w:r>
          </w:p>
        </w:tc>
        <w:tc>
          <w:tcPr>
            <w:tcW w:w="1377" w:type="dxa"/>
            <w:tcBorders>
              <w:top w:val="single" w:sz="8" w:space="0" w:color="auto"/>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$16.29</w:t>
            </w:r>
          </w:p>
        </w:tc>
        <w:tc>
          <w:tcPr>
            <w:tcW w:w="1377" w:type="dxa"/>
            <w:tcBorders>
              <w:top w:val="single" w:sz="8" w:space="0" w:color="auto"/>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$16.42</w:t>
            </w:r>
          </w:p>
        </w:tc>
        <w:tc>
          <w:tcPr>
            <w:tcW w:w="1377" w:type="dxa"/>
            <w:tcBorders>
              <w:top w:val="single" w:sz="8" w:space="0" w:color="auto"/>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$16.55</w:t>
            </w:r>
          </w:p>
        </w:tc>
        <w:tc>
          <w:tcPr>
            <w:tcW w:w="1377" w:type="dxa"/>
            <w:tcBorders>
              <w:top w:val="single" w:sz="8" w:space="0" w:color="auto"/>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$16.68</w:t>
            </w:r>
          </w:p>
        </w:tc>
        <w:tc>
          <w:tcPr>
            <w:tcW w:w="1377" w:type="dxa"/>
            <w:tcBorders>
              <w:top w:val="single" w:sz="8" w:space="0" w:color="auto"/>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$16.82</w:t>
            </w:r>
          </w:p>
        </w:tc>
        <w:tc>
          <w:tcPr>
            <w:tcW w:w="1377" w:type="dxa"/>
            <w:tcBorders>
              <w:top w:val="single" w:sz="8" w:space="0" w:color="auto"/>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$16.95</w:t>
            </w:r>
          </w:p>
        </w:tc>
      </w:tr>
    </w:tbl>
    <w:p w:rsidR="00F1282A" w:rsidRPr="00D13648" w:rsidRDefault="00F1282A" w:rsidP="00F1282A">
      <w:pPr>
        <w:widowControl w:val="0"/>
        <w:ind w:right="123" w:firstLine="708"/>
        <w:rPr>
          <w:rFonts w:ascii="Verdana" w:hAnsi="Verdana" w:cs="Arial"/>
          <w:b/>
          <w:snapToGrid w:val="0"/>
          <w:sz w:val="20"/>
          <w:szCs w:val="20"/>
        </w:rPr>
      </w:pPr>
    </w:p>
    <w:p w:rsidR="00F1282A" w:rsidRPr="00D13648" w:rsidRDefault="00F1282A" w:rsidP="00F1282A">
      <w:pPr>
        <w:widowControl w:val="0"/>
        <w:ind w:right="123" w:firstLine="708"/>
        <w:rPr>
          <w:rFonts w:ascii="Verdana" w:hAnsi="Verdana" w:cs="Arial"/>
          <w:b/>
          <w:snapToGrid w:val="0"/>
          <w:sz w:val="20"/>
          <w:szCs w:val="20"/>
        </w:rPr>
      </w:pPr>
    </w:p>
    <w:p w:rsidR="00F1282A" w:rsidRDefault="00F1282A" w:rsidP="00F1282A">
      <w:pPr>
        <w:widowControl w:val="0"/>
        <w:ind w:right="123" w:firstLine="708"/>
        <w:rPr>
          <w:rFonts w:ascii="Verdana" w:hAnsi="Verdana" w:cs="Arial"/>
          <w:b/>
          <w:snapToGrid w:val="0"/>
          <w:sz w:val="20"/>
          <w:szCs w:val="20"/>
        </w:rPr>
      </w:pPr>
    </w:p>
    <w:p w:rsidR="00D13648" w:rsidRDefault="00D13648" w:rsidP="00F1282A">
      <w:pPr>
        <w:widowControl w:val="0"/>
        <w:ind w:right="123" w:firstLine="708"/>
        <w:rPr>
          <w:rFonts w:ascii="Verdana" w:hAnsi="Verdana" w:cs="Arial"/>
          <w:b/>
          <w:snapToGrid w:val="0"/>
          <w:sz w:val="20"/>
          <w:szCs w:val="20"/>
        </w:rPr>
      </w:pPr>
    </w:p>
    <w:p w:rsidR="00D13648" w:rsidRDefault="00D13648" w:rsidP="00F1282A">
      <w:pPr>
        <w:widowControl w:val="0"/>
        <w:ind w:right="123" w:firstLine="708"/>
        <w:rPr>
          <w:rFonts w:ascii="Verdana" w:hAnsi="Verdana" w:cs="Arial"/>
          <w:b/>
          <w:snapToGrid w:val="0"/>
          <w:sz w:val="20"/>
          <w:szCs w:val="20"/>
        </w:rPr>
      </w:pPr>
    </w:p>
    <w:p w:rsidR="00D13648" w:rsidRDefault="00D13648" w:rsidP="00F1282A">
      <w:pPr>
        <w:widowControl w:val="0"/>
        <w:ind w:right="123" w:firstLine="708"/>
        <w:rPr>
          <w:rFonts w:ascii="Verdana" w:hAnsi="Verdana" w:cs="Arial"/>
          <w:b/>
          <w:snapToGrid w:val="0"/>
          <w:sz w:val="20"/>
          <w:szCs w:val="20"/>
        </w:rPr>
      </w:pPr>
    </w:p>
    <w:p w:rsidR="00D13648" w:rsidRPr="00D13648" w:rsidRDefault="00D13648" w:rsidP="00F1282A">
      <w:pPr>
        <w:widowControl w:val="0"/>
        <w:ind w:right="123" w:firstLine="708"/>
        <w:rPr>
          <w:rFonts w:ascii="Verdana" w:hAnsi="Verdana" w:cs="Arial"/>
          <w:b/>
          <w:snapToGrid w:val="0"/>
          <w:sz w:val="20"/>
          <w:szCs w:val="20"/>
        </w:rPr>
      </w:pPr>
    </w:p>
    <w:p w:rsidR="00F1282A" w:rsidRPr="00D13648" w:rsidRDefault="00F1282A" w:rsidP="00F1282A">
      <w:pPr>
        <w:widowControl w:val="0"/>
        <w:ind w:right="123" w:firstLine="708"/>
        <w:rPr>
          <w:rFonts w:ascii="Verdana" w:hAnsi="Verdana" w:cs="Arial"/>
          <w:b/>
          <w:snapToGrid w:val="0"/>
          <w:sz w:val="20"/>
          <w:szCs w:val="20"/>
        </w:rPr>
      </w:pPr>
      <w:r w:rsidRPr="00D13648">
        <w:rPr>
          <w:rFonts w:ascii="Verdana" w:hAnsi="Verdana" w:cs="Arial"/>
          <w:b/>
          <w:snapToGrid w:val="0"/>
          <w:sz w:val="20"/>
          <w:szCs w:val="20"/>
        </w:rPr>
        <w:lastRenderedPageBreak/>
        <w:t>b) Uso comercial y de servicios:</w:t>
      </w:r>
    </w:p>
    <w:p w:rsidR="00F1282A" w:rsidRPr="00D13648" w:rsidRDefault="00F1282A" w:rsidP="00F1282A">
      <w:pPr>
        <w:jc w:val="center"/>
        <w:rPr>
          <w:rFonts w:ascii="Verdana" w:hAnsi="Verdana" w:cs="Arial"/>
          <w:b/>
          <w:sz w:val="20"/>
          <w:szCs w:val="20"/>
        </w:rPr>
      </w:pPr>
    </w:p>
    <w:tbl>
      <w:tblPr>
        <w:tblW w:w="9484" w:type="dxa"/>
        <w:jc w:val="center"/>
        <w:tblLayout w:type="fixed"/>
        <w:tblCellMar>
          <w:left w:w="70" w:type="dxa"/>
          <w:right w:w="70" w:type="dxa"/>
        </w:tblCellMar>
        <w:tblLook w:val="04A0" w:firstRow="1" w:lastRow="0" w:firstColumn="1" w:lastColumn="0" w:noHBand="0" w:noVBand="1"/>
      </w:tblPr>
      <w:tblGrid>
        <w:gridCol w:w="1351"/>
        <w:gridCol w:w="1355"/>
        <w:gridCol w:w="1356"/>
        <w:gridCol w:w="1355"/>
        <w:gridCol w:w="1356"/>
        <w:gridCol w:w="1355"/>
        <w:gridCol w:w="1356"/>
      </w:tblGrid>
      <w:tr w:rsidR="00F1282A" w:rsidRPr="00D13648" w:rsidTr="00E42F0C">
        <w:trPr>
          <w:trHeight w:val="523"/>
          <w:tblHeader/>
          <w:jc w:val="center"/>
        </w:trPr>
        <w:tc>
          <w:tcPr>
            <w:tcW w:w="1351" w:type="dxa"/>
            <w:tcBorders>
              <w:top w:val="single" w:sz="8" w:space="0" w:color="auto"/>
              <w:left w:val="nil"/>
              <w:bottom w:val="single" w:sz="8" w:space="0" w:color="auto"/>
              <w:right w:val="nil"/>
            </w:tcBorders>
            <w:shd w:val="clear" w:color="000000" w:fill="FFFFFF"/>
            <w:noWrap/>
            <w:vAlign w:val="center"/>
            <w:hideMark/>
          </w:tcPr>
          <w:p w:rsidR="00F1282A" w:rsidRPr="00D13648" w:rsidRDefault="00F1282A" w:rsidP="00E42F0C">
            <w:pPr>
              <w:jc w:val="center"/>
              <w:rPr>
                <w:rFonts w:ascii="Verdana" w:hAnsi="Verdana" w:cs="Arial"/>
                <w:b/>
                <w:sz w:val="20"/>
                <w:szCs w:val="20"/>
              </w:rPr>
            </w:pPr>
            <w:r w:rsidRPr="00D13648">
              <w:rPr>
                <w:rFonts w:ascii="Verdana" w:hAnsi="Verdana" w:cs="Arial"/>
                <w:b/>
                <w:sz w:val="20"/>
                <w:szCs w:val="20"/>
              </w:rPr>
              <w:t>Comercial y de servicios</w:t>
            </w:r>
          </w:p>
        </w:tc>
        <w:tc>
          <w:tcPr>
            <w:tcW w:w="1355" w:type="dxa"/>
            <w:tcBorders>
              <w:top w:val="single" w:sz="8" w:space="0" w:color="auto"/>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enero febrero</w:t>
            </w:r>
          </w:p>
        </w:tc>
        <w:tc>
          <w:tcPr>
            <w:tcW w:w="1356" w:type="dxa"/>
            <w:tcBorders>
              <w:top w:val="single" w:sz="8" w:space="0" w:color="auto"/>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marzo</w:t>
            </w:r>
          </w:p>
          <w:p w:rsidR="00F1282A" w:rsidRPr="00D13648" w:rsidRDefault="00F1282A" w:rsidP="00E42F0C">
            <w:pPr>
              <w:jc w:val="center"/>
              <w:rPr>
                <w:rFonts w:ascii="Verdana" w:hAnsi="Verdana" w:cs="Arial"/>
                <w:sz w:val="20"/>
                <w:szCs w:val="20"/>
              </w:rPr>
            </w:pPr>
            <w:r w:rsidRPr="00D13648">
              <w:rPr>
                <w:rFonts w:ascii="Verdana" w:hAnsi="Verdana" w:cs="Arial"/>
                <w:sz w:val="20"/>
                <w:szCs w:val="20"/>
              </w:rPr>
              <w:t>abril</w:t>
            </w:r>
          </w:p>
        </w:tc>
        <w:tc>
          <w:tcPr>
            <w:tcW w:w="1355" w:type="dxa"/>
            <w:tcBorders>
              <w:top w:val="single" w:sz="8" w:space="0" w:color="auto"/>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mayo</w:t>
            </w:r>
          </w:p>
          <w:p w:rsidR="00F1282A" w:rsidRPr="00D13648" w:rsidRDefault="00F1282A" w:rsidP="00E42F0C">
            <w:pPr>
              <w:jc w:val="center"/>
              <w:rPr>
                <w:rFonts w:ascii="Verdana" w:hAnsi="Verdana" w:cs="Arial"/>
                <w:sz w:val="20"/>
                <w:szCs w:val="20"/>
              </w:rPr>
            </w:pPr>
            <w:r w:rsidRPr="00D13648">
              <w:rPr>
                <w:rFonts w:ascii="Verdana" w:hAnsi="Verdana" w:cs="Arial"/>
                <w:sz w:val="20"/>
                <w:szCs w:val="20"/>
              </w:rPr>
              <w:t>junio</w:t>
            </w:r>
          </w:p>
        </w:tc>
        <w:tc>
          <w:tcPr>
            <w:tcW w:w="1356" w:type="dxa"/>
            <w:tcBorders>
              <w:top w:val="single" w:sz="8" w:space="0" w:color="auto"/>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julio</w:t>
            </w:r>
          </w:p>
          <w:p w:rsidR="00F1282A" w:rsidRPr="00D13648" w:rsidRDefault="00F1282A" w:rsidP="00E42F0C">
            <w:pPr>
              <w:jc w:val="center"/>
              <w:rPr>
                <w:rFonts w:ascii="Verdana" w:hAnsi="Verdana" w:cs="Arial"/>
                <w:sz w:val="20"/>
                <w:szCs w:val="20"/>
              </w:rPr>
            </w:pPr>
            <w:r w:rsidRPr="00D13648">
              <w:rPr>
                <w:rFonts w:ascii="Verdana" w:hAnsi="Verdana" w:cs="Arial"/>
                <w:sz w:val="20"/>
                <w:szCs w:val="20"/>
              </w:rPr>
              <w:t>agosto</w:t>
            </w:r>
          </w:p>
        </w:tc>
        <w:tc>
          <w:tcPr>
            <w:tcW w:w="1355" w:type="dxa"/>
            <w:tcBorders>
              <w:top w:val="single" w:sz="8" w:space="0" w:color="auto"/>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septiembre</w:t>
            </w:r>
          </w:p>
          <w:p w:rsidR="00F1282A" w:rsidRPr="00D13648" w:rsidRDefault="00F1282A" w:rsidP="00E42F0C">
            <w:pPr>
              <w:jc w:val="center"/>
              <w:rPr>
                <w:rFonts w:ascii="Verdana" w:hAnsi="Verdana" w:cs="Arial"/>
                <w:sz w:val="20"/>
                <w:szCs w:val="20"/>
              </w:rPr>
            </w:pPr>
            <w:r w:rsidRPr="00D13648">
              <w:rPr>
                <w:rFonts w:ascii="Verdana" w:hAnsi="Verdana" w:cs="Arial"/>
                <w:sz w:val="20"/>
                <w:szCs w:val="20"/>
              </w:rPr>
              <w:t>octubre</w:t>
            </w:r>
          </w:p>
        </w:tc>
        <w:tc>
          <w:tcPr>
            <w:tcW w:w="1356" w:type="dxa"/>
            <w:tcBorders>
              <w:top w:val="single" w:sz="8" w:space="0" w:color="auto"/>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noviembre  diciembre</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Cuota base</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$219.67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$221.43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$223.20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$224.98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$226.78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$228.60</w:t>
            </w:r>
          </w:p>
        </w:tc>
      </w:tr>
      <w:tr w:rsidR="00F1282A" w:rsidRPr="00D13648" w:rsidTr="00E42F0C">
        <w:trPr>
          <w:trHeight w:val="523"/>
          <w:jc w:val="center"/>
        </w:trPr>
        <w:tc>
          <w:tcPr>
            <w:tcW w:w="9484" w:type="dxa"/>
            <w:gridSpan w:val="7"/>
            <w:tcBorders>
              <w:top w:val="nil"/>
              <w:left w:val="nil"/>
              <w:bottom w:val="single" w:sz="8" w:space="0" w:color="auto"/>
              <w:right w:val="nil"/>
            </w:tcBorders>
            <w:shd w:val="clear" w:color="auto" w:fill="auto"/>
            <w:noWrap/>
            <w:vAlign w:val="center"/>
            <w:hideMark/>
          </w:tcPr>
          <w:p w:rsidR="00F1282A" w:rsidRPr="00D13648" w:rsidRDefault="00F1282A" w:rsidP="00E42F0C">
            <w:pPr>
              <w:jc w:val="both"/>
              <w:rPr>
                <w:rFonts w:ascii="Verdana" w:hAnsi="Verdana" w:cs="Arial"/>
                <w:sz w:val="20"/>
                <w:szCs w:val="20"/>
              </w:rPr>
            </w:pPr>
            <w:r w:rsidRPr="00D13648">
              <w:rPr>
                <w:rFonts w:ascii="Verdana" w:hAnsi="Verdana" w:cs="Arial"/>
                <w:sz w:val="20"/>
                <w:szCs w:val="20"/>
              </w:rPr>
              <w:t>La cuota base da derecho a consumir hasta 20 m</w:t>
            </w:r>
            <w:r w:rsidRPr="00D13648">
              <w:rPr>
                <w:rFonts w:ascii="Verdana" w:hAnsi="Verdana" w:cs="Arial"/>
                <w:sz w:val="20"/>
                <w:szCs w:val="20"/>
                <w:vertAlign w:val="superscript"/>
              </w:rPr>
              <w:t>3</w:t>
            </w:r>
            <w:r w:rsidRPr="00D13648">
              <w:rPr>
                <w:rFonts w:ascii="Verdana" w:hAnsi="Verdana" w:cs="Arial"/>
                <w:sz w:val="20"/>
                <w:szCs w:val="20"/>
              </w:rPr>
              <w:t xml:space="preserve"> bimestrales por concepto de operación y mantenimiento de infraestructura del organismo operador.</w:t>
            </w:r>
          </w:p>
        </w:tc>
      </w:tr>
      <w:tr w:rsidR="00F1282A" w:rsidRPr="00D13648" w:rsidTr="00E42F0C">
        <w:trPr>
          <w:trHeight w:val="523"/>
          <w:jc w:val="center"/>
        </w:trPr>
        <w:tc>
          <w:tcPr>
            <w:tcW w:w="1351" w:type="dxa"/>
            <w:tcBorders>
              <w:top w:val="nil"/>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p>
          <w:p w:rsidR="00F1282A" w:rsidRPr="00D13648" w:rsidRDefault="00F1282A" w:rsidP="00E42F0C">
            <w:pPr>
              <w:jc w:val="center"/>
              <w:rPr>
                <w:rFonts w:ascii="Verdana" w:hAnsi="Verdana" w:cs="Arial"/>
                <w:sz w:val="20"/>
                <w:szCs w:val="20"/>
              </w:rPr>
            </w:pPr>
            <w:r w:rsidRPr="00D13648">
              <w:rPr>
                <w:rFonts w:ascii="Verdana" w:hAnsi="Verdana" w:cs="Arial"/>
                <w:sz w:val="20"/>
                <w:szCs w:val="20"/>
              </w:rPr>
              <w:t>Consumo m</w:t>
            </w:r>
            <w:r w:rsidRPr="00D13648">
              <w:rPr>
                <w:rFonts w:ascii="Verdana" w:hAnsi="Verdana" w:cs="Arial"/>
                <w:sz w:val="20"/>
                <w:szCs w:val="20"/>
                <w:vertAlign w:val="superscript"/>
              </w:rPr>
              <w:t>3</w:t>
            </w:r>
          </w:p>
        </w:tc>
        <w:tc>
          <w:tcPr>
            <w:tcW w:w="1355" w:type="dxa"/>
            <w:tcBorders>
              <w:top w:val="nil"/>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enero febrero</w:t>
            </w:r>
          </w:p>
        </w:tc>
        <w:tc>
          <w:tcPr>
            <w:tcW w:w="1356" w:type="dxa"/>
            <w:tcBorders>
              <w:top w:val="nil"/>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marzo</w:t>
            </w:r>
          </w:p>
          <w:p w:rsidR="00F1282A" w:rsidRPr="00D13648" w:rsidRDefault="00F1282A" w:rsidP="00E42F0C">
            <w:pPr>
              <w:jc w:val="center"/>
              <w:rPr>
                <w:rFonts w:ascii="Verdana" w:hAnsi="Verdana" w:cs="Arial"/>
                <w:sz w:val="20"/>
                <w:szCs w:val="20"/>
              </w:rPr>
            </w:pPr>
            <w:r w:rsidRPr="00D13648">
              <w:rPr>
                <w:rFonts w:ascii="Verdana" w:hAnsi="Verdana" w:cs="Arial"/>
                <w:sz w:val="20"/>
                <w:szCs w:val="20"/>
              </w:rPr>
              <w:t>abril</w:t>
            </w:r>
          </w:p>
        </w:tc>
        <w:tc>
          <w:tcPr>
            <w:tcW w:w="1355" w:type="dxa"/>
            <w:tcBorders>
              <w:top w:val="nil"/>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mayo</w:t>
            </w:r>
          </w:p>
          <w:p w:rsidR="00F1282A" w:rsidRPr="00D13648" w:rsidRDefault="00F1282A" w:rsidP="00E42F0C">
            <w:pPr>
              <w:jc w:val="center"/>
              <w:rPr>
                <w:rFonts w:ascii="Verdana" w:hAnsi="Verdana" w:cs="Arial"/>
                <w:sz w:val="20"/>
                <w:szCs w:val="20"/>
              </w:rPr>
            </w:pPr>
            <w:r w:rsidRPr="00D13648">
              <w:rPr>
                <w:rFonts w:ascii="Verdana" w:hAnsi="Verdana" w:cs="Arial"/>
                <w:sz w:val="20"/>
                <w:szCs w:val="20"/>
              </w:rPr>
              <w:t>junio</w:t>
            </w:r>
          </w:p>
        </w:tc>
        <w:tc>
          <w:tcPr>
            <w:tcW w:w="1356" w:type="dxa"/>
            <w:tcBorders>
              <w:top w:val="nil"/>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julio</w:t>
            </w:r>
          </w:p>
          <w:p w:rsidR="00F1282A" w:rsidRPr="00D13648" w:rsidRDefault="00F1282A" w:rsidP="00E42F0C">
            <w:pPr>
              <w:jc w:val="center"/>
              <w:rPr>
                <w:rFonts w:ascii="Verdana" w:hAnsi="Verdana" w:cs="Arial"/>
                <w:sz w:val="20"/>
                <w:szCs w:val="20"/>
              </w:rPr>
            </w:pPr>
            <w:r w:rsidRPr="00D13648">
              <w:rPr>
                <w:rFonts w:ascii="Verdana" w:hAnsi="Verdana" w:cs="Arial"/>
                <w:sz w:val="20"/>
                <w:szCs w:val="20"/>
              </w:rPr>
              <w:t>agosto</w:t>
            </w:r>
          </w:p>
        </w:tc>
        <w:tc>
          <w:tcPr>
            <w:tcW w:w="1355" w:type="dxa"/>
            <w:tcBorders>
              <w:top w:val="nil"/>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septiembre</w:t>
            </w:r>
          </w:p>
          <w:p w:rsidR="00F1282A" w:rsidRPr="00D13648" w:rsidRDefault="00F1282A" w:rsidP="00E42F0C">
            <w:pPr>
              <w:jc w:val="center"/>
              <w:rPr>
                <w:rFonts w:ascii="Verdana" w:hAnsi="Verdana" w:cs="Arial"/>
                <w:sz w:val="20"/>
                <w:szCs w:val="20"/>
              </w:rPr>
            </w:pPr>
            <w:r w:rsidRPr="00D13648">
              <w:rPr>
                <w:rFonts w:ascii="Verdana" w:hAnsi="Verdana" w:cs="Arial"/>
                <w:sz w:val="20"/>
                <w:szCs w:val="20"/>
              </w:rPr>
              <w:t>octubre</w:t>
            </w:r>
          </w:p>
        </w:tc>
        <w:tc>
          <w:tcPr>
            <w:tcW w:w="1356" w:type="dxa"/>
            <w:tcBorders>
              <w:top w:val="nil"/>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noviembre  diciembre</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$340.27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$342.99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$345.74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$348.50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$351.29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$354.10</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$357.18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$360.04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$362.92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$365.82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$368.75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$371.70</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$374.14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$377.13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$380.15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$383.19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$386.25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$389.34</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$391.15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$394.28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$397.44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$400.62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$403.82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$407.05</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$408.22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$411.49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$414.78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$418.10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$421.44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$424.81</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$425.33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$428.73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$432.16</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$435.62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$439.10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$442.62</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$442.55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$446.09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$449.66</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$453.26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$456.88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$460.54</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$459.83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$463.51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$467.22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$470.96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$474.73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$478.52</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$477.15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$480.96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$484.81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$488.69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$492.60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$496.54</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$494.53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$498.49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$502.48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$506.50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$510.55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$514.63</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$512.21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$516.31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$520.44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$524.60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$528.80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$533.03</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$529.51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$533.75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$538.02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$542.32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$546.66</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$551.03</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$547.09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$551.47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$555.88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$560.33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$564.81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$569.33</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$564.75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$569.27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$573.82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$578.41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$583.04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$587.70</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$582.43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$587.09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$591.79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$596.52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$601.30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$606.11</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$600.22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$605.02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$609.86</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$614.74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$619.66</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$624.62</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$618.05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$623.00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$627.98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$633.00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$638.07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$643.17</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$635.95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$641.04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$646.17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$651.34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$656.55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$661.80</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$653.92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$659.15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$664.42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$669.74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$675.09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$680.49</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$671.94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$677.32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$682.74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$688.20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$693.70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$699.25</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$690.05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$695.57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$701.13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$706.74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$712.40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$718.10</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$707.85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$713.51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$719.22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$724.97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$730.77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$736.62</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$725.70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$731.50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$737.35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$743.25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$749.20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$755.19</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$743.63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$749.58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$755.57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$761.62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$767.71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$773.85</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$761.55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$767.64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$773.78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$779.97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$786.21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$792.50</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$779.52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$785.76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$792.05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$798.38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$804.77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$811.21</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$797.61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$803.99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$810.42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$816.91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$823.44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$830.03</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$815.67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$822.19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$828.77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$835.40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$842.08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$848.82</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$833.87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$840.54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$847.26</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$854.04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$860.87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$867.76</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$852.00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$858.81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$865.68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$872.61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$879.59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$886.62</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lastRenderedPageBreak/>
              <w:t>51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$870.25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$877.21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$884.23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$891.30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$898.43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$905.62</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$888.75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$895.86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$903.02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$910.25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$917.53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$924.87</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$906.85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$914.11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$921.42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$928.79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$936.22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$943.71</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$925.25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$932.65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$940.11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$947.63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$955.21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$962.86</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$943.63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$951.18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$958.79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$966.46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$974.20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$981.99</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$962.13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$969.83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$977.59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$985.41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$993.29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$1,001.24</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$980.63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$988.48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$996.38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$1,004.36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$1,012.39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$1,020.49</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$999.18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$1,007.18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$1,015.23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$1,023.36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$1,031.54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$1,039.79</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$1,017.77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$1,025.92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$1,034.12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$1,042.40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$1,050.74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$1,059.14</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$1,036.45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$1,044.74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$1,053.10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$1,061.52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$1,070.01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$1,078.57</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$1,055.14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$1,063.58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$1,072.09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$1,080.67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$1,089.31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$1,098.03</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$1,074.10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$1,082.70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$1,091.36</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$1,100.09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$1,108.89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$1,117.76</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$1,093.13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$1,101.87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$1,110.69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$1,119.57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$1,128.53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$1,137.56</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$1,112.21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$1,121.11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$1,130.08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$1,139.12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$1,148.23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$1,157.42</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$1,131.29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$1,140.34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$1,149.46</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$1,158.66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$1,167.93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$1,177.27</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$1,150.44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$1,159.64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$1,168.92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$1,178.27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$1,187.70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$1,197.20</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$1,169.69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$1,179.05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$1,188.48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$1,197.99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$1,207.57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$1,217.23</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$1,188.99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$1,198.50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$1,208.09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$1,217.76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$1,227.50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$1,237.32</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$1,208.31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$1,217.98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$1,227.72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$1,237.55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$1,247.45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$1,257.43</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$1,227.69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$1,237.51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$1,247.41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$1,257.39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$1,267.45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$1,277.59</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$1,247.13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$1,257.11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$1,267.17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$1,277.31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$1,287.52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$1,297.82</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$1,266.63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$1,276.77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$1,286.98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$1,297.28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$1,307.65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$1,318.11</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$1,286.18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$1,296.47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$1,306.84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$1,317.30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$1,327.84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$1,338.46</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$1,305.77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$1,316.22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$1,326.75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$1,337.36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$1,348.06</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$1,358.85</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$1,325.45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$1,336.05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$1,346.74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$1,357.51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$1,368.37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$1,379.32</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$1,345.17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$1,355.93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$1,366.78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$1,377.71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$1,388.73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$1,399.84</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$1,364.94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$1,375.85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$1,386.86</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$1,397.96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$1,409.14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$1,420.41</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$1,384.75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$1,395.83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$1,407.00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$1,418.25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$1,429.60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$1,441.04</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$1,404.65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$1,415.89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$1,427.22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$1,438.63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$1,450.14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$1,461.74</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$1,424.56</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$1,435.96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$1,447.45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$1,459.03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$1,470.70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$1,482.46</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$1,444.40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$1,455.96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$1,467.60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$1,479.34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$1,491.18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$1,503.11</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$1,464.34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$1,476.06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$1,487.86</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$1,499.77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$1,511.76</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$1,523.86</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$1,484.27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$1,496.15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$1,508.11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$1,520.18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$1,532.34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$1,544.60</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$1,504.27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$1,516.31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$1,528.44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$1,540.67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$1,552.99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$1,565.42</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$1,524.31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$1,536.50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$1,548.79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$1,561.18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$1,573.67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$1,586.26</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$1,544.40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$1,556.76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$1,569.21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$1,581.77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$1,594.42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$1,607.18</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$1,564.54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$1,577.06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$1,589.67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$1,602.39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$1,615.21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$1,628.13</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$1,584.75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$1,597.43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$1,610.21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$1,623.09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$1,636.07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$1,649.16</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lastRenderedPageBreak/>
              <w:t>89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$1,605.02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$1,617.86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$1,630.80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$1,643.85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$1,657.00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$1,670.25</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$1,625.31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$1,638.31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$1,651.42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$1,664.63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$1,677.95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$1,691.37</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$1,645.65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$1,658.82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$1,672.09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$1,685.46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$1,698.95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$1,712.54</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$1,666.09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$1,679.42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$1,692.85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$1,706.39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$1,720.04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$1,733.81</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$1,686.50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$1,699.99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$1,713.59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$1,727.30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$1,741.12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$1,755.05</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$1,707.04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$1,720.70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$1,734.46</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$1,748.34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$1,762.32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$1,776.42</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$1,727.62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$1,741.44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$1,755.37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$1,769.41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$1,783.57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$1,797.84</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$1,748.22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$1,762.20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$1,776.30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$1,790.51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$1,804.84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$1,819.28</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$1,768.89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$1,783.04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$1,797.31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$1,811.69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$1,826.18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$1,840.79</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$1,789.60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$1,803.92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$1,818.35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$1,832.90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$1,847.56</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$1,862.34</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$1,810.33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$1,824.81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$1,839.41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$1,854.12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$1,868.96</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$1,883.91</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$1,831.16</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$1,845.81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$1,860.58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$1,875.47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$1,890.47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$1,905.59</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$1,909.00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$1,924.27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$1,939.67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$1,955.19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$1,970.83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$1,986.59</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$1,930.48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$1,945.92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$1,961.49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$1,977.18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$1,993.00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$2,008.94</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$1,952.27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$1,967.89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$1,983.63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$1,999.50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$2,015.50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$2,031.62</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$1,973.60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$1,989.39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$2,005.31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$2,021.35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$2,037.52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$2,053.82</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$1,995.27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$2,011.24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$2,027.33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$2,043.55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$2,059.89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$2,076.37</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$2,016.97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$2,033.10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$2,049.37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$2,065.76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$2,082.29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$2,098.95</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$2,038.71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$2,055.02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$2,071.46</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$2,088.03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$2,104.74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$2,121.57</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$2,060.47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$2,076.96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$2,093.57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$2,110.32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$2,127.20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$2,144.22</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$2,082.35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$2,099.01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$2,115.80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$2,132.73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$2,149.79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$2,166.99</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$2,104.23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$2,121.06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$2,138.03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$2,155.13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$2,172.38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$2,189.75</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$2,126.18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$2,143.19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$2,160.33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$2,177.62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$2,195.04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$2,212.60</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$2,148.16</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$2,165.34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$2,182.67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$2,200.13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$2,217.73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$2,235.47</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$2,170.21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$2,187.57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$2,205.07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$2,222.71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$2,240.49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$2,258.42</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$2,192.30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$2,209.84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$2,227.52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$2,245.34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$2,263.30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$2,281.41</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$2,214.49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$2,232.21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$2,250.06</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$2,268.06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$2,286.21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$2,304.50</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$2,236.68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$2,254.57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$2,272.61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$2,290.79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$2,309.11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$2,327.59</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$2,258.92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$2,277.00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$2,295.21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$2,313.57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$2,332.08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$2,350.74</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$2,281.23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$2,299.48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$2,317.88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$2,336.42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$2,355.11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$2,373.95</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$2,303.58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$2,322.01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$2,340.59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$2,359.31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$2,378.19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$2,397.21</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$2,326.02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$2,344.63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$2,363.38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$2,382.29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$2,401.35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$2,420.56</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$2,348.44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$2,367.23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$2,386.17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$2,405.26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$2,424.50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$2,443.89</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$2,370.96</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$2,389.92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$2,409.04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$2,428.32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$2,447.74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$2,467.32</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$2,393.54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$2,412.69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$2,431.99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$2,451.45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$2,471.06</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$2,490.83</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$2,416.12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$2,435.45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$2,454.94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$2,474.57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$2,494.37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$2,514.33</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$2,438.81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$2,458.32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$2,477.99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$2,497.81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$2,517.80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$2,537.94</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$2,461.52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$2,481.22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$2,501.07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$2,521.08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$2,541.24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$2,561.57</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lastRenderedPageBreak/>
              <w:t>127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$2,484.31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$2,504.18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$2,524.22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$2,544.41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$2,564.77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$2,585.28</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$2,507.10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$2,527.16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$2,547.38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$2,567.76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$2,588.30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$2,609.00</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$2,529.97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$2,550.21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$2,570.61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$2,591.17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$2,611.90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$2,632.80</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$2,552.91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$2,573.33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$2,593.92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$2,614.67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$2,635.59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$2,656.67</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$2,575.88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$2,596.48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$2,617.25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$2,638.19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$2,659.30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$2,680.57</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$2,598.89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$2,619.68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$2,640.63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$2,661.76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$2,683.05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$2,704.52</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$2,621.99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$2,642.96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$2,664.11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$2,685.42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$2,706.90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$2,728.56</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$2,645.11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$2,666.27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$2,687.60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$2,709.10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$2,730.78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$2,752.62</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$2,668.28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$2,689.62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$2,711.14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$2,732.83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$2,754.69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$2,776.73</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$2,691.50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$2,713.04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$2,734.74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$2,756.62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$2,778.67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$2,800.90</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$2,714.82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$2,736.54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$2,758.43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$2,780.50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$2,802.74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$2,825.17</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$2,738.11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$2,760.02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$2,782.10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$2,804.35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$2,826.79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$2,849.40</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$2,761.52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$2,783.61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$2,805.88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$2,828.33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$2,850.96</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$2,873.77</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$2,784.97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$2,807.25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$2,829.70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$2,852.34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$2,875.16</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$2,898.16</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$2,808.42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$2,830.89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$2,853.53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$2,876.36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$2,899.37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$2,922.57</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$2,832.00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$2,854.65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$2,877.49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$2,900.51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$2,923.71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$2,947.10</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$2,855.57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$2,878.42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$2,901.44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$2,924.66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$2,948.05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$2,971.64</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$2,879.24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$2,902.28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$2,925.49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$2,948.90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$2,972.49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$2,996.27</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$2,902.91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$2,926.13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$2,949.54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$2,973.14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$2,996.92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$3,020.90</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$2,926.68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$2,950.10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$2,973.70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$2,997.49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$3,021.47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$3,045.64</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$2,950.48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$2,974.08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$2,997.87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$3,021.86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$3,046.03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$3,070.40</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$2,974.33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$2,998.13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$3,022.11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$3,046.29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$3,070.66</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$3,095.22</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$2,998.22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$3,022.20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$3,046.38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$3,070.75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$3,095.32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$3,120.08</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$3,022.21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$3,046.38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$3,070.75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$3,095.32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$3,120.08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$3,145.04</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$3,046.18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$3,070.55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$3,095.12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$3,119.88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$3,144.84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$3,170.00</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$3,070.23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$3,094.80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$3,119.55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$3,144.51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$3,169.67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$3,195.02</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$3,094.41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$3,119.16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$3,144.12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$3,169.27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$3,194.62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$3,220.18</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$3,118.51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$3,143.46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$3,168.61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$3,193.96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$3,219.51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$3,245.26</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$3,142.76</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$3,167.90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$3,193.24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$3,218.79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$3,244.54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$3,270.49</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$3,167.01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$3,192.35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$3,217.89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$3,243.63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$3,269.58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$3,295.74</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$3,191.32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$3,216.85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$3,242.59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$3,268.53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$3,294.68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$3,321.03</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$3,215.68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$3,241.41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$3,267.34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$3,293.48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$3,319.82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$3,346.38</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$3,240.11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$3,266.03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$3,292.16</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$3,318.50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$3,345.05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$3,371.81</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$3,264.56</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$3,290.68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$3,317.01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$3,343.54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$3,370.29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$3,397.25</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$3,289.14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$3,315.45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$3,341.98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$3,368.71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$3,395.66</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$3,422.83</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$3,313.69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$3,340.19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$3,366.92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$3,393.85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$3,421.00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$3,448.37</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$3,338.32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$3,365.03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$3,391.95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$3,419.09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$3,446.44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$3,474.01</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$3,363.00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$3,389.91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$3,417.02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$3,444.36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$3,471.92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$3,499.69</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lastRenderedPageBreak/>
              <w:t>165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$3,387.72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$3,414.82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$3,442.14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$3,469.68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$3,497.44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$3,525.42</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$3,412.52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$3,439.82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$3,467.34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$3,495.08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$3,523.04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$3,551.23</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$3,437.39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$3,464.89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$3,492.61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$3,520.55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$3,548.71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$3,577.10</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$3,462.25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$3,489.95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$3,517.87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$3,546.01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$3,574.38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$3,602.98</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$3,487.20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$3,515.10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$3,543.22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$3,571.56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$3,600.14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$3,628.94</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$3,512.19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$3,540.28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$3,568.61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$3,597.16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$3,625.93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$3,654.94</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$3,537.23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$3,565.52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$3,594.05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$3,622.80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$3,651.78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$3,681.00</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$3,562.33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$3,590.83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$3,619.55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$3,648.51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$3,677.70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$3,707.12</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$3,587.46</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$3,616.16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$3,645.09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$3,674.25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$3,703.64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$3,733.27</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$3,612.68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$3,641.59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$3,670.72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$3,700.08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$3,729.68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$3,759.52</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$3,637.96</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$3,667.06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$3,696.40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$3,725.97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$3,755.78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$3,785.83</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$3,663.22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$3,692.52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$3,722.06</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$3,751.84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$3,781.85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$3,812.11</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$3,688.64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$3,718.15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$3,747.89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$3,777.87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$3,808.10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$3,838.56</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$3,714.02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$3,743.73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$3,773.68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$3,803.87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$3,834.30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$3,864.97</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$3,739.46</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$3,769.37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$3,799.53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$3,829.92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$3,860.56</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$3,891.45</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$3,765.03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$3,795.15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$3,825.51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$3,856.12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$3,886.97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$3,918.06</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$3,790.58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$3,820.90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$3,851.47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$3,882.28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$3,913.34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$3,944.64</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$3,816.18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$3,846.71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$3,877.48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$3,908.50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$3,939.77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$3,971.29</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$3,841.86</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$3,872.59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$3,903.57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$3,934.80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$3,966.28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$3,998.01</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$3,867.57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$3,898.51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$3,929.70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$3,961.13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$3,992.82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$4,024.77</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$3,893.36</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$3,924.51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$3,955.90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$3,987.55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$4,019.45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$4,051.60</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$3,919.18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$3,950.53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$3,982.14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$4,014.00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$4,046.11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$4,078.48</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$3,945.06</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$3,976.63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$4,008.44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$4,040.51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$4,072.83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$4,105.41</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$3,971.00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$4,002.77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$4,034.79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$4,067.07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$4,099.61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$4,132.40</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$3,996.99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$4,028.96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$4,061.19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$4,093.68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$4,126.43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$4,159.45</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$4,022.98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$4,055.17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$4,087.61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$4,120.31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$4,153.27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$4,186.50</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$4,049.07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$4,081.47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$4,114.12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$4,147.03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$4,180.21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$4,213.65</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192</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$4,075.26</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$4,107.86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$4,140.72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$4,173.85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$4,207.24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$4,240.90</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193</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$4,101.45</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$4,134.26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$4,167.34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$4,200.67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$4,234.28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$4,268.15</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$4,127.93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$4,160.95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$4,194.24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$4,227.80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$4,261.62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$4,295.71</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$4,153.98</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$4,187.21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$4,220.71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$4,254.47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$4,288.51</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$4,322.82</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$4,180.32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$4,213.76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$4,247.47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$4,281.45</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$4,315.70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$4,350.23</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$4,206.73</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$4,240.38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$4,274.30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$4,308.50</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$4,342.97</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$4,377.71</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198</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$4,233.20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$4,267.06</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$4,301.20</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$4,335.61</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$4,370.29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$4,405.26</w:t>
            </w:r>
          </w:p>
        </w:tc>
      </w:tr>
      <w:tr w:rsidR="00F1282A" w:rsidRPr="00D13648" w:rsidTr="00E42F0C">
        <w:trPr>
          <w:trHeight w:val="269"/>
          <w:jc w:val="center"/>
        </w:trPr>
        <w:tc>
          <w:tcPr>
            <w:tcW w:w="1351"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199</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$4,259.69</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$4,293.77</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$4,328.12</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$4,362.74</w:t>
            </w:r>
          </w:p>
        </w:tc>
        <w:tc>
          <w:tcPr>
            <w:tcW w:w="1355"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$4,397.64</w:t>
            </w:r>
          </w:p>
        </w:tc>
        <w:tc>
          <w:tcPr>
            <w:tcW w:w="1356"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$4,432.82</w:t>
            </w:r>
          </w:p>
        </w:tc>
      </w:tr>
      <w:tr w:rsidR="00F1282A" w:rsidRPr="00D13648" w:rsidTr="00E42F0C">
        <w:trPr>
          <w:trHeight w:val="269"/>
          <w:jc w:val="center"/>
        </w:trPr>
        <w:tc>
          <w:tcPr>
            <w:tcW w:w="1351" w:type="dxa"/>
            <w:tcBorders>
              <w:top w:val="nil"/>
              <w:left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200</w:t>
            </w:r>
          </w:p>
        </w:tc>
        <w:tc>
          <w:tcPr>
            <w:tcW w:w="1355" w:type="dxa"/>
            <w:tcBorders>
              <w:top w:val="nil"/>
              <w:left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$4,286.24</w:t>
            </w:r>
          </w:p>
        </w:tc>
        <w:tc>
          <w:tcPr>
            <w:tcW w:w="1356" w:type="dxa"/>
            <w:tcBorders>
              <w:top w:val="nil"/>
              <w:left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$4,320.53</w:t>
            </w:r>
          </w:p>
        </w:tc>
        <w:tc>
          <w:tcPr>
            <w:tcW w:w="1355" w:type="dxa"/>
            <w:tcBorders>
              <w:top w:val="nil"/>
              <w:left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$4,355.10</w:t>
            </w:r>
          </w:p>
        </w:tc>
        <w:tc>
          <w:tcPr>
            <w:tcW w:w="1356" w:type="dxa"/>
            <w:tcBorders>
              <w:top w:val="nil"/>
              <w:left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$4,389.94</w:t>
            </w:r>
          </w:p>
        </w:tc>
        <w:tc>
          <w:tcPr>
            <w:tcW w:w="1355" w:type="dxa"/>
            <w:tcBorders>
              <w:top w:val="nil"/>
              <w:left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$4,425.06</w:t>
            </w:r>
          </w:p>
        </w:tc>
        <w:tc>
          <w:tcPr>
            <w:tcW w:w="1356" w:type="dxa"/>
            <w:tcBorders>
              <w:top w:val="nil"/>
              <w:left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$4,460.46</w:t>
            </w:r>
          </w:p>
        </w:tc>
      </w:tr>
      <w:tr w:rsidR="00F1282A" w:rsidRPr="00D13648" w:rsidTr="00E42F0C">
        <w:trPr>
          <w:trHeight w:val="508"/>
          <w:jc w:val="center"/>
        </w:trPr>
        <w:tc>
          <w:tcPr>
            <w:tcW w:w="9484" w:type="dxa"/>
            <w:gridSpan w:val="7"/>
            <w:tcBorders>
              <w:top w:val="nil"/>
              <w:left w:val="nil"/>
              <w:bottom w:val="single" w:sz="8" w:space="0" w:color="auto"/>
              <w:right w:val="nil"/>
            </w:tcBorders>
            <w:shd w:val="clear" w:color="000000" w:fill="auto"/>
            <w:noWrap/>
            <w:vAlign w:val="center"/>
            <w:hideMark/>
          </w:tcPr>
          <w:p w:rsidR="00F1282A" w:rsidRPr="00D13648" w:rsidRDefault="00F1282A" w:rsidP="00E42F0C">
            <w:pPr>
              <w:rPr>
                <w:rFonts w:ascii="Verdana" w:hAnsi="Verdana" w:cs="Arial"/>
                <w:sz w:val="20"/>
                <w:szCs w:val="20"/>
              </w:rPr>
            </w:pPr>
            <w:r w:rsidRPr="00D13648">
              <w:rPr>
                <w:rFonts w:ascii="Verdana" w:hAnsi="Verdana" w:cs="Arial"/>
                <w:sz w:val="20"/>
                <w:szCs w:val="20"/>
              </w:rPr>
              <w:t>En consumos mayores a 200 m</w:t>
            </w:r>
            <w:r w:rsidRPr="00D13648">
              <w:rPr>
                <w:rFonts w:ascii="Verdana" w:hAnsi="Verdana" w:cs="Arial"/>
                <w:sz w:val="20"/>
                <w:szCs w:val="20"/>
                <w:vertAlign w:val="superscript"/>
              </w:rPr>
              <w:t>3</w:t>
            </w:r>
            <w:r w:rsidRPr="00D13648">
              <w:rPr>
                <w:rFonts w:ascii="Verdana" w:hAnsi="Verdana" w:cs="Arial"/>
                <w:sz w:val="20"/>
                <w:szCs w:val="20"/>
              </w:rPr>
              <w:t xml:space="preserve"> se cobrará cada metro cúbico al precio siguiente: </w:t>
            </w:r>
          </w:p>
        </w:tc>
      </w:tr>
      <w:tr w:rsidR="00F1282A" w:rsidRPr="00D13648" w:rsidTr="00E42F0C">
        <w:trPr>
          <w:trHeight w:val="523"/>
          <w:jc w:val="center"/>
        </w:trPr>
        <w:tc>
          <w:tcPr>
            <w:tcW w:w="1351" w:type="dxa"/>
            <w:tcBorders>
              <w:top w:val="nil"/>
              <w:left w:val="nil"/>
              <w:bottom w:val="single" w:sz="8" w:space="0" w:color="auto"/>
              <w:right w:val="nil"/>
            </w:tcBorders>
            <w:shd w:val="clear" w:color="000000"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lastRenderedPageBreak/>
              <w:t>Más de 200</w:t>
            </w:r>
          </w:p>
        </w:tc>
        <w:tc>
          <w:tcPr>
            <w:tcW w:w="1355" w:type="dxa"/>
            <w:tcBorders>
              <w:top w:val="nil"/>
              <w:left w:val="nil"/>
              <w:bottom w:val="single" w:sz="8" w:space="0" w:color="auto"/>
              <w:right w:val="nil"/>
            </w:tcBorders>
            <w:shd w:val="clear" w:color="000000"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enero febrero</w:t>
            </w:r>
          </w:p>
        </w:tc>
        <w:tc>
          <w:tcPr>
            <w:tcW w:w="1356" w:type="dxa"/>
            <w:tcBorders>
              <w:top w:val="nil"/>
              <w:left w:val="nil"/>
              <w:bottom w:val="single" w:sz="8" w:space="0" w:color="auto"/>
              <w:right w:val="nil"/>
            </w:tcBorders>
            <w:shd w:val="clear" w:color="000000"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marzo</w:t>
            </w:r>
          </w:p>
          <w:p w:rsidR="00F1282A" w:rsidRPr="00D13648" w:rsidRDefault="00F1282A" w:rsidP="00E42F0C">
            <w:pPr>
              <w:jc w:val="center"/>
              <w:rPr>
                <w:rFonts w:ascii="Verdana" w:hAnsi="Verdana" w:cs="Arial"/>
                <w:sz w:val="20"/>
                <w:szCs w:val="20"/>
              </w:rPr>
            </w:pPr>
            <w:r w:rsidRPr="00D13648">
              <w:rPr>
                <w:rFonts w:ascii="Verdana" w:hAnsi="Verdana" w:cs="Arial"/>
                <w:sz w:val="20"/>
                <w:szCs w:val="20"/>
              </w:rPr>
              <w:t>abril</w:t>
            </w:r>
          </w:p>
        </w:tc>
        <w:tc>
          <w:tcPr>
            <w:tcW w:w="1355" w:type="dxa"/>
            <w:tcBorders>
              <w:top w:val="nil"/>
              <w:left w:val="nil"/>
              <w:bottom w:val="single" w:sz="8" w:space="0" w:color="auto"/>
              <w:right w:val="nil"/>
            </w:tcBorders>
            <w:shd w:val="clear" w:color="000000"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mayo</w:t>
            </w:r>
          </w:p>
          <w:p w:rsidR="00F1282A" w:rsidRPr="00D13648" w:rsidRDefault="00F1282A" w:rsidP="00E42F0C">
            <w:pPr>
              <w:jc w:val="center"/>
              <w:rPr>
                <w:rFonts w:ascii="Verdana" w:hAnsi="Verdana" w:cs="Arial"/>
                <w:sz w:val="20"/>
                <w:szCs w:val="20"/>
              </w:rPr>
            </w:pPr>
            <w:r w:rsidRPr="00D13648">
              <w:rPr>
                <w:rFonts w:ascii="Verdana" w:hAnsi="Verdana" w:cs="Arial"/>
                <w:sz w:val="20"/>
                <w:szCs w:val="20"/>
              </w:rPr>
              <w:t>junio</w:t>
            </w:r>
          </w:p>
        </w:tc>
        <w:tc>
          <w:tcPr>
            <w:tcW w:w="1356" w:type="dxa"/>
            <w:tcBorders>
              <w:top w:val="nil"/>
              <w:left w:val="nil"/>
              <w:bottom w:val="single" w:sz="8" w:space="0" w:color="auto"/>
              <w:right w:val="nil"/>
            </w:tcBorders>
            <w:shd w:val="clear" w:color="000000"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julio</w:t>
            </w:r>
          </w:p>
          <w:p w:rsidR="00F1282A" w:rsidRPr="00D13648" w:rsidRDefault="00F1282A" w:rsidP="00E42F0C">
            <w:pPr>
              <w:jc w:val="center"/>
              <w:rPr>
                <w:rFonts w:ascii="Verdana" w:hAnsi="Verdana" w:cs="Arial"/>
                <w:sz w:val="20"/>
                <w:szCs w:val="20"/>
              </w:rPr>
            </w:pPr>
            <w:r w:rsidRPr="00D13648">
              <w:rPr>
                <w:rFonts w:ascii="Verdana" w:hAnsi="Verdana" w:cs="Arial"/>
                <w:sz w:val="20"/>
                <w:szCs w:val="20"/>
              </w:rPr>
              <w:t>agosto</w:t>
            </w:r>
          </w:p>
        </w:tc>
        <w:tc>
          <w:tcPr>
            <w:tcW w:w="1355" w:type="dxa"/>
            <w:tcBorders>
              <w:top w:val="nil"/>
              <w:left w:val="nil"/>
              <w:bottom w:val="single" w:sz="8" w:space="0" w:color="auto"/>
              <w:right w:val="nil"/>
            </w:tcBorders>
            <w:shd w:val="clear" w:color="000000"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septiembre</w:t>
            </w:r>
          </w:p>
          <w:p w:rsidR="00F1282A" w:rsidRPr="00D13648" w:rsidRDefault="00F1282A" w:rsidP="00E42F0C">
            <w:pPr>
              <w:jc w:val="center"/>
              <w:rPr>
                <w:rFonts w:ascii="Verdana" w:hAnsi="Verdana" w:cs="Arial"/>
                <w:sz w:val="20"/>
                <w:szCs w:val="20"/>
              </w:rPr>
            </w:pPr>
            <w:r w:rsidRPr="00D13648">
              <w:rPr>
                <w:rFonts w:ascii="Verdana" w:hAnsi="Verdana" w:cs="Arial"/>
                <w:sz w:val="20"/>
                <w:szCs w:val="20"/>
              </w:rPr>
              <w:t>octubre</w:t>
            </w:r>
          </w:p>
        </w:tc>
        <w:tc>
          <w:tcPr>
            <w:tcW w:w="1356" w:type="dxa"/>
            <w:tcBorders>
              <w:top w:val="nil"/>
              <w:left w:val="nil"/>
              <w:bottom w:val="single" w:sz="8" w:space="0" w:color="auto"/>
              <w:right w:val="nil"/>
            </w:tcBorders>
            <w:shd w:val="clear" w:color="000000"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noviembre  diciembre</w:t>
            </w:r>
          </w:p>
        </w:tc>
      </w:tr>
      <w:tr w:rsidR="00F1282A" w:rsidRPr="00D13648" w:rsidTr="00E42F0C">
        <w:trPr>
          <w:trHeight w:val="284"/>
          <w:jc w:val="center"/>
        </w:trPr>
        <w:tc>
          <w:tcPr>
            <w:tcW w:w="1351" w:type="dxa"/>
            <w:tcBorders>
              <w:top w:val="nil"/>
              <w:left w:val="nil"/>
              <w:bottom w:val="single" w:sz="8" w:space="0" w:color="auto"/>
              <w:right w:val="nil"/>
            </w:tcBorders>
            <w:shd w:val="clear" w:color="000000"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Precio por m</w:t>
            </w:r>
            <w:r w:rsidRPr="00D13648">
              <w:rPr>
                <w:rFonts w:ascii="Verdana" w:hAnsi="Verdana" w:cs="Arial"/>
                <w:sz w:val="20"/>
                <w:szCs w:val="20"/>
                <w:vertAlign w:val="superscript"/>
              </w:rPr>
              <w:t>3</w:t>
            </w:r>
          </w:p>
        </w:tc>
        <w:tc>
          <w:tcPr>
            <w:tcW w:w="1355" w:type="dxa"/>
            <w:tcBorders>
              <w:top w:val="nil"/>
              <w:left w:val="nil"/>
              <w:bottom w:val="single" w:sz="8" w:space="0" w:color="auto"/>
              <w:right w:val="nil"/>
            </w:tcBorders>
            <w:shd w:val="clear" w:color="000000"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$21.44</w:t>
            </w:r>
          </w:p>
        </w:tc>
        <w:tc>
          <w:tcPr>
            <w:tcW w:w="1356" w:type="dxa"/>
            <w:tcBorders>
              <w:top w:val="nil"/>
              <w:left w:val="nil"/>
              <w:bottom w:val="single" w:sz="8" w:space="0" w:color="auto"/>
              <w:right w:val="nil"/>
            </w:tcBorders>
            <w:shd w:val="clear" w:color="000000"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$21.62</w:t>
            </w:r>
          </w:p>
        </w:tc>
        <w:tc>
          <w:tcPr>
            <w:tcW w:w="1355" w:type="dxa"/>
            <w:tcBorders>
              <w:top w:val="nil"/>
              <w:left w:val="nil"/>
              <w:bottom w:val="single" w:sz="8" w:space="0" w:color="auto"/>
              <w:right w:val="nil"/>
            </w:tcBorders>
            <w:shd w:val="clear" w:color="000000"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$21.79</w:t>
            </w:r>
          </w:p>
        </w:tc>
        <w:tc>
          <w:tcPr>
            <w:tcW w:w="1356" w:type="dxa"/>
            <w:tcBorders>
              <w:top w:val="nil"/>
              <w:left w:val="nil"/>
              <w:bottom w:val="single" w:sz="8" w:space="0" w:color="auto"/>
              <w:right w:val="nil"/>
            </w:tcBorders>
            <w:shd w:val="clear" w:color="000000"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$21.96</w:t>
            </w:r>
          </w:p>
        </w:tc>
        <w:tc>
          <w:tcPr>
            <w:tcW w:w="1355" w:type="dxa"/>
            <w:tcBorders>
              <w:top w:val="nil"/>
              <w:left w:val="nil"/>
              <w:bottom w:val="single" w:sz="8" w:space="0" w:color="auto"/>
              <w:right w:val="nil"/>
            </w:tcBorders>
            <w:shd w:val="clear" w:color="000000"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$22.14</w:t>
            </w:r>
          </w:p>
        </w:tc>
        <w:tc>
          <w:tcPr>
            <w:tcW w:w="1356" w:type="dxa"/>
            <w:tcBorders>
              <w:top w:val="nil"/>
              <w:left w:val="nil"/>
              <w:bottom w:val="single" w:sz="8" w:space="0" w:color="auto"/>
              <w:right w:val="nil"/>
            </w:tcBorders>
            <w:shd w:val="clear" w:color="000000"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$22.32</w:t>
            </w:r>
          </w:p>
        </w:tc>
      </w:tr>
    </w:tbl>
    <w:p w:rsidR="00F1282A" w:rsidRPr="00D13648" w:rsidRDefault="00F1282A" w:rsidP="00F1282A">
      <w:pPr>
        <w:jc w:val="both"/>
        <w:rPr>
          <w:rFonts w:ascii="Verdana" w:hAnsi="Verdana" w:cs="Arial"/>
          <w:sz w:val="20"/>
          <w:szCs w:val="20"/>
        </w:rPr>
      </w:pPr>
    </w:p>
    <w:p w:rsidR="00F1282A" w:rsidRPr="00D13648" w:rsidRDefault="00F1282A" w:rsidP="00F1282A">
      <w:pPr>
        <w:jc w:val="both"/>
        <w:rPr>
          <w:rFonts w:ascii="Verdana" w:hAnsi="Verdana" w:cs="Arial"/>
          <w:sz w:val="20"/>
          <w:szCs w:val="20"/>
        </w:rPr>
      </w:pPr>
      <w:r w:rsidRPr="00D13648">
        <w:rPr>
          <w:rFonts w:ascii="Verdana" w:hAnsi="Verdana" w:cs="Arial"/>
          <w:sz w:val="20"/>
          <w:szCs w:val="20"/>
        </w:rPr>
        <w:t>Se entenderá por giro comercial y de servicios a todos los establecimientos dedicados al comercio o prestación de servicios al público.</w:t>
      </w:r>
    </w:p>
    <w:p w:rsidR="00F1282A" w:rsidRPr="00D13648" w:rsidRDefault="00F1282A" w:rsidP="00F1282A">
      <w:pPr>
        <w:widowControl w:val="0"/>
        <w:ind w:right="123"/>
        <w:rPr>
          <w:rFonts w:ascii="Verdana" w:hAnsi="Verdana" w:cs="Arial"/>
          <w:b/>
          <w:snapToGrid w:val="0"/>
          <w:sz w:val="20"/>
          <w:szCs w:val="20"/>
        </w:rPr>
      </w:pPr>
    </w:p>
    <w:p w:rsidR="00F1282A" w:rsidRPr="00D13648" w:rsidRDefault="00F1282A" w:rsidP="00F1282A">
      <w:pPr>
        <w:widowControl w:val="0"/>
        <w:ind w:right="123" w:firstLine="708"/>
        <w:rPr>
          <w:rFonts w:ascii="Verdana" w:hAnsi="Verdana" w:cs="Arial"/>
          <w:b/>
          <w:snapToGrid w:val="0"/>
          <w:sz w:val="20"/>
          <w:szCs w:val="20"/>
        </w:rPr>
      </w:pPr>
      <w:r w:rsidRPr="00D13648">
        <w:rPr>
          <w:rFonts w:ascii="Verdana" w:hAnsi="Verdana" w:cs="Arial"/>
          <w:b/>
          <w:snapToGrid w:val="0"/>
          <w:sz w:val="20"/>
          <w:szCs w:val="20"/>
        </w:rPr>
        <w:t>c) Uso industrial:</w:t>
      </w:r>
    </w:p>
    <w:p w:rsidR="00F1282A" w:rsidRPr="00D13648" w:rsidRDefault="00F1282A" w:rsidP="00F1282A">
      <w:pPr>
        <w:widowControl w:val="0"/>
        <w:ind w:right="123"/>
        <w:rPr>
          <w:rFonts w:ascii="Verdana" w:hAnsi="Verdana" w:cs="Arial"/>
          <w:b/>
          <w:snapToGrid w:val="0"/>
          <w:sz w:val="20"/>
          <w:szCs w:val="20"/>
        </w:rPr>
      </w:pPr>
    </w:p>
    <w:tbl>
      <w:tblPr>
        <w:tblW w:w="9148" w:type="dxa"/>
        <w:jc w:val="center"/>
        <w:tblCellMar>
          <w:left w:w="70" w:type="dxa"/>
          <w:right w:w="70" w:type="dxa"/>
        </w:tblCellMar>
        <w:tblLook w:val="04A0" w:firstRow="1" w:lastRow="0" w:firstColumn="1" w:lastColumn="0" w:noHBand="0" w:noVBand="1"/>
      </w:tblPr>
      <w:tblGrid>
        <w:gridCol w:w="1254"/>
        <w:gridCol w:w="1239"/>
        <w:gridCol w:w="1238"/>
        <w:gridCol w:w="1238"/>
        <w:gridCol w:w="1238"/>
        <w:gridCol w:w="1414"/>
        <w:gridCol w:w="1527"/>
      </w:tblGrid>
      <w:tr w:rsidR="00F1282A" w:rsidRPr="00D13648" w:rsidTr="00E42F0C">
        <w:trPr>
          <w:trHeight w:val="528"/>
          <w:tblHeader/>
          <w:jc w:val="center"/>
        </w:trPr>
        <w:tc>
          <w:tcPr>
            <w:tcW w:w="1254" w:type="dxa"/>
            <w:tcBorders>
              <w:top w:val="single" w:sz="8" w:space="0" w:color="auto"/>
              <w:left w:val="nil"/>
              <w:bottom w:val="single" w:sz="8" w:space="0" w:color="auto"/>
              <w:right w:val="nil"/>
            </w:tcBorders>
            <w:shd w:val="clear" w:color="000000" w:fill="FFFFFF"/>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b/>
                <w:sz w:val="20"/>
                <w:szCs w:val="20"/>
              </w:rPr>
              <w:t>Industrial</w:t>
            </w:r>
          </w:p>
        </w:tc>
        <w:tc>
          <w:tcPr>
            <w:tcW w:w="1239" w:type="dxa"/>
            <w:tcBorders>
              <w:top w:val="single" w:sz="8" w:space="0" w:color="auto"/>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enero</w:t>
            </w:r>
          </w:p>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febrero</w:t>
            </w:r>
          </w:p>
        </w:tc>
        <w:tc>
          <w:tcPr>
            <w:tcW w:w="1238" w:type="dxa"/>
            <w:tcBorders>
              <w:top w:val="single" w:sz="8" w:space="0" w:color="auto"/>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marzo</w:t>
            </w:r>
          </w:p>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abril</w:t>
            </w:r>
          </w:p>
        </w:tc>
        <w:tc>
          <w:tcPr>
            <w:tcW w:w="1238" w:type="dxa"/>
            <w:tcBorders>
              <w:top w:val="single" w:sz="8" w:space="0" w:color="auto"/>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mayo</w:t>
            </w:r>
          </w:p>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junio</w:t>
            </w:r>
          </w:p>
        </w:tc>
        <w:tc>
          <w:tcPr>
            <w:tcW w:w="1238" w:type="dxa"/>
            <w:tcBorders>
              <w:top w:val="single" w:sz="8" w:space="0" w:color="auto"/>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julio</w:t>
            </w:r>
          </w:p>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agosto</w:t>
            </w:r>
          </w:p>
        </w:tc>
        <w:tc>
          <w:tcPr>
            <w:tcW w:w="1414" w:type="dxa"/>
            <w:tcBorders>
              <w:top w:val="single" w:sz="8" w:space="0" w:color="auto"/>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septiembre  octubre</w:t>
            </w:r>
          </w:p>
        </w:tc>
        <w:tc>
          <w:tcPr>
            <w:tcW w:w="1527" w:type="dxa"/>
            <w:tcBorders>
              <w:top w:val="single" w:sz="8" w:space="0" w:color="auto"/>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noviembre  diciembre</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Cuota base</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$341.25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$343.98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$346.73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$349.50</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$352.30</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$355.12</w:t>
            </w:r>
          </w:p>
        </w:tc>
      </w:tr>
      <w:tr w:rsidR="00F1282A" w:rsidRPr="00D13648" w:rsidTr="00E42F0C">
        <w:trPr>
          <w:trHeight w:val="345"/>
          <w:jc w:val="center"/>
        </w:trPr>
        <w:tc>
          <w:tcPr>
            <w:tcW w:w="9148" w:type="dxa"/>
            <w:gridSpan w:val="7"/>
            <w:tcBorders>
              <w:top w:val="nil"/>
              <w:left w:val="nil"/>
              <w:bottom w:val="single" w:sz="8" w:space="0" w:color="auto"/>
              <w:right w:val="nil"/>
            </w:tcBorders>
            <w:shd w:val="clear" w:color="auto" w:fill="auto"/>
            <w:noWrap/>
            <w:vAlign w:val="center"/>
            <w:hideMark/>
          </w:tcPr>
          <w:p w:rsidR="00F1282A" w:rsidRPr="00D13648" w:rsidRDefault="00F1282A" w:rsidP="00E42F0C">
            <w:pPr>
              <w:jc w:val="both"/>
              <w:rPr>
                <w:rFonts w:ascii="Verdana" w:hAnsi="Verdana" w:cs="Arial"/>
                <w:b/>
                <w:bCs/>
                <w:sz w:val="20"/>
                <w:szCs w:val="20"/>
              </w:rPr>
            </w:pPr>
            <w:r w:rsidRPr="00D13648">
              <w:rPr>
                <w:rFonts w:ascii="Verdana" w:hAnsi="Verdana" w:cs="Arial"/>
                <w:sz w:val="20"/>
                <w:szCs w:val="20"/>
              </w:rPr>
              <w:t>La cuota base da derecho a consumir hasta 20 m</w:t>
            </w:r>
            <w:r w:rsidRPr="00D13648">
              <w:rPr>
                <w:rFonts w:ascii="Verdana" w:hAnsi="Verdana" w:cs="Arial"/>
                <w:sz w:val="20"/>
                <w:szCs w:val="20"/>
                <w:vertAlign w:val="superscript"/>
              </w:rPr>
              <w:t>3</w:t>
            </w:r>
            <w:r w:rsidRPr="00D13648">
              <w:rPr>
                <w:rFonts w:ascii="Verdana" w:hAnsi="Verdana" w:cs="Arial"/>
                <w:sz w:val="20"/>
                <w:szCs w:val="20"/>
              </w:rPr>
              <w:t xml:space="preserve"> bimestrales por concepto de operación y mantenimiento de infraestructura del organismo operador.</w:t>
            </w:r>
          </w:p>
        </w:tc>
      </w:tr>
      <w:tr w:rsidR="00F1282A" w:rsidRPr="00D13648" w:rsidTr="00E42F0C">
        <w:trPr>
          <w:trHeight w:val="528"/>
          <w:jc w:val="center"/>
        </w:trPr>
        <w:tc>
          <w:tcPr>
            <w:tcW w:w="1254"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Consumo m</w:t>
            </w:r>
            <w:r w:rsidRPr="00D13648">
              <w:rPr>
                <w:rFonts w:ascii="Verdana" w:hAnsi="Verdana" w:cs="Arial"/>
                <w:sz w:val="20"/>
                <w:szCs w:val="20"/>
                <w:vertAlign w:val="superscript"/>
              </w:rPr>
              <w:t>3</w:t>
            </w:r>
          </w:p>
        </w:tc>
        <w:tc>
          <w:tcPr>
            <w:tcW w:w="1239"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enero</w:t>
            </w:r>
          </w:p>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febrero</w:t>
            </w:r>
          </w:p>
        </w:tc>
        <w:tc>
          <w:tcPr>
            <w:tcW w:w="1238"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marzo</w:t>
            </w:r>
          </w:p>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abril</w:t>
            </w:r>
          </w:p>
        </w:tc>
        <w:tc>
          <w:tcPr>
            <w:tcW w:w="1238"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mayo</w:t>
            </w:r>
          </w:p>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junio</w:t>
            </w:r>
          </w:p>
        </w:tc>
        <w:tc>
          <w:tcPr>
            <w:tcW w:w="1238"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julio</w:t>
            </w:r>
          </w:p>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agosto</w:t>
            </w:r>
          </w:p>
        </w:tc>
        <w:tc>
          <w:tcPr>
            <w:tcW w:w="1414"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septiembre  octubre</w:t>
            </w:r>
          </w:p>
        </w:tc>
        <w:tc>
          <w:tcPr>
            <w:tcW w:w="1527"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noviembre  diciembre</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21</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$354.87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$357.70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$360.57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$363.45</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$366.36</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$369.29</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22</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$372.43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$375.41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$378.41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$381.44</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$384.49</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$387.56</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23</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$390.10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$393.22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$396.37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$399.54</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$402.74</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$405.96</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24</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$407.80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$411.06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$414.35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$417.66</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$421.00</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$424.37</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25</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$425.60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$429.00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$432.43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$435.89</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$439.38</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$442.89</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26</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$443.46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$447.00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$450.58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$454.18</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$457.82</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$461.48</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27</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$461.36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$465.05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$468.77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$472.52</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$476.30</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$480.11</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28</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$479.31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$483.14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$487.01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$490.91</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$494.83</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$498.79</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29</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$497.35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$501.32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$505.34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$509.38</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$513.45</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$517.56</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30</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$515.46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$519.59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$523.74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$527.93</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$532.16</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$536.41</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31</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$533.62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$537.89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$542.19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$546.53</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$550.90</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$555.31</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32</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$551.87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$556.29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$560.74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$565.23</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$569.75</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$574.30</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33</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$570.14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$574.70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$579.29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$583.93</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$588.60</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$593.31</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34</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$588.51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$593.22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$597.96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$602.75</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$607.57</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$612.43</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35</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$606.90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$611.75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$616.65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$621.58</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$626.55</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$631.56</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36</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$625.40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$630.40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$635.44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$640.53</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$645.65</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$650.81</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37</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$643.91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$649.07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$654.26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$659.49</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$664.77</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$670.09</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38</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$662.54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$667.84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$673.18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$678.57</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$683.99</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$689.47</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39</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$681.21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$686.66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$692.15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$697.69</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$703.27</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$708.90</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40</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$699.99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$705.59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$711.23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$716.92</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$722.66</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$728.44</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lastRenderedPageBreak/>
              <w:t>41</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$718.78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$724.53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$730.32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$736.16</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$742.05</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$747.99</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42</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$737.30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$743.20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$749.15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$755.14</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$761.18</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$767.27</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43</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$755.82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$761.87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$767.97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$774.11</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$780.30</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$786.54</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44</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$774.45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$780.64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$786.89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$793.18</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$799.53</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$805.92</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45</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$793.13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$799.48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$805.87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$812.32</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$818.82</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$825.37</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46</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$811.83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$818.32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$824.87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$831.47</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$838.12</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$844.82</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47</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$830.55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$837.20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$843.89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$850.64</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$857.45</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$864.31</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48</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$849.36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$856.15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$863.00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$869.91</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$876.87</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$883.88</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49</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$868.18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$875.12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$882.12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$889.18</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$896.29</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$903.46</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50</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$887.08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$894.17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$901.33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$908.54</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$915.81</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$923.13</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51</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$906.03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$913.28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$920.58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$927.95</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$935.37</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$942.85</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52</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$924.99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$932.39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$939.85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$947.37</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$954.95</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$962.59</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53</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$944.03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$951.58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$959.19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$966.86</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$974.60</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$982.40</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54</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$963.08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$970.79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$978.55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$986.38</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$994.27</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$1,002.23</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55</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$982.19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$990.04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$997.97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$1,005.95</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$1,014.00</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$1,022.11</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56</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$1,001.38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$1,009.39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$1,017.46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$1,025.60</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$1,033.81</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$1,042.08</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57</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$1,020.59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$1,028.75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$1,036.98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$1,045.28</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$1,053.64</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$1,062.07</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58</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$1,039.85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$1,048.17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$1,056.55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$1,065.00</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$1,073.52</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$1,082.11</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59</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$1,059.16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$1,067.63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$1,076.17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$1,084.78</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$1,093.46</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$1,102.21</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60</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$1,080.62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$1,089.27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$1,097.98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$1,106.77</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$1,115.62</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$1,124.55</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61</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$1,105.08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$1,113.92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$1,122.83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$1,131.81</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$1,140.87</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$1,149.99</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62</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$1,129.91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$1,138.95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$1,148.06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$1,157.25</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$1,166.50</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$1,175.84</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63</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$1,154.96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$1,164.20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$1,173.51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$1,182.90</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$1,192.36</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$1,201.90</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64</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$1,180.30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$1,189.74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$1,199.26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$1,208.85</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$1,218.52</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$1,228.27</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65</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$1,205.78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$1,215.43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$1,225.15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$1,234.95</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$1,244.83</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$1,254.79</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66</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$1,231.52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$1,241.37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$1,251.30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$1,261.31</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$1,271.40</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$1,281.57</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67</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$1,257.48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$1,267.54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$1,277.68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$1,287.90</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$1,298.20</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$1,308.59</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68</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$1,283.67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$1,293.94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$1,304.29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$1,314.72</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$1,325.24</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$1,335.84</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69</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$1,310.06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$1,320.54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$1,331.10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$1,341.75</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$1,352.48</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$1,363.30</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70</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$1,336.70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$1,347.40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$1,358.18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$1,369.04</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$1,379.99</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$1,391.03</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71</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$1,363.54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$1,374.45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$1,385.45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$1,396.53</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$1,407.70</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$1,418.97</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72</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$1,390.59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$1,401.72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$1,412.93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$1,424.23</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$1,435.63</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$1,447.11</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73</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$1,417.88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$1,429.22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$1,440.65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$1,452.18</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$1,463.80</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$1,475.51</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74</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$1,445.37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$1,456.93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$1,468.59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$1,480.34</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$1,492.18</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$1,504.12</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75</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$1,473.12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$1,484.90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$1,496.78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$1,508.75</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$1,520.82</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$1,532.99</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76</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$1,501.03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$1,513.04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$1,525.14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$1,537.34</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$1,549.64</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$1,562.04</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77</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$1,529.24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$1,541.47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$1,553.81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$1,566.24</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$1,578.77</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$1,591.40</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78</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$1,557.61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$1,570.07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$1,582.63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$1,595.29</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$1,608.05</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$1,620.92</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lastRenderedPageBreak/>
              <w:t>79</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$1,586.23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$1,598.92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$1,611.71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$1,624.61</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$1,637.60</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$1,650.70</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80</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$1,615.09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$1,628.01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$1,641.04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$1,654.16</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$1,667.40</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$1,680.74</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81</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$1,643.96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$1,657.11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$1,670.37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$1,683.73</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$1,697.20</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$1,710.78</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82</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$1,673.09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$1,686.48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$1,699.97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$1,713.57</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$1,727.28</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$1,741.09</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83</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$1,702.43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$1,716.04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$1,729.77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$1,743.61</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$1,757.56</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$1,771.62</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84</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$1,731.99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$1,745.84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$1,759.81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$1,773.89</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$1,788.08</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$1,802.38</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85</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$1,761.73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$1,775.83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$1,790.03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$1,804.35</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$1,818.79</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$1,833.34</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86</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$1,791.72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$1,806.05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$1,820.50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$1,835.06</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$1,849.74</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$1,864.54</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87</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$1,821.91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$1,836.48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$1,851.17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$1,865.98</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$1,880.91</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$1,895.96</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88</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$1,852.35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$1,867.17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$1,882.11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$1,897.17</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$1,912.34</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$1,927.64</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89</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$1,882.96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$1,898.03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$1,913.21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$1,928.52</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$1,943.95</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$1,959.50</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90</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$1,913.82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$1,929.13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$1,944.57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$1,960.12</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$1,975.80</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$1,991.61</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91</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$1,944.89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$1,960.45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$1,976.13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$1,991.94</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$2,007.87</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$2,023.94</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92</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$1,976.19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$1,992.00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$2,007.93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$2,024.00</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$2,040.19</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$2,056.51</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93</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$2,007.70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$2,023.76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$2,039.95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$2,056.27</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$2,072.72</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$2,089.30</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94</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$2,039.40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$2,055.72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$2,072.16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$2,088.74</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$2,105.45</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$2,122.29</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95</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$2,071.34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$2,087.91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$2,104.61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$2,121.45</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$2,138.42</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$2,155.53</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96</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$2,103.47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$2,120.29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$2,137.26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$2,154.35</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$2,171.59</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$2,188.96</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97</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$2,135.85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$2,152.94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$2,170.16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$2,187.52</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$2,205.02</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$2,222.66</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98</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$2,168.48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$2,185.83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$2,203.31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$2,220.94</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$2,238.71</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$2,256.62</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99</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$2,201.30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$2,218.91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$2,236.66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$2,254.55</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$2,272.59</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$2,290.77</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100</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$2,234.31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$2,252.18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$2,270.20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$2,288.36</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$2,306.67</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$2,325.12</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101</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$2,267.55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$2,285.69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$2,303.97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$2,322.40</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$2,340.98</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$2,359.71</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102</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$2,301.02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$2,319.43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$2,337.98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$2,356.69</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$2,375.54</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$2,394.55</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103</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$2,334.69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$2,353.37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$2,372.20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$2,391.17</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$2,410.30</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$2,429.58</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104</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$2,368.60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$2,387.55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$2,406.65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$2,425.90</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$2,445.31</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$2,464.87</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105</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$2,402.71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$2,421.93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$2,441.31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$2,460.84</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$2,480.53</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$2,500.37</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106</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$2,437.01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$2,456.51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$2,476.16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$2,495.97</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$2,515.94</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$2,536.06</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107</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$2,471.62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$2,491.39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$2,511.32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$2,531.41</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$2,551.66</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$2,572.08</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108</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$2,506.40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$2,526.45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$2,546.66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$2,567.04</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$2,587.57</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$2,608.28</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109</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$2,541.61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$2,561.94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$2,582.44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$2,603.10</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$2,623.92</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$2,644.91</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110</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$2,576.59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$2,597.20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$2,617.98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$2,638.92</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$2,660.03</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$2,681.31</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111</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$2,611.97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$2,632.86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$2,653.93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$2,675.16</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$2,696.56</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$2,718.13</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112</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$2,647.67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$2,668.85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$2,690.20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$2,711.72</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$2,733.41</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$2,755.28</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113</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$2,683.78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$2,705.25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$2,726.89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$2,748.71</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$2,770.70</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$2,792.86</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114</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$2,719.59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$2,741.35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$2,763.28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$2,785.39</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$2,807.67</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$2,830.13</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115</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$2,755.90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$2,777.95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$2,800.17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$2,822.57</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$2,845.15</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$2,867.91</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116</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$2,792.40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$2,814.74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$2,837.26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$2,859.96</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$2,882.84</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$2,905.90</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lastRenderedPageBreak/>
              <w:t>117</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$2,829.14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$2,851.78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$2,874.59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$2,897.59</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$2,920.77</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$2,944.13</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118</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$2,866.14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$2,889.07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$2,912.18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$2,935.48</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$2,958.96</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$2,982.63</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119</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$2,903.32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$2,926.55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$2,949.96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$2,973.56</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$2,997.35</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$3,021.33</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120</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$2,940.70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$2,964.23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$2,987.94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$3,011.84</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$3,035.94</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$3,060.23</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121</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$2,978.31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$3,002.13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$3,026.15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$3,050.36</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$3,074.76</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$3,099.36</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122</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$3,016.12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$3,040.25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$3,064.57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$3,089.09</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$3,113.80</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$3,138.71</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123</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$3,054.20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$3,078.63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$3,103.26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$3,128.09</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$3,153.11</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$3,178.34</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124</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$3,092.46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$3,117.20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$3,142.14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$3,167.28</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$3,192.61</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$3,218.16</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125</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$3,130.98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$3,156.03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$3,181.28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$3,206.73</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$3,232.38</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$3,258.24</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126</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$3,169.68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$3,195.04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$3,220.60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$3,246.36</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$3,272.33</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$3,298.51</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127</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$3,208.63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$3,234.29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$3,260.17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$3,286.25</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$3,312.54</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$3,339.04</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128</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$3,247.78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$3,273.76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$3,299.95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$3,326.35</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$3,352.96</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$3,379.78</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129</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$3,287.15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$3,313.45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$3,339.96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$3,366.68</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$3,393.61</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$3,420.76</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130</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$3,326.75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$3,353.36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$3,380.19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$3,407.23</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$3,434.49</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$3,461.96</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131</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$3,366.57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$3,393.50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$3,420.65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$3,448.01</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$3,475.60</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$3,503.40</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132</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$3,406.60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$3,433.85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$3,461.33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$3,489.02</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$3,516.93</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$3,545.06</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133</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$3,446.85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$3,474.43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$3,502.22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$3,530.24</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$3,558.48</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$3,586.95</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134</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$3,487.30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$3,515.20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$3,543.32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$3,571.67</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$3,600.24</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$3,629.04</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135</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$3,528.02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$3,556.24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$3,584.69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$3,613.37</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$3,642.28</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$3,671.41</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136</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$3,568.91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$3,597.46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$3,626.24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$3,655.25</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$3,684.49</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$3,713.97</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137</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$3,610.05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$3,638.93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$3,668.04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$3,697.38</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$3,726.96</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$3,756.78</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138</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$3,651.39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$3,680.60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$3,710.05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$3,739.73</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$3,769.65</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$3,799.80</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139</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$3,692.97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$3,722.52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$3,752.30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$3,782.31</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$3,812.57</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$3,843.07</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140</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$3,734.78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$3,764.66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$3,794.78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$3,825.13</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$3,855.73</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$3,886.58</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141</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$3,776.74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$3,806.96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$3,837.41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$3,868.11</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$3,899.06</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$3,930.25</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142</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$3,819.00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$3,849.56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$3,880.35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$3,911.39</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$3,942.69</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$3,974.23</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143</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$3,861.47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$3,892.36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$3,923.50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$3,954.89</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$3,986.53</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$4,018.42</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144</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$3,904.12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$3,935.36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$3,966.84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$3,998.57</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$4,030.56</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$4,062.81</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145</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$3,947.00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$3,978.58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$4,010.41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$4,042.49</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$4,074.83</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$4,107.43</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146</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$3,990.13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$4,022.05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$4,054.22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$4,086.66</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$4,119.35</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$4,152.31</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147</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$4,033.47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$4,065.74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$4,098.26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$4,131.05</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$4,164.10</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$4,197.41</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148</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$4,077.02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$4,109.63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$4,142.51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$4,175.65</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$4,209.06</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$4,242.73</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149</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$4,120.81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$4,153.78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$4,187.01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$4,220.51</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$4,254.27</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$4,288.30</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150</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$4,164.82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$4,198.13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$4,231.72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$4,265.57</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$4,299.70</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$4,334.09</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151</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$4,209.04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$4,242.72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$4,276.66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$4,310.87</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$4,345.36</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$4,380.12</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152</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$4,253.44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$4,287.46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$4,321.76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$4,356.34</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$4,391.19</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$4,426.32</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153</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$4,298.14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$4,332.52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$4,367.18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$4,402.12</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$4,437.34</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$4,472.84</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154</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$4,343.04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$4,377.78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$4,412.80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$4,448.11</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$4,483.69</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$4,519.56</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lastRenderedPageBreak/>
              <w:t>155</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$4,388.12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$4,423.22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$4,458.61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$4,494.28</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$4,530.23</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$4,566.48</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156</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$4,433.43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$4,468.90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$4,504.65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$4,540.68</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$4,577.01</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$4,613.63</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157</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$4,478.99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$4,514.82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$4,550.94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$4,587.34</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$4,624.04</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$4,661.03</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158</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$4,524.75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$4,560.95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$4,597.43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$4,634.21</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$4,671.29</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$4,708.66</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159</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$4,570.76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$4,607.32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$4,644.18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$4,681.34</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$4,718.79</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$4,756.54</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160</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$4,616.96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$4,653.90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$4,691.13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$4,728.66</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$4,766.49</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$4,804.62</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161</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$4,663.36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$4,700.66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$4,738.27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$4,776.17</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$4,814.38</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$4,852.90</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162</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$4,710.04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$4,747.72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$4,785.70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$4,823.98</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$4,862.57</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$4,901.48</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163</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$4,756.87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$4,794.92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$4,833.28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$4,871.95</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$4,910.93</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$4,950.21</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164</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$4,804.01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$4,842.44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$4,881.18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$4,920.23</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$4,959.60</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$4,999.27</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165</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$4,851.32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$4,890.13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$4,929.25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$4,968.69</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$5,008.44</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$5,048.50</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166</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$4,898.89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$4,938.08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$4,977.58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$5,017.40</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$5,057.54</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$5,098.00</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167</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$4,946.65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$4,986.22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$5,026.11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$5,066.32</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$5,106.85</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$5,147.70</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168</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$4,994.65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$5,034.60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$5,074.88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$5,115.48</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$5,156.40</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$5,197.65</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169</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$5,042.84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$5,083.18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$5,123.85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$5,164.84</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$5,206.16</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$5,247.81</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170</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$5,091.28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$5,132.01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$5,173.07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$5,214.45</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$5,256.17</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$5,298.22</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171</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$5,139.94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$5,181.06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$5,222.50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$5,264.28</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$5,306.40</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$5,348.85</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172</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$5,188.79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$5,230.30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$5,272.14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$5,314.32</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$5,356.83</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$5,399.69</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173</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$5,237.87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$5,279.77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$5,322.01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$5,364.59</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$5,407.50</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$5,450.76</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174</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$5,287.21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$5,329.50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$5,372.14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$5,415.12</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$5,458.44</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$5,502.11</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175</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$5,336.74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$5,379.43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$5,422.47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$5,465.85</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$5,509.57</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$5,553.65</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176</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$5,386.52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$5,429.61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$5,473.05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$5,516.83</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$5,560.97</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$5,605.45</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177</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$5,436.48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$5,479.98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$5,523.82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$5,568.01</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$5,612.55</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$5,657.45</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178</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$5,486.70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$5,530.59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$5,574.83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$5,619.43</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$5,664.39</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$5,709.70</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179</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$5,537.14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$5,581.43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$5,626.08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$5,671.09</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$5,716.46</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$5,762.19</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180</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$5,587.80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$5,632.50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$5,677.56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$5,722.98</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$5,768.77</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$5,814.92</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181</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$5,638.90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$5,684.01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$5,729.48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$5,775.32</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$5,821.52</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$5,868.09</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182</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$5,689.75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$5,735.27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$5,781.15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$5,827.40</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$5,874.02</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$5,921.01</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183</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$5,741.09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$5,787.01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$5,833.31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$5,879.98</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$5,927.02</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$5,974.43</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184</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$5,792.64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$5,838.98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$5,885.69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$5,932.78</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$5,980.24</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$6,028.08</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185</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$5,844.43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$5,891.18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$5,938.31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$5,985.82</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$6,033.70</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$6,081.97</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186</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$5,896.40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$5,943.57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$5,991.12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$6,039.05</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$6,087.36</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$6,136.06</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187</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$5,948.62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$5,996.21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$6,044.18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$6,092.53</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$6,141.27</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$6,190.40</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188</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$6,001.08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$6,049.09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$6,097.48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$6,146.26</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$6,195.43</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$6,244.99</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189</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$6,053.72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$6,102.15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$6,150.97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$6,200.18</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$6,249.78</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$6,299.78</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190</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$6,106.60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$6,155.46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$6,204.70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$6,254.34</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$6,304.37</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$6,354.81</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191</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$6,159.73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$6,209.01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$6,258.68</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$6,308.75</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$6,359.22</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$6,410.09</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192</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$6,213.05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$6,262.76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$6,312.86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$6,363.36</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$6,414.27</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$6,465.58</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lastRenderedPageBreak/>
              <w:t>193</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$6,266.59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$6,316.72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$6,367.26</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$6,418.20</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$6,469.54</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$6,521.30</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194</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$6,320.39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$6,370.95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$6,421.92</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$6,473.30</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$6,525.08</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$6,577.28</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195</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$6,374.41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$6,425.41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$6,476.81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$6,528.63</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$6,580.85</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$6,633.50</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196</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$6,428.60</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$6,480.03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$6,531.87</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$6,584.12</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$6,636.80</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$6,689.89</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197</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$6,483.05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$6,534.91</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$6,587.19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$6,639.89</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$6,693.01</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$6,746.55</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198</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$6,537.73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$6,590.03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$6,642.75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$6,695.89</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$6,749.46</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$6,803.46</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199</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$6,592.65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$6,645.39</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$6,698.55</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$6,752.14</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$6,806.16</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$6,860.61</w:t>
            </w:r>
          </w:p>
        </w:tc>
      </w:tr>
      <w:tr w:rsidR="00F1282A" w:rsidRPr="00D13648" w:rsidTr="00E42F0C">
        <w:trPr>
          <w:trHeight w:val="271"/>
          <w:jc w:val="center"/>
        </w:trPr>
        <w:tc>
          <w:tcPr>
            <w:tcW w:w="1254"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200</w:t>
            </w:r>
          </w:p>
        </w:tc>
        <w:tc>
          <w:tcPr>
            <w:tcW w:w="1239"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$6,647.74</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$6,700.93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$6,754.53</w:t>
            </w:r>
          </w:p>
        </w:tc>
        <w:tc>
          <w:tcPr>
            <w:tcW w:w="123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$6,808.57</w:t>
            </w:r>
          </w:p>
        </w:tc>
        <w:tc>
          <w:tcPr>
            <w:tcW w:w="14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$6,863.04</w:t>
            </w:r>
          </w:p>
        </w:tc>
        <w:tc>
          <w:tcPr>
            <w:tcW w:w="1527"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$6,917.94</w:t>
            </w:r>
          </w:p>
        </w:tc>
      </w:tr>
      <w:tr w:rsidR="00F1282A" w:rsidRPr="00D13648" w:rsidTr="00E42F0C">
        <w:trPr>
          <w:trHeight w:val="558"/>
          <w:jc w:val="center"/>
        </w:trPr>
        <w:tc>
          <w:tcPr>
            <w:tcW w:w="9148" w:type="dxa"/>
            <w:gridSpan w:val="7"/>
            <w:tcBorders>
              <w:top w:val="nil"/>
              <w:left w:val="nil"/>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En consumos mayores a 200 m</w:t>
            </w:r>
            <w:r w:rsidRPr="00D13648">
              <w:rPr>
                <w:rFonts w:ascii="Verdana" w:hAnsi="Verdana" w:cs="Arial"/>
                <w:sz w:val="20"/>
                <w:szCs w:val="20"/>
                <w:vertAlign w:val="superscript"/>
              </w:rPr>
              <w:t>3</w:t>
            </w:r>
            <w:r w:rsidRPr="00D13648">
              <w:rPr>
                <w:rFonts w:ascii="Verdana" w:hAnsi="Verdana" w:cs="Arial"/>
                <w:sz w:val="20"/>
                <w:szCs w:val="20"/>
              </w:rPr>
              <w:t xml:space="preserve"> se cobrará cada metro cúbico al precio siguiente:</w:t>
            </w:r>
          </w:p>
        </w:tc>
      </w:tr>
      <w:tr w:rsidR="00F1282A" w:rsidRPr="00D13648" w:rsidTr="00E42F0C">
        <w:trPr>
          <w:trHeight w:val="528"/>
          <w:jc w:val="center"/>
        </w:trPr>
        <w:tc>
          <w:tcPr>
            <w:tcW w:w="1254"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Más de 200</w:t>
            </w:r>
          </w:p>
        </w:tc>
        <w:tc>
          <w:tcPr>
            <w:tcW w:w="1239"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enero febrero</w:t>
            </w:r>
          </w:p>
        </w:tc>
        <w:tc>
          <w:tcPr>
            <w:tcW w:w="1238"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marzo</w:t>
            </w:r>
          </w:p>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abril</w:t>
            </w:r>
          </w:p>
        </w:tc>
        <w:tc>
          <w:tcPr>
            <w:tcW w:w="1238"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mayo</w:t>
            </w:r>
          </w:p>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junio</w:t>
            </w:r>
          </w:p>
        </w:tc>
        <w:tc>
          <w:tcPr>
            <w:tcW w:w="1238"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julio</w:t>
            </w:r>
          </w:p>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agosto</w:t>
            </w:r>
          </w:p>
        </w:tc>
        <w:tc>
          <w:tcPr>
            <w:tcW w:w="1414"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septiembre  octubre</w:t>
            </w:r>
          </w:p>
        </w:tc>
        <w:tc>
          <w:tcPr>
            <w:tcW w:w="1527"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noviembre  diciembre</w:t>
            </w:r>
          </w:p>
        </w:tc>
      </w:tr>
      <w:tr w:rsidR="00F1282A" w:rsidRPr="00D13648" w:rsidTr="00E42F0C">
        <w:trPr>
          <w:trHeight w:val="287"/>
          <w:jc w:val="center"/>
        </w:trPr>
        <w:tc>
          <w:tcPr>
            <w:tcW w:w="1254" w:type="dxa"/>
            <w:tcBorders>
              <w:top w:val="single" w:sz="8" w:space="0" w:color="auto"/>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bCs/>
                <w:sz w:val="20"/>
                <w:szCs w:val="20"/>
              </w:rPr>
            </w:pPr>
            <w:r w:rsidRPr="00D13648">
              <w:rPr>
                <w:rFonts w:ascii="Verdana" w:hAnsi="Verdana" w:cs="Arial"/>
                <w:sz w:val="20"/>
                <w:szCs w:val="20"/>
              </w:rPr>
              <w:t>Precio por m</w:t>
            </w:r>
            <w:r w:rsidRPr="00D13648">
              <w:rPr>
                <w:rFonts w:ascii="Verdana" w:hAnsi="Verdana" w:cs="Arial"/>
                <w:sz w:val="20"/>
                <w:szCs w:val="20"/>
                <w:vertAlign w:val="superscript"/>
              </w:rPr>
              <w:t>3</w:t>
            </w:r>
          </w:p>
        </w:tc>
        <w:tc>
          <w:tcPr>
            <w:tcW w:w="1239" w:type="dxa"/>
            <w:tcBorders>
              <w:top w:val="single" w:sz="8" w:space="0" w:color="auto"/>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$33.29</w:t>
            </w:r>
          </w:p>
        </w:tc>
        <w:tc>
          <w:tcPr>
            <w:tcW w:w="1238" w:type="dxa"/>
            <w:tcBorders>
              <w:top w:val="single" w:sz="8" w:space="0" w:color="auto"/>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$33.56</w:t>
            </w:r>
          </w:p>
        </w:tc>
        <w:tc>
          <w:tcPr>
            <w:tcW w:w="1238" w:type="dxa"/>
            <w:tcBorders>
              <w:top w:val="single" w:sz="8" w:space="0" w:color="auto"/>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$33.82</w:t>
            </w:r>
          </w:p>
        </w:tc>
        <w:tc>
          <w:tcPr>
            <w:tcW w:w="1238" w:type="dxa"/>
            <w:tcBorders>
              <w:top w:val="single" w:sz="8" w:space="0" w:color="auto"/>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$34.09</w:t>
            </w:r>
          </w:p>
        </w:tc>
        <w:tc>
          <w:tcPr>
            <w:tcW w:w="1414" w:type="dxa"/>
            <w:tcBorders>
              <w:top w:val="single" w:sz="8" w:space="0" w:color="auto"/>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$34.37</w:t>
            </w:r>
          </w:p>
        </w:tc>
        <w:tc>
          <w:tcPr>
            <w:tcW w:w="1527" w:type="dxa"/>
            <w:tcBorders>
              <w:top w:val="single" w:sz="8" w:space="0" w:color="auto"/>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$34.64</w:t>
            </w:r>
          </w:p>
        </w:tc>
      </w:tr>
    </w:tbl>
    <w:p w:rsidR="00F1282A" w:rsidRPr="00D13648" w:rsidRDefault="00F1282A" w:rsidP="00F1282A">
      <w:pPr>
        <w:tabs>
          <w:tab w:val="left" w:pos="5778"/>
        </w:tabs>
        <w:ind w:left="360"/>
        <w:rPr>
          <w:rFonts w:ascii="Verdana" w:hAnsi="Verdana" w:cs="Arial"/>
          <w:sz w:val="20"/>
          <w:szCs w:val="20"/>
        </w:rPr>
      </w:pPr>
      <w:r w:rsidRPr="00D13648">
        <w:rPr>
          <w:rFonts w:ascii="Verdana" w:hAnsi="Verdana" w:cs="Arial"/>
          <w:sz w:val="20"/>
          <w:szCs w:val="20"/>
        </w:rPr>
        <w:tab/>
      </w:r>
    </w:p>
    <w:p w:rsidR="00F1282A" w:rsidRPr="00D13648" w:rsidRDefault="00F1282A" w:rsidP="00F1282A">
      <w:pPr>
        <w:ind w:firstLine="708"/>
        <w:jc w:val="both"/>
        <w:rPr>
          <w:rFonts w:ascii="Verdana" w:hAnsi="Verdana" w:cs="Arial"/>
          <w:bCs/>
          <w:sz w:val="20"/>
          <w:szCs w:val="20"/>
        </w:rPr>
      </w:pPr>
      <w:r w:rsidRPr="00D13648">
        <w:rPr>
          <w:rFonts w:ascii="Verdana" w:hAnsi="Verdana" w:cs="Arial"/>
          <w:bCs/>
          <w:sz w:val="20"/>
          <w:szCs w:val="20"/>
        </w:rPr>
        <w:t>Se entenderá por giro industrial a todos los establecimientos que requieran o desarrollen cualquier proceso de transformación de productos manufacturados (o necesiten grandes cantidades de agua para la prestación de su servicio al público).</w:t>
      </w:r>
    </w:p>
    <w:p w:rsidR="00F1282A" w:rsidRPr="00D13648" w:rsidRDefault="00F1282A" w:rsidP="00F1282A">
      <w:pPr>
        <w:ind w:firstLine="708"/>
        <w:jc w:val="both"/>
        <w:rPr>
          <w:rFonts w:ascii="Verdana" w:hAnsi="Verdana" w:cs="Arial"/>
          <w:bCs/>
          <w:sz w:val="20"/>
          <w:szCs w:val="20"/>
        </w:rPr>
      </w:pPr>
    </w:p>
    <w:p w:rsidR="00F1282A" w:rsidRPr="00D13648" w:rsidRDefault="00F1282A" w:rsidP="00F1282A">
      <w:pPr>
        <w:widowControl w:val="0"/>
        <w:ind w:right="123" w:firstLine="708"/>
        <w:rPr>
          <w:rFonts w:ascii="Verdana" w:hAnsi="Verdana" w:cs="Arial"/>
          <w:b/>
          <w:snapToGrid w:val="0"/>
          <w:sz w:val="20"/>
          <w:szCs w:val="20"/>
        </w:rPr>
      </w:pPr>
      <w:r w:rsidRPr="00D13648">
        <w:rPr>
          <w:rFonts w:ascii="Verdana" w:hAnsi="Verdana" w:cs="Arial"/>
          <w:b/>
          <w:snapToGrid w:val="0"/>
          <w:sz w:val="20"/>
          <w:szCs w:val="20"/>
        </w:rPr>
        <w:t>d) Uso mixto:</w:t>
      </w:r>
    </w:p>
    <w:p w:rsidR="00F1282A" w:rsidRPr="00D13648" w:rsidRDefault="00F1282A" w:rsidP="00F1282A">
      <w:pPr>
        <w:widowControl w:val="0"/>
        <w:ind w:left="1068" w:right="123"/>
        <w:contextualSpacing/>
        <w:rPr>
          <w:rFonts w:ascii="Verdana" w:hAnsi="Verdana" w:cs="Arial"/>
          <w:b/>
          <w:snapToGrid w:val="0"/>
          <w:sz w:val="20"/>
          <w:szCs w:val="20"/>
        </w:rPr>
      </w:pPr>
    </w:p>
    <w:tbl>
      <w:tblPr>
        <w:tblW w:w="9118" w:type="dxa"/>
        <w:jc w:val="center"/>
        <w:tblLayout w:type="fixed"/>
        <w:tblCellMar>
          <w:left w:w="70" w:type="dxa"/>
          <w:right w:w="70" w:type="dxa"/>
        </w:tblCellMar>
        <w:tblLook w:val="04A0" w:firstRow="1" w:lastRow="0" w:firstColumn="1" w:lastColumn="0" w:noHBand="0" w:noVBand="1"/>
      </w:tblPr>
      <w:tblGrid>
        <w:gridCol w:w="1237"/>
        <w:gridCol w:w="1313"/>
        <w:gridCol w:w="1314"/>
        <w:gridCol w:w="1313"/>
        <w:gridCol w:w="1314"/>
        <w:gridCol w:w="1313"/>
        <w:gridCol w:w="1314"/>
      </w:tblGrid>
      <w:tr w:rsidR="00F1282A" w:rsidRPr="00D13648" w:rsidTr="00E42F0C">
        <w:trPr>
          <w:trHeight w:val="529"/>
          <w:tblHeader/>
          <w:jc w:val="center"/>
        </w:trPr>
        <w:tc>
          <w:tcPr>
            <w:tcW w:w="1237" w:type="dxa"/>
            <w:tcBorders>
              <w:top w:val="single" w:sz="8" w:space="0" w:color="auto"/>
              <w:left w:val="nil"/>
              <w:bottom w:val="single" w:sz="8" w:space="0" w:color="auto"/>
              <w:right w:val="nil"/>
            </w:tcBorders>
            <w:shd w:val="clear" w:color="000000" w:fill="FFFFFF"/>
            <w:noWrap/>
            <w:vAlign w:val="bottom"/>
            <w:hideMark/>
          </w:tcPr>
          <w:p w:rsidR="00F1282A" w:rsidRPr="00D13648" w:rsidRDefault="00F1282A" w:rsidP="00E42F0C">
            <w:pPr>
              <w:jc w:val="center"/>
              <w:rPr>
                <w:rFonts w:ascii="Verdana" w:hAnsi="Verdana" w:cs="Arial"/>
                <w:b/>
                <w:sz w:val="20"/>
                <w:szCs w:val="20"/>
              </w:rPr>
            </w:pPr>
            <w:r w:rsidRPr="00D13648">
              <w:rPr>
                <w:rFonts w:ascii="Verdana" w:hAnsi="Verdana" w:cs="Arial"/>
                <w:b/>
                <w:sz w:val="20"/>
                <w:szCs w:val="20"/>
              </w:rPr>
              <w:t>Mixto</w:t>
            </w:r>
          </w:p>
        </w:tc>
        <w:tc>
          <w:tcPr>
            <w:tcW w:w="1313" w:type="dxa"/>
            <w:tcBorders>
              <w:top w:val="single" w:sz="8" w:space="0" w:color="auto"/>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sz w:val="20"/>
                <w:szCs w:val="20"/>
              </w:rPr>
            </w:pPr>
            <w:r w:rsidRPr="00D13648">
              <w:rPr>
                <w:rFonts w:ascii="Verdana" w:hAnsi="Verdana" w:cs="Arial"/>
                <w:sz w:val="20"/>
                <w:szCs w:val="20"/>
              </w:rPr>
              <w:t>enero</w:t>
            </w:r>
          </w:p>
          <w:p w:rsidR="00F1282A" w:rsidRPr="00D13648" w:rsidRDefault="00F1282A" w:rsidP="00E42F0C">
            <w:pPr>
              <w:jc w:val="center"/>
              <w:rPr>
                <w:rFonts w:ascii="Verdana" w:hAnsi="Verdana" w:cs="Arial"/>
                <w:b/>
                <w:sz w:val="20"/>
                <w:szCs w:val="20"/>
              </w:rPr>
            </w:pPr>
            <w:r w:rsidRPr="00D13648">
              <w:rPr>
                <w:rFonts w:ascii="Verdana" w:hAnsi="Verdana" w:cs="Arial"/>
                <w:sz w:val="20"/>
                <w:szCs w:val="20"/>
              </w:rPr>
              <w:t>febrero</w:t>
            </w:r>
          </w:p>
        </w:tc>
        <w:tc>
          <w:tcPr>
            <w:tcW w:w="1314" w:type="dxa"/>
            <w:tcBorders>
              <w:top w:val="single" w:sz="8" w:space="0" w:color="auto"/>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sz w:val="20"/>
                <w:szCs w:val="20"/>
              </w:rPr>
            </w:pPr>
            <w:r w:rsidRPr="00D13648">
              <w:rPr>
                <w:rFonts w:ascii="Verdana" w:hAnsi="Verdana" w:cs="Arial"/>
                <w:sz w:val="20"/>
                <w:szCs w:val="20"/>
              </w:rPr>
              <w:t>marzo</w:t>
            </w:r>
          </w:p>
          <w:p w:rsidR="00F1282A" w:rsidRPr="00D13648" w:rsidRDefault="00F1282A" w:rsidP="00E42F0C">
            <w:pPr>
              <w:jc w:val="center"/>
              <w:rPr>
                <w:rFonts w:ascii="Verdana" w:hAnsi="Verdana" w:cs="Arial"/>
                <w:b/>
                <w:sz w:val="20"/>
                <w:szCs w:val="20"/>
              </w:rPr>
            </w:pPr>
            <w:r w:rsidRPr="00D13648">
              <w:rPr>
                <w:rFonts w:ascii="Verdana" w:hAnsi="Verdana" w:cs="Arial"/>
                <w:sz w:val="20"/>
                <w:szCs w:val="20"/>
              </w:rPr>
              <w:t>abril</w:t>
            </w:r>
          </w:p>
        </w:tc>
        <w:tc>
          <w:tcPr>
            <w:tcW w:w="1313" w:type="dxa"/>
            <w:tcBorders>
              <w:top w:val="single" w:sz="8" w:space="0" w:color="auto"/>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sz w:val="20"/>
                <w:szCs w:val="20"/>
              </w:rPr>
            </w:pPr>
            <w:r w:rsidRPr="00D13648">
              <w:rPr>
                <w:rFonts w:ascii="Verdana" w:hAnsi="Verdana" w:cs="Arial"/>
                <w:sz w:val="20"/>
                <w:szCs w:val="20"/>
              </w:rPr>
              <w:t>mayo</w:t>
            </w:r>
          </w:p>
          <w:p w:rsidR="00F1282A" w:rsidRPr="00D13648" w:rsidRDefault="00F1282A" w:rsidP="00E42F0C">
            <w:pPr>
              <w:jc w:val="center"/>
              <w:rPr>
                <w:rFonts w:ascii="Verdana" w:hAnsi="Verdana" w:cs="Arial"/>
                <w:b/>
                <w:sz w:val="20"/>
                <w:szCs w:val="20"/>
              </w:rPr>
            </w:pPr>
            <w:r w:rsidRPr="00D13648">
              <w:rPr>
                <w:rFonts w:ascii="Verdana" w:hAnsi="Verdana" w:cs="Arial"/>
                <w:sz w:val="20"/>
                <w:szCs w:val="20"/>
              </w:rPr>
              <w:t>junio</w:t>
            </w:r>
          </w:p>
        </w:tc>
        <w:tc>
          <w:tcPr>
            <w:tcW w:w="1314" w:type="dxa"/>
            <w:tcBorders>
              <w:top w:val="single" w:sz="8" w:space="0" w:color="auto"/>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sz w:val="20"/>
                <w:szCs w:val="20"/>
              </w:rPr>
            </w:pPr>
            <w:r w:rsidRPr="00D13648">
              <w:rPr>
                <w:rFonts w:ascii="Verdana" w:hAnsi="Verdana" w:cs="Arial"/>
                <w:sz w:val="20"/>
                <w:szCs w:val="20"/>
              </w:rPr>
              <w:t>julio</w:t>
            </w:r>
          </w:p>
          <w:p w:rsidR="00F1282A" w:rsidRPr="00D13648" w:rsidRDefault="00F1282A" w:rsidP="00E42F0C">
            <w:pPr>
              <w:jc w:val="center"/>
              <w:rPr>
                <w:rFonts w:ascii="Verdana" w:hAnsi="Verdana" w:cs="Arial"/>
                <w:b/>
                <w:sz w:val="20"/>
                <w:szCs w:val="20"/>
              </w:rPr>
            </w:pPr>
            <w:r w:rsidRPr="00D13648">
              <w:rPr>
                <w:rFonts w:ascii="Verdana" w:hAnsi="Verdana" w:cs="Arial"/>
                <w:sz w:val="20"/>
                <w:szCs w:val="20"/>
              </w:rPr>
              <w:t>agosto</w:t>
            </w:r>
          </w:p>
        </w:tc>
        <w:tc>
          <w:tcPr>
            <w:tcW w:w="1313" w:type="dxa"/>
            <w:tcBorders>
              <w:top w:val="single" w:sz="8" w:space="0" w:color="auto"/>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sz w:val="20"/>
                <w:szCs w:val="20"/>
              </w:rPr>
            </w:pPr>
            <w:r w:rsidRPr="00D13648">
              <w:rPr>
                <w:rFonts w:ascii="Verdana" w:hAnsi="Verdana" w:cs="Arial"/>
                <w:sz w:val="20"/>
                <w:szCs w:val="20"/>
              </w:rPr>
              <w:t>septiembre  octubre</w:t>
            </w:r>
          </w:p>
        </w:tc>
        <w:tc>
          <w:tcPr>
            <w:tcW w:w="1314" w:type="dxa"/>
            <w:tcBorders>
              <w:top w:val="single" w:sz="8" w:space="0" w:color="auto"/>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sz w:val="20"/>
                <w:szCs w:val="20"/>
              </w:rPr>
            </w:pPr>
            <w:r w:rsidRPr="00D13648">
              <w:rPr>
                <w:rFonts w:ascii="Verdana" w:hAnsi="Verdana" w:cs="Arial"/>
                <w:sz w:val="20"/>
                <w:szCs w:val="20"/>
              </w:rPr>
              <w:t>noviembre  diciembre</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sz w:val="20"/>
                <w:szCs w:val="20"/>
              </w:rPr>
            </w:pPr>
            <w:r w:rsidRPr="00D13648">
              <w:rPr>
                <w:rFonts w:ascii="Verdana" w:hAnsi="Verdana" w:cs="Arial"/>
                <w:sz w:val="20"/>
                <w:szCs w:val="20"/>
              </w:rPr>
              <w:t>Cuota base</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$184.65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$186.13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$187.61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$189.12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$190.63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$192.15</w:t>
            </w:r>
          </w:p>
        </w:tc>
      </w:tr>
      <w:tr w:rsidR="00F1282A" w:rsidRPr="00D13648" w:rsidTr="00E42F0C">
        <w:trPr>
          <w:trHeight w:val="544"/>
          <w:jc w:val="center"/>
        </w:trPr>
        <w:tc>
          <w:tcPr>
            <w:tcW w:w="9118" w:type="dxa"/>
            <w:gridSpan w:val="7"/>
            <w:tcBorders>
              <w:top w:val="nil"/>
              <w:left w:val="nil"/>
              <w:bottom w:val="single" w:sz="8" w:space="0" w:color="auto"/>
              <w:right w:val="nil"/>
            </w:tcBorders>
            <w:shd w:val="clear" w:color="auto" w:fill="auto"/>
            <w:noWrap/>
            <w:vAlign w:val="center"/>
            <w:hideMark/>
          </w:tcPr>
          <w:p w:rsidR="00F1282A" w:rsidRPr="00D13648" w:rsidRDefault="00F1282A" w:rsidP="00E42F0C">
            <w:pPr>
              <w:jc w:val="both"/>
              <w:rPr>
                <w:rFonts w:ascii="Verdana" w:hAnsi="Verdana" w:cs="Arial"/>
                <w:sz w:val="20"/>
                <w:szCs w:val="20"/>
              </w:rPr>
            </w:pPr>
            <w:r w:rsidRPr="00D13648">
              <w:rPr>
                <w:rFonts w:ascii="Verdana" w:hAnsi="Verdana" w:cs="Arial"/>
                <w:sz w:val="20"/>
                <w:szCs w:val="20"/>
              </w:rPr>
              <w:t>La cuota base da derecho a consumir hasta 20 m</w:t>
            </w:r>
            <w:r w:rsidRPr="00D13648">
              <w:rPr>
                <w:rFonts w:ascii="Verdana" w:hAnsi="Verdana" w:cs="Arial"/>
                <w:sz w:val="20"/>
                <w:szCs w:val="20"/>
                <w:vertAlign w:val="superscript"/>
              </w:rPr>
              <w:t>3</w:t>
            </w:r>
            <w:r w:rsidRPr="00D13648">
              <w:rPr>
                <w:rFonts w:ascii="Verdana" w:hAnsi="Verdana" w:cs="Arial"/>
                <w:sz w:val="20"/>
                <w:szCs w:val="20"/>
              </w:rPr>
              <w:t xml:space="preserve"> bimestrales por concepto de operación y mantenimiento de infraestructura del organismo operador.</w:t>
            </w:r>
          </w:p>
        </w:tc>
      </w:tr>
      <w:tr w:rsidR="00F1282A" w:rsidRPr="00D13648" w:rsidTr="00E42F0C">
        <w:trPr>
          <w:trHeight w:val="529"/>
          <w:jc w:val="center"/>
        </w:trPr>
        <w:tc>
          <w:tcPr>
            <w:tcW w:w="1237"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sz w:val="20"/>
                <w:szCs w:val="20"/>
              </w:rPr>
            </w:pPr>
            <w:r w:rsidRPr="00D13648">
              <w:rPr>
                <w:rFonts w:ascii="Verdana" w:hAnsi="Verdana" w:cs="Arial"/>
                <w:sz w:val="20"/>
                <w:szCs w:val="20"/>
              </w:rPr>
              <w:t>Consumo m</w:t>
            </w:r>
            <w:r w:rsidRPr="00D13648">
              <w:rPr>
                <w:rFonts w:ascii="Verdana" w:hAnsi="Verdana" w:cs="Arial"/>
                <w:sz w:val="20"/>
                <w:szCs w:val="20"/>
                <w:vertAlign w:val="superscript"/>
              </w:rPr>
              <w:t>3</w:t>
            </w:r>
          </w:p>
        </w:tc>
        <w:tc>
          <w:tcPr>
            <w:tcW w:w="1313"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sz w:val="20"/>
                <w:szCs w:val="20"/>
              </w:rPr>
            </w:pPr>
            <w:r w:rsidRPr="00D13648">
              <w:rPr>
                <w:rFonts w:ascii="Verdana" w:hAnsi="Verdana" w:cs="Arial"/>
                <w:sz w:val="20"/>
                <w:szCs w:val="20"/>
              </w:rPr>
              <w:t>enero</w:t>
            </w:r>
          </w:p>
          <w:p w:rsidR="00F1282A" w:rsidRPr="00D13648" w:rsidRDefault="00F1282A" w:rsidP="00E42F0C">
            <w:pPr>
              <w:jc w:val="center"/>
              <w:rPr>
                <w:rFonts w:ascii="Verdana" w:hAnsi="Verdana" w:cs="Arial"/>
                <w:b/>
                <w:sz w:val="20"/>
                <w:szCs w:val="20"/>
              </w:rPr>
            </w:pPr>
            <w:r w:rsidRPr="00D13648">
              <w:rPr>
                <w:rFonts w:ascii="Verdana" w:hAnsi="Verdana" w:cs="Arial"/>
                <w:sz w:val="20"/>
                <w:szCs w:val="20"/>
              </w:rPr>
              <w:t>febrero</w:t>
            </w:r>
          </w:p>
        </w:tc>
        <w:tc>
          <w:tcPr>
            <w:tcW w:w="1314"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sz w:val="20"/>
                <w:szCs w:val="20"/>
              </w:rPr>
            </w:pPr>
            <w:r w:rsidRPr="00D13648">
              <w:rPr>
                <w:rFonts w:ascii="Verdana" w:hAnsi="Verdana" w:cs="Arial"/>
                <w:sz w:val="20"/>
                <w:szCs w:val="20"/>
              </w:rPr>
              <w:t>marzo</w:t>
            </w:r>
          </w:p>
          <w:p w:rsidR="00F1282A" w:rsidRPr="00D13648" w:rsidRDefault="00F1282A" w:rsidP="00E42F0C">
            <w:pPr>
              <w:jc w:val="center"/>
              <w:rPr>
                <w:rFonts w:ascii="Verdana" w:hAnsi="Verdana" w:cs="Arial"/>
                <w:b/>
                <w:sz w:val="20"/>
                <w:szCs w:val="20"/>
              </w:rPr>
            </w:pPr>
            <w:r w:rsidRPr="00D13648">
              <w:rPr>
                <w:rFonts w:ascii="Verdana" w:hAnsi="Verdana" w:cs="Arial"/>
                <w:sz w:val="20"/>
                <w:szCs w:val="20"/>
              </w:rPr>
              <w:t>abril</w:t>
            </w:r>
          </w:p>
        </w:tc>
        <w:tc>
          <w:tcPr>
            <w:tcW w:w="1313"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sz w:val="20"/>
                <w:szCs w:val="20"/>
              </w:rPr>
            </w:pPr>
            <w:r w:rsidRPr="00D13648">
              <w:rPr>
                <w:rFonts w:ascii="Verdana" w:hAnsi="Verdana" w:cs="Arial"/>
                <w:sz w:val="20"/>
                <w:szCs w:val="20"/>
              </w:rPr>
              <w:t>mayo</w:t>
            </w:r>
          </w:p>
          <w:p w:rsidR="00F1282A" w:rsidRPr="00D13648" w:rsidRDefault="00F1282A" w:rsidP="00E42F0C">
            <w:pPr>
              <w:jc w:val="center"/>
              <w:rPr>
                <w:rFonts w:ascii="Verdana" w:hAnsi="Verdana" w:cs="Arial"/>
                <w:b/>
                <w:sz w:val="20"/>
                <w:szCs w:val="20"/>
              </w:rPr>
            </w:pPr>
            <w:r w:rsidRPr="00D13648">
              <w:rPr>
                <w:rFonts w:ascii="Verdana" w:hAnsi="Verdana" w:cs="Arial"/>
                <w:sz w:val="20"/>
                <w:szCs w:val="20"/>
              </w:rPr>
              <w:t>junio</w:t>
            </w:r>
          </w:p>
        </w:tc>
        <w:tc>
          <w:tcPr>
            <w:tcW w:w="1314"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sz w:val="20"/>
                <w:szCs w:val="20"/>
              </w:rPr>
            </w:pPr>
            <w:r w:rsidRPr="00D13648">
              <w:rPr>
                <w:rFonts w:ascii="Verdana" w:hAnsi="Verdana" w:cs="Arial"/>
                <w:sz w:val="20"/>
                <w:szCs w:val="20"/>
              </w:rPr>
              <w:t>julio</w:t>
            </w:r>
          </w:p>
          <w:p w:rsidR="00F1282A" w:rsidRPr="00D13648" w:rsidRDefault="00F1282A" w:rsidP="00E42F0C">
            <w:pPr>
              <w:jc w:val="center"/>
              <w:rPr>
                <w:rFonts w:ascii="Verdana" w:hAnsi="Verdana" w:cs="Arial"/>
                <w:b/>
                <w:sz w:val="20"/>
                <w:szCs w:val="20"/>
              </w:rPr>
            </w:pPr>
            <w:r w:rsidRPr="00D13648">
              <w:rPr>
                <w:rFonts w:ascii="Verdana" w:hAnsi="Verdana" w:cs="Arial"/>
                <w:sz w:val="20"/>
                <w:szCs w:val="20"/>
              </w:rPr>
              <w:t>agosto</w:t>
            </w:r>
          </w:p>
        </w:tc>
        <w:tc>
          <w:tcPr>
            <w:tcW w:w="1313"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sz w:val="20"/>
                <w:szCs w:val="20"/>
              </w:rPr>
            </w:pPr>
            <w:r w:rsidRPr="00D13648">
              <w:rPr>
                <w:rFonts w:ascii="Verdana" w:hAnsi="Verdana" w:cs="Arial"/>
                <w:sz w:val="20"/>
                <w:szCs w:val="20"/>
              </w:rPr>
              <w:t>septiembre  octubre</w:t>
            </w:r>
          </w:p>
        </w:tc>
        <w:tc>
          <w:tcPr>
            <w:tcW w:w="1314"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sz w:val="20"/>
                <w:szCs w:val="20"/>
              </w:rPr>
            </w:pPr>
            <w:r w:rsidRPr="00D13648">
              <w:rPr>
                <w:rFonts w:ascii="Verdana" w:hAnsi="Verdana" w:cs="Arial"/>
                <w:sz w:val="20"/>
                <w:szCs w:val="20"/>
              </w:rPr>
              <w:t>noviembre  diciembre</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21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$254.00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$256.03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$258.08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$260.14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$262.22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$264.32</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22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$267.12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$269.26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$271.41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$273.58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$275.77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$277.98</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23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$280.34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$282.58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$284.84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$287.12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$289.41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$291.73</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24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$293.63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$295.98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$298.35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$300.74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$303.14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$305.57</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25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$307.04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$309.50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$311.98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$314.47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$316.99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$319.52</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26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$320.55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$323.11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$325.70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$328.30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$330.93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$333.57</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27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$334.11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$336.78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$339.48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$342.19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$344.93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$347.69</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28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$347.78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$350.56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$353.37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$356.19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$359.04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$361.92</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29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$361.58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$364.47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$367.39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$370.33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$373.29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$376.28</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30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$375.45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$378.45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$381.48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$384.53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$387.60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$390.71</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lastRenderedPageBreak/>
              <w:t>31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$389.41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$392.53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$395.67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$398.83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$402.02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$405.24</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32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$403.44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$406.67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$409.92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$413.20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$416.51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$419.84</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33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$417.60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$420.94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$424.31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$427.71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$431.13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$434.58</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34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$431.90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$435.35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$438.84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$442.35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$445.89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$449.45</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35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$446.20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$449.77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$453.36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$456.99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$460.65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$464.33</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36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$460.67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$464.35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$468.07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$471.81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$475.59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$479.39</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37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$475.19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$478.99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$482.82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$486.69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$490.58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$494.50</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38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$489.85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$493.77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$497.72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$501.70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$505.71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$509.76</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39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$504.57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$508.60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$512.67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$516.77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$520.91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$525.07</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40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$519.38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$523.53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$527.72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$531.94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$536.20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$540.49</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41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$534.31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$538.59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$542.90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$547.24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$551.62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$556.03</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42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$549.03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$553.42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$557.85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$562.31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$566.81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$571.35</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43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$563.91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$568.43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$572.97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$577.56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$582.18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$586.84</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44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$578.77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$583.40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$588.06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$592.77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$597.51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$602.29</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45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$593.82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$598.57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$603.35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$608.18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$613.05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$617.95</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46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$608.86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$613.73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$618.64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$623.59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$628.58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$633.61</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47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$624.03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$629.02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$634.05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$639.12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$644.24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$649.39</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48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$639.26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$644.37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$649.53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$654.72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$659.96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$665.24</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49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$654.58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$659.81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$665.09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$670.41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$675.77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$681.18</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50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$669.99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$675.35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$680.76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$686.20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$691.69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$697.23</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51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$685.49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$690.97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$696.50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$702.07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$707.69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$713.35</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52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$701.04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$706.65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$712.30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$718.00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$723.74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$729.53</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53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$716.72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$722.45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$728.23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$734.05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$739.93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$745.85</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54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$732.42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$738.28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$744.19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$750.14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$756.14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$762.19</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55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$748.48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$754.47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$760.50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$766.59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$772.72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$778.90</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56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$764.14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$770.25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$776.41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$782.62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$788.88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$795.19</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57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$780.10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$786.34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$792.63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$798.97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$805.37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$811.81</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58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$796.15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$802.52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$808.94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$815.41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$821.93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$828.51</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59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$812.31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$818.81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$825.36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$831.96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$838.62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$845.33</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60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$828.54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$835.17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$841.85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$848.59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$855.38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$862.22</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61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$844.09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$850.84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$857.64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$864.51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$871.42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$878.39</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62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$859.95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$866.83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$873.76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$880.75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$887.80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$894.90</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63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$875.81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$882.82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$889.88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$897.00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$904.17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$911.41</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64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$891.77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$898.91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$906.10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$913.35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$920.66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$928.02</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65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$907.75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$915.01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$922.33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$929.71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$937.15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$944.64</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66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$923.87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$931.26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$938.71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$946.22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$953.79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$961.42</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67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$939.98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$947.50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$955.08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$962.72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$970.42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$978.18</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68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$956.18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$963.83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$971.54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$979.31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$987.15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$995.04</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lastRenderedPageBreak/>
              <w:t>69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$972.46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$980.24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$988.09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$995.99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$1,003.96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$1,011.99</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70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$988.78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$996.69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$1,004.66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$1,012.70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$1,020.80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$1,028.97</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71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$1,005.19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$1,013.23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$1,021.33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$1,029.51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$1,037.74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$1,046.04</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72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$1,021.66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$1,029.83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$1,038.07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$1,046.37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$1,054.74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$1,063.18</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73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$1,038.19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$1,046.49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$1,054.87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$1,063.30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$1,071.81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$1,080.39</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74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$1,055.04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$1,063.48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$1,071.99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$1,080.56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$1,089.21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$1,097.92</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75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$1,071.42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$1,079.99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$1,088.63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$1,097.34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$1,106.12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$1,114.96</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76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$1,087.25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$1,095.95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$1,104.71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$1,113.55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$1,122.46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$1,131.44</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77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$1,103.15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$1,111.98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$1,120.87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$1,129.84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$1,138.88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$1,147.99</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78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$1,119.05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$1,128.01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$1,137.03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$1,146.13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$1,155.30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$1,164.54</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79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$1,135.00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$1,144.08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$1,153.23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$1,162.46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$1,171.76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$1,181.13</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80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$1,151.00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$1,160.21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$1,169.49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$1,178.85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$1,188.28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$1,197.79</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81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$1,166.93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$1,176.26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$1,185.67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$1,195.16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$1,204.72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$1,214.36</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82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$1,182.87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$1,192.34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$1,201.87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$1,211.49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$1,221.18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$1,230.95</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83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$1,198.89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$1,208.48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$1,218.15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$1,227.89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$1,237.72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$1,247.62</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84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$1,214.94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$1,224.66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$1,234.45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$1,244.33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$1,254.28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$1,264.32</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85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$1,231.01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$1,240.86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$1,250.79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$1,260.80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$1,270.88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$1,281.05</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86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$1,247.12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$1,257.10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$1,267.16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$1,277.30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$1,287.51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$1,297.81</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87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$1,263.30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$1,273.40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$1,283.59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$1,293.86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$1,304.21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$1,314.64</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88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$1,279.52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$1,289.75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$1,300.07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$1,310.47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$1,320.96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$1,331.52</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89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$1,295.72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$1,306.09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$1,316.53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$1,327.07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$1,337.68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$1,348.38</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90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$1,311.97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$1,322.47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$1,333.05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$1,343.71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$1,354.46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$1,365.30</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91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$1,328.28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$1,338.90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$1,349.62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$1,360.41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$1,371.30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$1,382.27</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92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$1,344.63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$1,355.39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$1,366.23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$1,377.16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$1,388.18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$1,399.29</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93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$1,361.01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$1,371.90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$1,382.87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$1,393.94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$1,405.09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$1,416.33</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94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$1,377.44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$1,388.46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$1,399.57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$1,410.76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$1,422.05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$1,433.43</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95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$1,393.86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$1,405.01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$1,416.25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$1,427.58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$1,439.00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$1,450.51</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96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$1,410.42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$1,421.70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$1,433.08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$1,444.54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$1,456.10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$1,467.75</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97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$1,426.96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$1,438.38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$1,449.88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$1,461.48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$1,473.18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$1,484.96</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98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$1,443.51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$1,455.06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$1,466.70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$1,478.44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$1,490.26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$1,502.19</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99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$1,460.16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$1,471.84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$1,483.61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$1,495.48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$1,507.45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$1,519.51</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100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$1,476.81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$1,488.63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$1,500.54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$1,512.54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$1,524.64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$1,536.84</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101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$1,548.09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$1,560.47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$1,572.96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$1,585.54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$1,598.23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$1,611.01</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102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$1,566.02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$1,578.55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$1,591.18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$1,603.91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$1,616.74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$1,629.67</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103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$1,583.91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$1,596.58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$1,609.36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$1,622.23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$1,635.21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$1,648.29</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104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$1,601.89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$1,614.70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$1,627.62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$1,640.64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$1,653.77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$1,667.00</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105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$1,619.93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$1,632.89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$1,645.96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$1,659.12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$1,672.40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$1,685.77</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106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$1,637.98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$1,651.08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$1,664.29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$1,677.60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$1,691.03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$1,704.55</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lastRenderedPageBreak/>
              <w:t>107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$1,656.12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$1,669.37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$1,682.72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$1,696.18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$1,709.75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$1,723.43</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108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$1,674.30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$1,687.69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$1,701.19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$1,714.80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$1,728.52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$1,742.35</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109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$1,692.54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$1,706.08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$1,719.73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$1,733.48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$1,747.35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$1,761.33</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110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$1,710.83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$1,724.52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$1,738.31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$1,752.22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$1,766.24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$1,780.37</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111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$1,729.15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$1,742.99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$1,756.93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$1,770.99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$1,785.15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$1,799.44</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112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$1,747.53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$1,761.51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$1,775.60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$1,789.81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$1,804.12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$1,818.56</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113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$1,765.94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$1,780.06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$1,794.30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$1,808.66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$1,823.13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$1,837.71</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114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$1,784.42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$1,798.70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$1,813.09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$1,827.59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$1,842.21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$1,856.95</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115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$1,803.00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$1,817.43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$1,831.97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$1,846.62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$1,861.40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$1,876.29</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116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$1,821.57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$1,836.14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$1,850.83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$1,865.63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$1,880.56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$1,895.60</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117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$1,840.22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$1,854.94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$1,869.78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$1,884.74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$1,899.82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$1,915.01</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118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$1,858.88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$1,873.75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$1,888.74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$1,903.85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$1,919.08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$1,934.44</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119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$1,877.61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$1,892.63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$1,907.77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$1,923.03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$1,938.42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$1,953.92</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120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$1,896.36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$1,911.53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$1,926.83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$1,942.24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$1,957.78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$1,973.44</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121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$2,168.90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$2,186.25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$2,203.74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$2,221.37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$2,239.14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$2,257.06</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122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$2,188.48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$2,205.99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$2,223.64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$2,241.43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$2,259.36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$2,277.43</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123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$2,208.07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$2,225.74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$2,243.54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$2,261.49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$2,279.58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$2,297.82</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124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$2,227.70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$2,245.53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$2,263.49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$2,281.60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$2,299.85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$2,318.25</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125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$2,247.34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$2,265.32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$2,283.44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$2,301.71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$2,320.12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$2,338.68</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126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$2,267.04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$2,285.18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$2,303.46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$2,321.89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$2,340.46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$2,359.18</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127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$2,286.72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$2,305.02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$2,323.46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$2,342.05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$2,360.78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$2,379.67</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128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$2,306.47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$2,324.92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$2,343.52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$2,362.27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$2,381.17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$2,400.22</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129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$2,326.22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$2,344.83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$2,363.59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$2,382.50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$2,401.56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$2,420.77</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130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$2,346.01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$2,364.78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$2,383.70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$2,402.77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$2,421.99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$2,441.36</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131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$2,365.87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$2,384.80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$2,403.87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$2,423.11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$2,442.49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$2,462.03</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132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$2,385.70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$2,404.78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$2,424.02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$2,443.41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$2,462.96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$2,482.66</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133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$2,405.81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$2,425.06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$2,444.46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$2,464.01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$2,483.73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$2,503.60</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134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$2,425.45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$2,444.86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$2,464.42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$2,484.13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$2,504.01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$2,524.04</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135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$2,445.40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$2,464.96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$2,484.68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$2,504.56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$2,524.59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$2,544.79</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136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$2,465.34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$2,485.06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$2,504.94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$2,524.98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$2,545.18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$2,565.54</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137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$2,485.35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$2,505.23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$2,525.27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$2,545.48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$2,565.84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$2,586.37</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138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$2,505.36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$2,525.40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$2,545.61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$2,565.97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$2,586.50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$2,607.19</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139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$2,525.38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$2,545.59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$2,565.95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$2,586.48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$2,607.17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$2,628.03</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140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$2,545.44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$2,565.80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$2,586.33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$2,607.02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$2,627.88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$2,648.90</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141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$2,565.53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$2,586.06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$2,606.75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$2,627.60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$2,648.62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$2,669.81</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142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$2,585.63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$2,606.31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$2,627.17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$2,648.18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$2,669.37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$2,690.72</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143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$2,605.81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$2,626.65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$2,647.67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$2,668.85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$2,690.20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$2,711.72</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144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$2,625.96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$2,646.97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$2,668.15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$2,689.49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$2,711.01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$2,732.70</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lastRenderedPageBreak/>
              <w:t>145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$2,646.15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$2,667.32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$2,688.66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$2,710.17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$2,731.85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$2,753.71</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146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$2,666.39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$2,687.72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$2,709.22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$2,730.90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$2,752.75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$2,774.77</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147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$2,686.66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$2,708.16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$2,729.82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$2,751.66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$2,773.67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$2,795.86</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148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$2,706.94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$2,728.60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$2,750.43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$2,772.43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$2,794.61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$2,816.97</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149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$2,727.24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$2,749.06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$2,771.05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$2,793.22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$2,815.57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$2,838.09</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150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$2,747.62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$2,769.60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$2,791.76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$2,814.09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$2,836.60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$2,859.30</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151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$2,767.96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$2,790.10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$2,812.42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$2,834.92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$2,857.60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$2,880.46</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152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$2,788.34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$2,810.65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$2,833.14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$2,855.80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$2,878.65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$2,901.68</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153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$2,808.77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$2,831.24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$2,853.89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$2,876.72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$2,899.73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$2,922.93</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154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$2,829.23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$2,851.87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$2,874.68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$2,897.68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$2,920.86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$2,944.23</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155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$2,849.69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$2,872.49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$2,895.47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$2,918.63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$2,941.98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$2,965.52</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156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$2,870.23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$2,893.19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$2,916.34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$2,939.67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$2,963.18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$2,986.89</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157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$2,890.76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$2,913.88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$2,937.19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$2,960.69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$2,984.38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$3,008.25</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158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$2,911.31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$2,934.60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$2,958.07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$2,981.74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$3,005.59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$3,029.64</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159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$2,931.88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$2,955.34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$2,978.98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$3,002.81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$3,026.84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$3,051.05</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160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$2,952.54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$2,976.16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$2,999.97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$3,023.97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$3,048.16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$3,072.54</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161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$2,973.13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$2,996.91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$3,020.89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$3,045.05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$3,069.41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$3,093.97</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162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$2,993.83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$3,017.78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$3,041.92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$3,066.26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$3,090.79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$3,115.51</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163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$3,014.49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$3,038.61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$3,062.92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$3,087.42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$3,112.12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$3,137.02</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164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$3,035.23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$3,059.52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$3,083.99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$3,108.66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$3,133.53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$3,158.60</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165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$3,055.98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$3,080.43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$3,105.07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$3,129.91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$3,154.95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$3,180.19</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166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$3,076.76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$3,101.38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$3,126.19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$3,151.20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$3,176.41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$3,201.82</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167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$3,097.58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$3,122.36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$3,147.34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$3,172.52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$3,197.90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$3,223.48</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168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$3,118.41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$3,143.35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$3,168.50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$3,193.85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$3,219.40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$3,245.16</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169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$3,139.28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$3,164.39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$3,189.70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$3,215.22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$3,240.94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$3,266.87</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170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$3,160.18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$3,185.47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$3,210.95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$3,236.64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$3,262.53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$3,288.63</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171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$3,181.07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$3,206.52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$3,232.17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$3,258.03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$3,284.09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$3,310.37</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172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$3,202.02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$3,227.64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$3,253.46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$3,279.49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$3,305.72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$3,332.17</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173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$3,223.01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$3,248.80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$3,274.79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$3,300.99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$3,327.39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$3,354.01</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174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$3,244.00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$3,269.95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$3,296.11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$3,322.48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$3,349.06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$3,375.85</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175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$3,265.01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$3,291.13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$3,317.46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$3,344.00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$3,370.75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$3,397.71</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176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$3,286.09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$3,312.38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$3,338.88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$3,365.59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$3,392.51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$3,419.66</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177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$3,307.18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$3,333.63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$3,360.30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$3,387.18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$3,414.28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$3,441.60</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178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$3,328.28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$3,354.91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$3,381.75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$3,408.80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$3,436.07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$3,463.56</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179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$3,349.40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$3,376.19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$3,403.20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$3,430.43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$3,457.87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$3,485.53</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180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$3,370.56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$3,397.53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$3,424.71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$3,452.10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$3,479.72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$3,507.56</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181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$3,391.76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$3,418.89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$3,446.24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$3,473.81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$3,501.60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$3,529.62</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182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$3,413.00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$3,440.30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$3,467.82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$3,495.57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$3,523.53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$3,551.72</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lastRenderedPageBreak/>
              <w:t>183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$3,434.24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$3,461.71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$3,489.40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$3,517.32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$3,545.46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$3,573.82</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184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$3,455.51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$3,483.15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$3,511.02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$3,539.10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$3,567.42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$3,595.96</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185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$3,476.83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$3,504.64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$3,532.68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$3,560.94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$3,589.43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$3,618.14</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186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$3,498.18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$3,526.16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$3,554.37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$3,582.81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$3,611.47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$3,640.36</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187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$3,519.53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$3,547.69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$3,576.07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$3,604.68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$3,633.51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$3,662.58</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188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$3,540.91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$3,569.24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$3,597.79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$3,626.58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$3,655.59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$3,684.83</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189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$3,562.33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$3,590.83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$3,619.55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$3,648.51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$3,677.70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$3,707.12</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190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$3,583.75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$3,612.42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$3,641.32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$3,670.45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$3,699.81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$3,729.41</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191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$3,605.24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$3,634.08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$3,663.15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$3,692.46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$3,722.00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$3,751.77</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192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$3,626.75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$3,655.77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$3,685.01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$3,714.49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$3,744.21</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$3,774.16</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193</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$3,648.25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$3,677.44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$3,706.86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$3,736.51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$3,766.40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$3,796.53</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194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$3,669.80</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$3,699.16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$3,728.75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$3,758.58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$3,788.65</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$3,818.96</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195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$3,691.42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$3,720.95</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$3,750.72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$3,780.72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$3,810.97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$3,841.46</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196</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$3,713.02</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$3,742.72</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$3,772.66</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$3,802.84</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$3,833.27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$3,863.93</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197</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$3,734.64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$3,764.51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$3,794.63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$3,824.99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$3,855.59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$3,886.43</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198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$3,756.33</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$3,786.38</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$3,816.67</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$3,847.20</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$3,877.98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$3,909.00</w:t>
            </w:r>
          </w:p>
        </w:tc>
      </w:tr>
      <w:tr w:rsidR="00F1282A" w:rsidRPr="00D13648" w:rsidTr="00E42F0C">
        <w:trPr>
          <w:trHeight w:val="272"/>
          <w:jc w:val="center"/>
        </w:trPr>
        <w:tc>
          <w:tcPr>
            <w:tcW w:w="123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199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$3,777.99</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$3,808.21</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$3,838.68</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$3,869.39</w:t>
            </w:r>
          </w:p>
        </w:tc>
        <w:tc>
          <w:tcPr>
            <w:tcW w:w="1313"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$3,900.34</w:t>
            </w:r>
          </w:p>
        </w:tc>
        <w:tc>
          <w:tcPr>
            <w:tcW w:w="1314"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$3,931.55</w:t>
            </w:r>
          </w:p>
        </w:tc>
      </w:tr>
      <w:tr w:rsidR="00F1282A" w:rsidRPr="00D13648" w:rsidTr="00E42F0C">
        <w:trPr>
          <w:trHeight w:val="272"/>
          <w:jc w:val="center"/>
        </w:trPr>
        <w:tc>
          <w:tcPr>
            <w:tcW w:w="1237" w:type="dxa"/>
            <w:tcBorders>
              <w:top w:val="nil"/>
              <w:left w:val="nil"/>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200</w:t>
            </w:r>
          </w:p>
        </w:tc>
        <w:tc>
          <w:tcPr>
            <w:tcW w:w="1313" w:type="dxa"/>
            <w:tcBorders>
              <w:top w:val="nil"/>
              <w:left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$3,799.72</w:t>
            </w:r>
          </w:p>
        </w:tc>
        <w:tc>
          <w:tcPr>
            <w:tcW w:w="1314" w:type="dxa"/>
            <w:tcBorders>
              <w:top w:val="nil"/>
              <w:left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$3,830.12</w:t>
            </w:r>
          </w:p>
        </w:tc>
        <w:tc>
          <w:tcPr>
            <w:tcW w:w="1313" w:type="dxa"/>
            <w:tcBorders>
              <w:top w:val="nil"/>
              <w:left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$3,860.76</w:t>
            </w:r>
          </w:p>
        </w:tc>
        <w:tc>
          <w:tcPr>
            <w:tcW w:w="1314" w:type="dxa"/>
            <w:tcBorders>
              <w:top w:val="nil"/>
              <w:left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$3,891.65</w:t>
            </w:r>
          </w:p>
        </w:tc>
        <w:tc>
          <w:tcPr>
            <w:tcW w:w="1313" w:type="dxa"/>
            <w:tcBorders>
              <w:top w:val="nil"/>
              <w:left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$3,922.78</w:t>
            </w:r>
          </w:p>
        </w:tc>
        <w:tc>
          <w:tcPr>
            <w:tcW w:w="1314" w:type="dxa"/>
            <w:tcBorders>
              <w:top w:val="nil"/>
              <w:left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$3,954.16</w:t>
            </w:r>
          </w:p>
        </w:tc>
      </w:tr>
      <w:tr w:rsidR="00F1282A" w:rsidRPr="00D13648" w:rsidTr="00E42F0C">
        <w:trPr>
          <w:trHeight w:val="287"/>
          <w:jc w:val="center"/>
        </w:trPr>
        <w:tc>
          <w:tcPr>
            <w:tcW w:w="9118" w:type="dxa"/>
            <w:gridSpan w:val="7"/>
            <w:tcBorders>
              <w:top w:val="nil"/>
              <w:left w:val="nil"/>
              <w:right w:val="nil"/>
            </w:tcBorders>
            <w:shd w:val="clear" w:color="000000" w:fill="auto"/>
            <w:noWrap/>
            <w:vAlign w:val="bottom"/>
            <w:hideMark/>
          </w:tcPr>
          <w:p w:rsidR="00F1282A" w:rsidRPr="00D13648" w:rsidRDefault="00F1282A" w:rsidP="00E42F0C">
            <w:pPr>
              <w:jc w:val="center"/>
              <w:rPr>
                <w:rFonts w:ascii="Verdana" w:hAnsi="Verdana" w:cs="Arial"/>
                <w:bCs/>
                <w:sz w:val="20"/>
                <w:szCs w:val="20"/>
              </w:rPr>
            </w:pPr>
          </w:p>
          <w:p w:rsidR="00F1282A" w:rsidRPr="00D13648" w:rsidRDefault="00F1282A" w:rsidP="00E42F0C">
            <w:pPr>
              <w:rPr>
                <w:rFonts w:ascii="Verdana" w:hAnsi="Verdana" w:cs="Arial"/>
                <w:bCs/>
                <w:sz w:val="20"/>
                <w:szCs w:val="20"/>
              </w:rPr>
            </w:pPr>
            <w:r w:rsidRPr="00D13648">
              <w:rPr>
                <w:rFonts w:ascii="Verdana" w:hAnsi="Verdana" w:cs="Arial"/>
                <w:bCs/>
                <w:sz w:val="20"/>
                <w:szCs w:val="20"/>
              </w:rPr>
              <w:t xml:space="preserve">En consumos mayores a 200 </w:t>
            </w:r>
            <w:r w:rsidRPr="00D13648">
              <w:rPr>
                <w:rFonts w:ascii="Verdana" w:hAnsi="Verdana" w:cs="Arial"/>
                <w:sz w:val="20"/>
                <w:szCs w:val="20"/>
              </w:rPr>
              <w:t>m</w:t>
            </w:r>
            <w:r w:rsidRPr="00D13648">
              <w:rPr>
                <w:rFonts w:ascii="Verdana" w:hAnsi="Verdana" w:cs="Arial"/>
                <w:sz w:val="20"/>
                <w:szCs w:val="20"/>
                <w:vertAlign w:val="superscript"/>
              </w:rPr>
              <w:t>3</w:t>
            </w:r>
            <w:r w:rsidRPr="00D13648">
              <w:rPr>
                <w:rFonts w:ascii="Verdana" w:hAnsi="Verdana" w:cs="Arial"/>
                <w:bCs/>
                <w:sz w:val="20"/>
                <w:szCs w:val="20"/>
              </w:rPr>
              <w:t xml:space="preserve"> se cobrará cada metro cúbico al precio siguiente:</w:t>
            </w:r>
          </w:p>
          <w:p w:rsidR="00F1282A" w:rsidRPr="00D13648" w:rsidRDefault="00F1282A" w:rsidP="00E42F0C">
            <w:pPr>
              <w:jc w:val="center"/>
              <w:rPr>
                <w:rFonts w:ascii="Verdana" w:hAnsi="Verdana" w:cs="Arial"/>
                <w:bCs/>
                <w:sz w:val="20"/>
                <w:szCs w:val="20"/>
              </w:rPr>
            </w:pPr>
          </w:p>
        </w:tc>
      </w:tr>
      <w:tr w:rsidR="00F1282A" w:rsidRPr="00D13648" w:rsidTr="00E42F0C">
        <w:trPr>
          <w:trHeight w:val="529"/>
          <w:jc w:val="center"/>
        </w:trPr>
        <w:tc>
          <w:tcPr>
            <w:tcW w:w="1237"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Más de 200</w:t>
            </w:r>
          </w:p>
        </w:tc>
        <w:tc>
          <w:tcPr>
            <w:tcW w:w="1313"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enero febrero</w:t>
            </w:r>
          </w:p>
        </w:tc>
        <w:tc>
          <w:tcPr>
            <w:tcW w:w="1314"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marzo</w:t>
            </w:r>
          </w:p>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abril</w:t>
            </w:r>
          </w:p>
        </w:tc>
        <w:tc>
          <w:tcPr>
            <w:tcW w:w="1313"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mayo</w:t>
            </w:r>
          </w:p>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Junio</w:t>
            </w:r>
          </w:p>
        </w:tc>
        <w:tc>
          <w:tcPr>
            <w:tcW w:w="1314"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julio</w:t>
            </w:r>
          </w:p>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agosto</w:t>
            </w:r>
          </w:p>
        </w:tc>
        <w:tc>
          <w:tcPr>
            <w:tcW w:w="1313"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septiembre  octubre</w:t>
            </w:r>
          </w:p>
        </w:tc>
        <w:tc>
          <w:tcPr>
            <w:tcW w:w="1314"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noviembre  diciembre</w:t>
            </w:r>
          </w:p>
        </w:tc>
      </w:tr>
      <w:tr w:rsidR="00F1282A" w:rsidRPr="00D13648" w:rsidTr="00E42F0C">
        <w:trPr>
          <w:trHeight w:val="222"/>
          <w:jc w:val="center"/>
        </w:trPr>
        <w:tc>
          <w:tcPr>
            <w:tcW w:w="1237" w:type="dxa"/>
            <w:tcBorders>
              <w:top w:val="single" w:sz="8" w:space="0" w:color="auto"/>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Cs/>
                <w:sz w:val="20"/>
                <w:szCs w:val="20"/>
              </w:rPr>
            </w:pPr>
            <w:r w:rsidRPr="00D13648">
              <w:rPr>
                <w:rFonts w:ascii="Verdana" w:hAnsi="Verdana" w:cs="Arial"/>
                <w:bCs/>
                <w:sz w:val="20"/>
                <w:szCs w:val="20"/>
              </w:rPr>
              <w:t xml:space="preserve">Precio por </w:t>
            </w:r>
            <w:r w:rsidRPr="00D13648">
              <w:rPr>
                <w:rFonts w:ascii="Verdana" w:hAnsi="Verdana" w:cs="Arial"/>
                <w:sz w:val="20"/>
                <w:szCs w:val="20"/>
              </w:rPr>
              <w:t>m</w:t>
            </w:r>
            <w:r w:rsidRPr="00D13648">
              <w:rPr>
                <w:rFonts w:ascii="Verdana" w:hAnsi="Verdana" w:cs="Arial"/>
                <w:sz w:val="20"/>
                <w:szCs w:val="20"/>
                <w:vertAlign w:val="superscript"/>
              </w:rPr>
              <w:t>3</w:t>
            </w:r>
          </w:p>
        </w:tc>
        <w:tc>
          <w:tcPr>
            <w:tcW w:w="1313" w:type="dxa"/>
            <w:tcBorders>
              <w:top w:val="single" w:sz="8" w:space="0" w:color="auto"/>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$19.35</w:t>
            </w:r>
          </w:p>
        </w:tc>
        <w:tc>
          <w:tcPr>
            <w:tcW w:w="1314" w:type="dxa"/>
            <w:tcBorders>
              <w:top w:val="single" w:sz="8" w:space="0" w:color="auto"/>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$19.51</w:t>
            </w:r>
          </w:p>
        </w:tc>
        <w:tc>
          <w:tcPr>
            <w:tcW w:w="1313" w:type="dxa"/>
            <w:tcBorders>
              <w:top w:val="single" w:sz="8" w:space="0" w:color="auto"/>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$19.66</w:t>
            </w:r>
          </w:p>
        </w:tc>
        <w:tc>
          <w:tcPr>
            <w:tcW w:w="1314" w:type="dxa"/>
            <w:tcBorders>
              <w:top w:val="single" w:sz="8" w:space="0" w:color="auto"/>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$19.82</w:t>
            </w:r>
          </w:p>
        </w:tc>
        <w:tc>
          <w:tcPr>
            <w:tcW w:w="1313" w:type="dxa"/>
            <w:tcBorders>
              <w:top w:val="single" w:sz="8" w:space="0" w:color="auto"/>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$19.98</w:t>
            </w:r>
          </w:p>
        </w:tc>
        <w:tc>
          <w:tcPr>
            <w:tcW w:w="1314" w:type="dxa"/>
            <w:tcBorders>
              <w:top w:val="single" w:sz="8" w:space="0" w:color="auto"/>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$20.14</w:t>
            </w:r>
          </w:p>
        </w:tc>
      </w:tr>
    </w:tbl>
    <w:p w:rsidR="00F1282A" w:rsidRPr="00D13648" w:rsidRDefault="00F1282A" w:rsidP="00F1282A">
      <w:pPr>
        <w:jc w:val="center"/>
        <w:rPr>
          <w:rFonts w:ascii="Verdana" w:hAnsi="Verdana" w:cs="Arial"/>
          <w:sz w:val="20"/>
          <w:szCs w:val="20"/>
        </w:rPr>
      </w:pPr>
    </w:p>
    <w:p w:rsidR="00F1282A" w:rsidRPr="00D13648" w:rsidRDefault="00F1282A" w:rsidP="00F1282A">
      <w:pPr>
        <w:ind w:firstLine="708"/>
        <w:jc w:val="both"/>
        <w:rPr>
          <w:rFonts w:ascii="Verdana" w:hAnsi="Verdana" w:cs="Arial"/>
          <w:sz w:val="20"/>
          <w:szCs w:val="20"/>
        </w:rPr>
      </w:pPr>
      <w:r w:rsidRPr="00D13648">
        <w:rPr>
          <w:rFonts w:ascii="Verdana" w:hAnsi="Verdana" w:cs="Arial"/>
          <w:bCs/>
          <w:iCs/>
          <w:sz w:val="20"/>
          <w:szCs w:val="20"/>
        </w:rPr>
        <w:t>Se entenderá por uso mixto a los usuarios con uso doméstico que tengan anexo un comercio básico cuyo uso sea única y exclusivamente para fines de limpieza.</w:t>
      </w:r>
    </w:p>
    <w:p w:rsidR="00F1282A" w:rsidRPr="00D13648" w:rsidRDefault="00F1282A" w:rsidP="00F1282A">
      <w:pPr>
        <w:rPr>
          <w:rFonts w:ascii="Verdana" w:hAnsi="Verdana" w:cs="Arial"/>
          <w:bCs/>
          <w:iCs/>
          <w:sz w:val="20"/>
          <w:szCs w:val="20"/>
        </w:rPr>
      </w:pPr>
    </w:p>
    <w:p w:rsidR="00F1282A" w:rsidRPr="00D13648" w:rsidRDefault="00F1282A" w:rsidP="00F1282A">
      <w:pPr>
        <w:ind w:firstLine="708"/>
        <w:jc w:val="both"/>
        <w:rPr>
          <w:rFonts w:ascii="Verdana" w:hAnsi="Verdana" w:cs="Arial"/>
          <w:bCs/>
          <w:iCs/>
          <w:sz w:val="20"/>
          <w:szCs w:val="20"/>
        </w:rPr>
      </w:pPr>
      <w:r w:rsidRPr="00D13648">
        <w:rPr>
          <w:rFonts w:ascii="Verdana" w:hAnsi="Verdana" w:cs="Arial"/>
          <w:bCs/>
          <w:iCs/>
          <w:sz w:val="20"/>
          <w:szCs w:val="20"/>
        </w:rPr>
        <w:t>Cuando el comercio anexo también use el agua para algún proceso propio de acuerdo a su actividad mercantil, tendrá que realizar un contrato comercial para dicha toma, quedando el contrato doméstico exclusivamente para la vivienda.</w:t>
      </w:r>
    </w:p>
    <w:p w:rsidR="00F1282A" w:rsidRDefault="00F1282A" w:rsidP="00F1282A">
      <w:pPr>
        <w:ind w:firstLine="708"/>
        <w:rPr>
          <w:rFonts w:ascii="Verdana" w:hAnsi="Verdana" w:cs="Arial"/>
          <w:sz w:val="20"/>
          <w:szCs w:val="20"/>
        </w:rPr>
      </w:pPr>
    </w:p>
    <w:p w:rsidR="00E9722C" w:rsidRDefault="00E9722C" w:rsidP="00F1282A">
      <w:pPr>
        <w:ind w:firstLine="708"/>
        <w:rPr>
          <w:rFonts w:ascii="Verdana" w:hAnsi="Verdana" w:cs="Arial"/>
          <w:sz w:val="20"/>
          <w:szCs w:val="20"/>
        </w:rPr>
      </w:pPr>
    </w:p>
    <w:p w:rsidR="00E9722C" w:rsidRDefault="00E9722C" w:rsidP="00F1282A">
      <w:pPr>
        <w:ind w:firstLine="708"/>
        <w:rPr>
          <w:rFonts w:ascii="Verdana" w:hAnsi="Verdana" w:cs="Arial"/>
          <w:sz w:val="20"/>
          <w:szCs w:val="20"/>
        </w:rPr>
      </w:pPr>
    </w:p>
    <w:p w:rsidR="00E9722C" w:rsidRDefault="00E9722C" w:rsidP="00F1282A">
      <w:pPr>
        <w:ind w:firstLine="708"/>
        <w:rPr>
          <w:rFonts w:ascii="Verdana" w:hAnsi="Verdana" w:cs="Arial"/>
          <w:sz w:val="20"/>
          <w:szCs w:val="20"/>
        </w:rPr>
      </w:pPr>
    </w:p>
    <w:p w:rsidR="00E9722C" w:rsidRDefault="00E9722C" w:rsidP="00F1282A">
      <w:pPr>
        <w:ind w:firstLine="708"/>
        <w:rPr>
          <w:rFonts w:ascii="Verdana" w:hAnsi="Verdana" w:cs="Arial"/>
          <w:sz w:val="20"/>
          <w:szCs w:val="20"/>
        </w:rPr>
      </w:pPr>
    </w:p>
    <w:p w:rsidR="00E9722C" w:rsidRDefault="00E9722C" w:rsidP="00F1282A">
      <w:pPr>
        <w:ind w:firstLine="708"/>
        <w:rPr>
          <w:rFonts w:ascii="Verdana" w:hAnsi="Verdana" w:cs="Arial"/>
          <w:sz w:val="20"/>
          <w:szCs w:val="20"/>
        </w:rPr>
      </w:pPr>
    </w:p>
    <w:p w:rsidR="00E9722C" w:rsidRDefault="00E9722C" w:rsidP="00F1282A">
      <w:pPr>
        <w:ind w:firstLine="708"/>
        <w:rPr>
          <w:rFonts w:ascii="Verdana" w:hAnsi="Verdana" w:cs="Arial"/>
          <w:sz w:val="20"/>
          <w:szCs w:val="20"/>
        </w:rPr>
      </w:pPr>
    </w:p>
    <w:p w:rsidR="00D13648" w:rsidRPr="00D13648" w:rsidRDefault="00D13648" w:rsidP="00F1282A">
      <w:pPr>
        <w:ind w:firstLine="708"/>
        <w:rPr>
          <w:rFonts w:ascii="Verdana" w:hAnsi="Verdana" w:cs="Arial"/>
          <w:sz w:val="20"/>
          <w:szCs w:val="20"/>
        </w:rPr>
      </w:pPr>
    </w:p>
    <w:p w:rsidR="00F1282A" w:rsidRPr="00D13648" w:rsidRDefault="00F1282A" w:rsidP="00F1282A">
      <w:pPr>
        <w:widowControl w:val="0"/>
        <w:ind w:right="123" w:firstLine="708"/>
        <w:jc w:val="both"/>
        <w:rPr>
          <w:rFonts w:ascii="Verdana" w:hAnsi="Verdana" w:cs="Arial"/>
          <w:sz w:val="20"/>
          <w:szCs w:val="20"/>
          <w:lang w:val="es-MX"/>
        </w:rPr>
      </w:pPr>
      <w:r w:rsidRPr="00D13648">
        <w:rPr>
          <w:rFonts w:ascii="Verdana" w:hAnsi="Verdana" w:cs="Arial"/>
          <w:b/>
          <w:sz w:val="20"/>
          <w:szCs w:val="20"/>
          <w:lang w:val="es-MX"/>
        </w:rPr>
        <w:lastRenderedPageBreak/>
        <w:t>e) Servicio público:</w:t>
      </w:r>
    </w:p>
    <w:p w:rsidR="00F1282A" w:rsidRPr="00D13648" w:rsidRDefault="00F1282A" w:rsidP="00F1282A">
      <w:pPr>
        <w:widowControl w:val="0"/>
        <w:ind w:right="123"/>
        <w:jc w:val="both"/>
        <w:rPr>
          <w:rFonts w:ascii="Verdana" w:hAnsi="Verdana" w:cs="Arial"/>
          <w:sz w:val="20"/>
          <w:szCs w:val="20"/>
          <w:lang w:val="es-MX"/>
        </w:rPr>
      </w:pPr>
    </w:p>
    <w:tbl>
      <w:tblPr>
        <w:tblW w:w="9655" w:type="dxa"/>
        <w:jc w:val="center"/>
        <w:tblLayout w:type="fixed"/>
        <w:tblCellMar>
          <w:left w:w="70" w:type="dxa"/>
          <w:right w:w="70" w:type="dxa"/>
        </w:tblCellMar>
        <w:tblLook w:val="04A0" w:firstRow="1" w:lastRow="0" w:firstColumn="1" w:lastColumn="0" w:noHBand="0" w:noVBand="1"/>
      </w:tblPr>
      <w:tblGrid>
        <w:gridCol w:w="1987"/>
        <w:gridCol w:w="1278"/>
        <w:gridCol w:w="1278"/>
        <w:gridCol w:w="1278"/>
        <w:gridCol w:w="1278"/>
        <w:gridCol w:w="1278"/>
        <w:gridCol w:w="1278"/>
      </w:tblGrid>
      <w:tr w:rsidR="00F1282A" w:rsidRPr="00D13648" w:rsidTr="00E42F0C">
        <w:trPr>
          <w:trHeight w:val="299"/>
          <w:jc w:val="center"/>
        </w:trPr>
        <w:tc>
          <w:tcPr>
            <w:tcW w:w="9655" w:type="dxa"/>
            <w:gridSpan w:val="7"/>
            <w:tcBorders>
              <w:top w:val="single" w:sz="8" w:space="0" w:color="auto"/>
              <w:left w:val="nil"/>
              <w:bottom w:val="single" w:sz="8" w:space="0" w:color="auto"/>
              <w:right w:val="nil"/>
            </w:tcBorders>
            <w:shd w:val="clear" w:color="auto" w:fill="auto"/>
            <w:noWrap/>
            <w:vAlign w:val="center"/>
            <w:hideMark/>
          </w:tcPr>
          <w:p w:rsidR="00F1282A" w:rsidRPr="00D13648" w:rsidRDefault="00F1282A" w:rsidP="00E42F0C">
            <w:pPr>
              <w:rPr>
                <w:rFonts w:ascii="Verdana" w:hAnsi="Verdana" w:cs="Arial"/>
                <w:b/>
                <w:iCs/>
                <w:sz w:val="20"/>
                <w:szCs w:val="20"/>
              </w:rPr>
            </w:pPr>
            <w:r w:rsidRPr="00D13648">
              <w:rPr>
                <w:rFonts w:ascii="Verdana" w:hAnsi="Verdana" w:cs="Arial"/>
                <w:b/>
                <w:iCs/>
                <w:sz w:val="20"/>
                <w:szCs w:val="20"/>
              </w:rPr>
              <w:t>Servicio público</w:t>
            </w:r>
          </w:p>
        </w:tc>
      </w:tr>
      <w:tr w:rsidR="00F1282A" w:rsidRPr="00D13648" w:rsidTr="00E42F0C">
        <w:trPr>
          <w:trHeight w:val="284"/>
          <w:jc w:val="center"/>
        </w:trPr>
        <w:tc>
          <w:tcPr>
            <w:tcW w:w="1987" w:type="dxa"/>
            <w:tcBorders>
              <w:top w:val="nil"/>
              <w:left w:val="nil"/>
              <w:bottom w:val="nil"/>
              <w:right w:val="nil"/>
            </w:tcBorders>
            <w:shd w:val="clear" w:color="auto" w:fill="auto"/>
            <w:noWrap/>
            <w:vAlign w:val="center"/>
            <w:hideMark/>
          </w:tcPr>
          <w:p w:rsidR="00F1282A" w:rsidRPr="00D13648" w:rsidRDefault="00F1282A" w:rsidP="00E42F0C">
            <w:pPr>
              <w:rPr>
                <w:rFonts w:ascii="Verdana" w:hAnsi="Verdana" w:cs="Arial"/>
                <w:b/>
                <w:iCs/>
                <w:sz w:val="20"/>
                <w:szCs w:val="20"/>
              </w:rPr>
            </w:pPr>
            <w:r w:rsidRPr="00D13648">
              <w:rPr>
                <w:rFonts w:ascii="Verdana" w:hAnsi="Verdana" w:cs="Arial"/>
                <w:iCs/>
                <w:sz w:val="20"/>
                <w:szCs w:val="20"/>
              </w:rPr>
              <w:t xml:space="preserve">Consumo </w:t>
            </w:r>
            <w:r w:rsidRPr="00D13648">
              <w:rPr>
                <w:rFonts w:ascii="Verdana" w:hAnsi="Verdana" w:cs="Arial"/>
                <w:sz w:val="20"/>
                <w:szCs w:val="20"/>
              </w:rPr>
              <w:t>m</w:t>
            </w:r>
            <w:r w:rsidRPr="00D13648">
              <w:rPr>
                <w:rFonts w:ascii="Verdana" w:hAnsi="Verdana" w:cs="Arial"/>
                <w:sz w:val="20"/>
                <w:szCs w:val="20"/>
                <w:vertAlign w:val="superscript"/>
              </w:rPr>
              <w:t>3</w:t>
            </w:r>
          </w:p>
        </w:tc>
        <w:tc>
          <w:tcPr>
            <w:tcW w:w="127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b/>
                <w:iCs/>
                <w:sz w:val="20"/>
                <w:szCs w:val="20"/>
              </w:rPr>
            </w:pPr>
            <w:r w:rsidRPr="00D13648">
              <w:rPr>
                <w:rFonts w:ascii="Verdana" w:hAnsi="Verdana" w:cs="Arial"/>
                <w:iCs/>
                <w:sz w:val="20"/>
                <w:szCs w:val="20"/>
              </w:rPr>
              <w:t>enero</w:t>
            </w:r>
          </w:p>
        </w:tc>
        <w:tc>
          <w:tcPr>
            <w:tcW w:w="127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b/>
                <w:iCs/>
                <w:sz w:val="20"/>
                <w:szCs w:val="20"/>
              </w:rPr>
            </w:pPr>
            <w:r w:rsidRPr="00D13648">
              <w:rPr>
                <w:rFonts w:ascii="Verdana" w:hAnsi="Verdana" w:cs="Arial"/>
                <w:iCs/>
                <w:sz w:val="20"/>
                <w:szCs w:val="20"/>
              </w:rPr>
              <w:t>marzo</w:t>
            </w:r>
          </w:p>
        </w:tc>
        <w:tc>
          <w:tcPr>
            <w:tcW w:w="127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b/>
                <w:iCs/>
                <w:sz w:val="20"/>
                <w:szCs w:val="20"/>
              </w:rPr>
            </w:pPr>
            <w:r w:rsidRPr="00D13648">
              <w:rPr>
                <w:rFonts w:ascii="Verdana" w:hAnsi="Verdana" w:cs="Arial"/>
                <w:iCs/>
                <w:sz w:val="20"/>
                <w:szCs w:val="20"/>
              </w:rPr>
              <w:t>mayo</w:t>
            </w:r>
          </w:p>
        </w:tc>
        <w:tc>
          <w:tcPr>
            <w:tcW w:w="127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b/>
                <w:iCs/>
                <w:sz w:val="20"/>
                <w:szCs w:val="20"/>
              </w:rPr>
            </w:pPr>
            <w:r w:rsidRPr="00D13648">
              <w:rPr>
                <w:rFonts w:ascii="Verdana" w:hAnsi="Verdana" w:cs="Arial"/>
                <w:iCs/>
                <w:sz w:val="20"/>
                <w:szCs w:val="20"/>
              </w:rPr>
              <w:t>julio</w:t>
            </w:r>
          </w:p>
        </w:tc>
        <w:tc>
          <w:tcPr>
            <w:tcW w:w="1278" w:type="dxa"/>
            <w:tcBorders>
              <w:top w:val="single" w:sz="8" w:space="0" w:color="auto"/>
              <w:left w:val="nil"/>
              <w:bottom w:val="nil"/>
              <w:right w:val="nil"/>
            </w:tcBorders>
            <w:shd w:val="clear" w:color="auto" w:fill="auto"/>
            <w:noWrap/>
            <w:vAlign w:val="center"/>
            <w:hideMark/>
          </w:tcPr>
          <w:p w:rsidR="00F1282A" w:rsidRPr="00D13648" w:rsidRDefault="00F1282A" w:rsidP="00E42F0C">
            <w:pPr>
              <w:jc w:val="center"/>
              <w:rPr>
                <w:rFonts w:ascii="Verdana" w:hAnsi="Verdana" w:cs="Arial"/>
                <w:b/>
                <w:iCs/>
                <w:sz w:val="20"/>
                <w:szCs w:val="20"/>
              </w:rPr>
            </w:pPr>
            <w:r w:rsidRPr="00D13648">
              <w:rPr>
                <w:rFonts w:ascii="Verdana" w:hAnsi="Verdana" w:cs="Arial"/>
                <w:iCs/>
                <w:sz w:val="20"/>
                <w:szCs w:val="20"/>
              </w:rPr>
              <w:t>septiembre</w:t>
            </w:r>
          </w:p>
        </w:tc>
        <w:tc>
          <w:tcPr>
            <w:tcW w:w="127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b/>
                <w:iCs/>
                <w:sz w:val="20"/>
                <w:szCs w:val="20"/>
              </w:rPr>
            </w:pPr>
            <w:r w:rsidRPr="00D13648">
              <w:rPr>
                <w:rFonts w:ascii="Verdana" w:hAnsi="Verdana" w:cs="Arial"/>
                <w:iCs/>
                <w:sz w:val="20"/>
                <w:szCs w:val="20"/>
              </w:rPr>
              <w:t>noviembre</w:t>
            </w:r>
          </w:p>
        </w:tc>
      </w:tr>
      <w:tr w:rsidR="00F1282A" w:rsidRPr="00D13648" w:rsidTr="00E42F0C">
        <w:trPr>
          <w:trHeight w:val="299"/>
          <w:jc w:val="center"/>
        </w:trPr>
        <w:tc>
          <w:tcPr>
            <w:tcW w:w="1987" w:type="dxa"/>
            <w:tcBorders>
              <w:top w:val="nil"/>
              <w:left w:val="nil"/>
              <w:bottom w:val="single" w:sz="8" w:space="0" w:color="auto"/>
              <w:right w:val="nil"/>
            </w:tcBorders>
            <w:shd w:val="clear" w:color="auto" w:fill="auto"/>
            <w:noWrap/>
            <w:vAlign w:val="center"/>
            <w:hideMark/>
          </w:tcPr>
          <w:p w:rsidR="00F1282A" w:rsidRPr="00D13648" w:rsidRDefault="00F1282A" w:rsidP="00E42F0C">
            <w:pPr>
              <w:rPr>
                <w:rFonts w:ascii="Verdana" w:hAnsi="Verdana" w:cs="Arial"/>
                <w:b/>
                <w:iCs/>
                <w:sz w:val="20"/>
                <w:szCs w:val="20"/>
              </w:rPr>
            </w:pPr>
          </w:p>
        </w:tc>
        <w:tc>
          <w:tcPr>
            <w:tcW w:w="1278" w:type="dxa"/>
            <w:tcBorders>
              <w:top w:val="nil"/>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b/>
                <w:iCs/>
                <w:sz w:val="20"/>
                <w:szCs w:val="20"/>
              </w:rPr>
            </w:pPr>
            <w:r w:rsidRPr="00D13648">
              <w:rPr>
                <w:rFonts w:ascii="Verdana" w:hAnsi="Verdana" w:cs="Arial"/>
                <w:iCs/>
                <w:sz w:val="20"/>
                <w:szCs w:val="20"/>
              </w:rPr>
              <w:t>febrero</w:t>
            </w:r>
          </w:p>
        </w:tc>
        <w:tc>
          <w:tcPr>
            <w:tcW w:w="1278" w:type="dxa"/>
            <w:tcBorders>
              <w:top w:val="nil"/>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b/>
                <w:iCs/>
                <w:sz w:val="20"/>
                <w:szCs w:val="20"/>
              </w:rPr>
            </w:pPr>
            <w:r w:rsidRPr="00D13648">
              <w:rPr>
                <w:rFonts w:ascii="Verdana" w:hAnsi="Verdana" w:cs="Arial"/>
                <w:iCs/>
                <w:sz w:val="20"/>
                <w:szCs w:val="20"/>
              </w:rPr>
              <w:t>abril</w:t>
            </w:r>
          </w:p>
        </w:tc>
        <w:tc>
          <w:tcPr>
            <w:tcW w:w="1278" w:type="dxa"/>
            <w:tcBorders>
              <w:top w:val="nil"/>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b/>
                <w:iCs/>
                <w:sz w:val="20"/>
                <w:szCs w:val="20"/>
              </w:rPr>
            </w:pPr>
            <w:r w:rsidRPr="00D13648">
              <w:rPr>
                <w:rFonts w:ascii="Verdana" w:hAnsi="Verdana" w:cs="Arial"/>
                <w:iCs/>
                <w:sz w:val="20"/>
                <w:szCs w:val="20"/>
              </w:rPr>
              <w:t>junio</w:t>
            </w:r>
          </w:p>
        </w:tc>
        <w:tc>
          <w:tcPr>
            <w:tcW w:w="1278" w:type="dxa"/>
            <w:tcBorders>
              <w:top w:val="nil"/>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b/>
                <w:iCs/>
                <w:sz w:val="20"/>
                <w:szCs w:val="20"/>
              </w:rPr>
            </w:pPr>
            <w:r w:rsidRPr="00D13648">
              <w:rPr>
                <w:rFonts w:ascii="Verdana" w:hAnsi="Verdana" w:cs="Arial"/>
                <w:iCs/>
                <w:sz w:val="20"/>
                <w:szCs w:val="20"/>
              </w:rPr>
              <w:t>agosto</w:t>
            </w:r>
          </w:p>
        </w:tc>
        <w:tc>
          <w:tcPr>
            <w:tcW w:w="1278" w:type="dxa"/>
            <w:tcBorders>
              <w:top w:val="nil"/>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b/>
                <w:iCs/>
                <w:sz w:val="20"/>
                <w:szCs w:val="20"/>
              </w:rPr>
            </w:pPr>
            <w:r w:rsidRPr="00D13648">
              <w:rPr>
                <w:rFonts w:ascii="Verdana" w:hAnsi="Verdana" w:cs="Arial"/>
                <w:iCs/>
                <w:sz w:val="20"/>
                <w:szCs w:val="20"/>
              </w:rPr>
              <w:t>octubre</w:t>
            </w:r>
          </w:p>
        </w:tc>
        <w:tc>
          <w:tcPr>
            <w:tcW w:w="1278" w:type="dxa"/>
            <w:tcBorders>
              <w:top w:val="nil"/>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b/>
                <w:iCs/>
                <w:sz w:val="20"/>
                <w:szCs w:val="20"/>
              </w:rPr>
            </w:pPr>
            <w:r w:rsidRPr="00D13648">
              <w:rPr>
                <w:rFonts w:ascii="Verdana" w:hAnsi="Verdana" w:cs="Arial"/>
                <w:iCs/>
                <w:sz w:val="20"/>
                <w:szCs w:val="20"/>
              </w:rPr>
              <w:t>diciembre</w:t>
            </w:r>
          </w:p>
        </w:tc>
      </w:tr>
      <w:tr w:rsidR="00F1282A" w:rsidRPr="00D13648" w:rsidTr="00E42F0C">
        <w:trPr>
          <w:trHeight w:val="284"/>
          <w:jc w:val="center"/>
        </w:trPr>
        <w:tc>
          <w:tcPr>
            <w:tcW w:w="1987" w:type="dxa"/>
            <w:tcBorders>
              <w:top w:val="nil"/>
              <w:left w:val="nil"/>
              <w:bottom w:val="nil"/>
              <w:right w:val="nil"/>
            </w:tcBorders>
            <w:shd w:val="clear" w:color="auto" w:fill="auto"/>
            <w:noWrap/>
            <w:vAlign w:val="center"/>
            <w:hideMark/>
          </w:tcPr>
          <w:p w:rsidR="00F1282A" w:rsidRPr="00D13648" w:rsidRDefault="00F1282A" w:rsidP="00E42F0C">
            <w:pPr>
              <w:rPr>
                <w:rFonts w:ascii="Verdana" w:hAnsi="Verdana" w:cs="Arial"/>
                <w:b/>
                <w:iCs/>
                <w:sz w:val="20"/>
                <w:szCs w:val="20"/>
              </w:rPr>
            </w:pPr>
            <w:r w:rsidRPr="00D13648">
              <w:rPr>
                <w:rFonts w:ascii="Verdana" w:hAnsi="Verdana" w:cs="Arial"/>
                <w:iCs/>
                <w:sz w:val="20"/>
                <w:szCs w:val="20"/>
              </w:rPr>
              <w:t>Cuota base</w:t>
            </w:r>
          </w:p>
        </w:tc>
        <w:tc>
          <w:tcPr>
            <w:tcW w:w="127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$177.44</w:t>
            </w:r>
          </w:p>
        </w:tc>
        <w:tc>
          <w:tcPr>
            <w:tcW w:w="127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$178.86</w:t>
            </w:r>
          </w:p>
        </w:tc>
        <w:tc>
          <w:tcPr>
            <w:tcW w:w="127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$180.29</w:t>
            </w:r>
          </w:p>
        </w:tc>
        <w:tc>
          <w:tcPr>
            <w:tcW w:w="127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$181.73</w:t>
            </w:r>
          </w:p>
        </w:tc>
        <w:tc>
          <w:tcPr>
            <w:tcW w:w="127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$183.18</w:t>
            </w:r>
          </w:p>
        </w:tc>
        <w:tc>
          <w:tcPr>
            <w:tcW w:w="1278" w:type="dxa"/>
            <w:tcBorders>
              <w:top w:val="nil"/>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$184.65</w:t>
            </w:r>
          </w:p>
        </w:tc>
      </w:tr>
      <w:tr w:rsidR="00F1282A" w:rsidRPr="00D13648" w:rsidTr="00E42F0C">
        <w:trPr>
          <w:trHeight w:val="284"/>
          <w:jc w:val="center"/>
        </w:trPr>
        <w:tc>
          <w:tcPr>
            <w:tcW w:w="9655" w:type="dxa"/>
            <w:gridSpan w:val="7"/>
            <w:tcBorders>
              <w:top w:val="nil"/>
              <w:left w:val="nil"/>
              <w:bottom w:val="nil"/>
              <w:right w:val="nil"/>
            </w:tcBorders>
            <w:shd w:val="clear" w:color="auto" w:fill="auto"/>
            <w:noWrap/>
            <w:vAlign w:val="center"/>
            <w:hideMark/>
          </w:tcPr>
          <w:p w:rsidR="00F1282A" w:rsidRPr="00D13648" w:rsidRDefault="00F1282A" w:rsidP="00E42F0C">
            <w:pPr>
              <w:jc w:val="both"/>
              <w:rPr>
                <w:rFonts w:ascii="Verdana" w:hAnsi="Verdana" w:cs="Arial"/>
                <w:b/>
                <w:iCs/>
                <w:sz w:val="20"/>
                <w:szCs w:val="20"/>
              </w:rPr>
            </w:pPr>
            <w:r w:rsidRPr="00D13648">
              <w:rPr>
                <w:rFonts w:ascii="Verdana" w:hAnsi="Verdana" w:cs="Arial"/>
                <w:iCs/>
                <w:sz w:val="20"/>
                <w:szCs w:val="20"/>
              </w:rPr>
              <w:t xml:space="preserve">La cuota base da derecho a consumir hasta 20 </w:t>
            </w:r>
            <w:r w:rsidRPr="00D13648">
              <w:rPr>
                <w:rFonts w:ascii="Verdana" w:hAnsi="Verdana" w:cs="Arial"/>
                <w:sz w:val="20"/>
                <w:szCs w:val="20"/>
              </w:rPr>
              <w:t>m</w:t>
            </w:r>
            <w:r w:rsidRPr="00D13648">
              <w:rPr>
                <w:rFonts w:ascii="Verdana" w:hAnsi="Verdana" w:cs="Arial"/>
                <w:sz w:val="20"/>
                <w:szCs w:val="20"/>
                <w:vertAlign w:val="superscript"/>
              </w:rPr>
              <w:t xml:space="preserve">3 </w:t>
            </w:r>
            <w:r w:rsidRPr="00D13648">
              <w:rPr>
                <w:rFonts w:ascii="Verdana" w:hAnsi="Verdana" w:cs="Arial"/>
                <w:iCs/>
                <w:sz w:val="20"/>
                <w:szCs w:val="20"/>
              </w:rPr>
              <w:t>bimestrales por concepto de operación y mantenimiento de infraestructura del organismo operador.</w:t>
            </w:r>
          </w:p>
        </w:tc>
      </w:tr>
      <w:tr w:rsidR="00F1282A" w:rsidRPr="00D13648" w:rsidTr="00E42F0C">
        <w:trPr>
          <w:trHeight w:val="299"/>
          <w:jc w:val="center"/>
        </w:trPr>
        <w:tc>
          <w:tcPr>
            <w:tcW w:w="9655" w:type="dxa"/>
            <w:gridSpan w:val="7"/>
            <w:tcBorders>
              <w:top w:val="single" w:sz="8" w:space="0" w:color="auto"/>
              <w:left w:val="nil"/>
              <w:bottom w:val="single" w:sz="8" w:space="0" w:color="auto"/>
              <w:right w:val="nil"/>
            </w:tcBorders>
            <w:shd w:val="clear" w:color="auto" w:fill="auto"/>
            <w:noWrap/>
            <w:vAlign w:val="center"/>
            <w:hideMark/>
          </w:tcPr>
          <w:p w:rsidR="00F1282A" w:rsidRPr="00D13648" w:rsidRDefault="00F1282A" w:rsidP="00E42F0C">
            <w:pPr>
              <w:rPr>
                <w:rFonts w:ascii="Verdana" w:hAnsi="Verdana" w:cs="Arial"/>
                <w:b/>
                <w:iCs/>
                <w:sz w:val="20"/>
                <w:szCs w:val="20"/>
              </w:rPr>
            </w:pPr>
            <w:r w:rsidRPr="00D13648">
              <w:rPr>
                <w:rFonts w:ascii="Verdana" w:hAnsi="Verdana" w:cs="Arial"/>
                <w:iCs/>
                <w:sz w:val="20"/>
                <w:szCs w:val="20"/>
              </w:rPr>
              <w:t xml:space="preserve">En consumos mayores a 20 </w:t>
            </w:r>
            <w:r w:rsidRPr="00D13648">
              <w:rPr>
                <w:rFonts w:ascii="Verdana" w:hAnsi="Verdana" w:cs="Arial"/>
                <w:sz w:val="20"/>
                <w:szCs w:val="20"/>
              </w:rPr>
              <w:t>m</w:t>
            </w:r>
            <w:r w:rsidRPr="00D13648">
              <w:rPr>
                <w:rFonts w:ascii="Verdana" w:hAnsi="Verdana" w:cs="Arial"/>
                <w:sz w:val="20"/>
                <w:szCs w:val="20"/>
                <w:vertAlign w:val="superscript"/>
              </w:rPr>
              <w:t>3</w:t>
            </w:r>
            <w:r w:rsidRPr="00D13648">
              <w:rPr>
                <w:rFonts w:ascii="Verdana" w:hAnsi="Verdana" w:cs="Arial"/>
                <w:iCs/>
                <w:sz w:val="20"/>
                <w:szCs w:val="20"/>
              </w:rPr>
              <w:t xml:space="preserve"> se cobrará cada metro cúbico al precio siguiente:</w:t>
            </w:r>
          </w:p>
        </w:tc>
      </w:tr>
      <w:tr w:rsidR="00F1282A" w:rsidRPr="00D13648" w:rsidTr="00E42F0C">
        <w:trPr>
          <w:trHeight w:val="284"/>
          <w:jc w:val="center"/>
        </w:trPr>
        <w:tc>
          <w:tcPr>
            <w:tcW w:w="1987" w:type="dxa"/>
            <w:tcBorders>
              <w:top w:val="nil"/>
              <w:left w:val="nil"/>
              <w:right w:val="nil"/>
            </w:tcBorders>
            <w:shd w:val="clear" w:color="auto" w:fill="auto"/>
            <w:noWrap/>
            <w:vAlign w:val="center"/>
            <w:hideMark/>
          </w:tcPr>
          <w:p w:rsidR="00F1282A" w:rsidRPr="00D13648" w:rsidRDefault="00F1282A" w:rsidP="00E42F0C">
            <w:pPr>
              <w:rPr>
                <w:rFonts w:ascii="Verdana" w:hAnsi="Verdana" w:cs="Arial"/>
                <w:b/>
                <w:iCs/>
                <w:sz w:val="20"/>
                <w:szCs w:val="20"/>
              </w:rPr>
            </w:pPr>
          </w:p>
        </w:tc>
        <w:tc>
          <w:tcPr>
            <w:tcW w:w="1278" w:type="dxa"/>
            <w:tcBorders>
              <w:top w:val="nil"/>
              <w:left w:val="nil"/>
              <w:right w:val="nil"/>
            </w:tcBorders>
            <w:shd w:val="clear" w:color="auto" w:fill="auto"/>
            <w:noWrap/>
            <w:vAlign w:val="center"/>
            <w:hideMark/>
          </w:tcPr>
          <w:p w:rsidR="00F1282A" w:rsidRPr="00D13648" w:rsidRDefault="00F1282A" w:rsidP="00E42F0C">
            <w:pPr>
              <w:jc w:val="center"/>
              <w:rPr>
                <w:rFonts w:ascii="Verdana" w:hAnsi="Verdana" w:cs="Arial"/>
                <w:b/>
                <w:iCs/>
                <w:sz w:val="20"/>
                <w:szCs w:val="20"/>
              </w:rPr>
            </w:pPr>
            <w:r w:rsidRPr="00D13648">
              <w:rPr>
                <w:rFonts w:ascii="Verdana" w:hAnsi="Verdana" w:cs="Arial"/>
                <w:iCs/>
                <w:sz w:val="20"/>
                <w:szCs w:val="20"/>
              </w:rPr>
              <w:t>enero</w:t>
            </w:r>
          </w:p>
        </w:tc>
        <w:tc>
          <w:tcPr>
            <w:tcW w:w="1278" w:type="dxa"/>
            <w:tcBorders>
              <w:top w:val="nil"/>
              <w:left w:val="nil"/>
              <w:right w:val="nil"/>
            </w:tcBorders>
            <w:shd w:val="clear" w:color="auto" w:fill="auto"/>
            <w:noWrap/>
            <w:vAlign w:val="center"/>
            <w:hideMark/>
          </w:tcPr>
          <w:p w:rsidR="00F1282A" w:rsidRPr="00D13648" w:rsidRDefault="00F1282A" w:rsidP="00E42F0C">
            <w:pPr>
              <w:jc w:val="center"/>
              <w:rPr>
                <w:rFonts w:ascii="Verdana" w:hAnsi="Verdana" w:cs="Arial"/>
                <w:b/>
                <w:iCs/>
                <w:sz w:val="20"/>
                <w:szCs w:val="20"/>
              </w:rPr>
            </w:pPr>
            <w:r w:rsidRPr="00D13648">
              <w:rPr>
                <w:rFonts w:ascii="Verdana" w:hAnsi="Verdana" w:cs="Arial"/>
                <w:iCs/>
                <w:sz w:val="20"/>
                <w:szCs w:val="20"/>
              </w:rPr>
              <w:t>marzo</w:t>
            </w:r>
          </w:p>
        </w:tc>
        <w:tc>
          <w:tcPr>
            <w:tcW w:w="1278" w:type="dxa"/>
            <w:tcBorders>
              <w:top w:val="nil"/>
              <w:left w:val="nil"/>
              <w:right w:val="nil"/>
            </w:tcBorders>
            <w:shd w:val="clear" w:color="auto" w:fill="auto"/>
            <w:noWrap/>
            <w:vAlign w:val="center"/>
            <w:hideMark/>
          </w:tcPr>
          <w:p w:rsidR="00F1282A" w:rsidRPr="00D13648" w:rsidRDefault="00F1282A" w:rsidP="00E42F0C">
            <w:pPr>
              <w:jc w:val="center"/>
              <w:rPr>
                <w:rFonts w:ascii="Verdana" w:hAnsi="Verdana" w:cs="Arial"/>
                <w:b/>
                <w:iCs/>
                <w:sz w:val="20"/>
                <w:szCs w:val="20"/>
              </w:rPr>
            </w:pPr>
            <w:r w:rsidRPr="00D13648">
              <w:rPr>
                <w:rFonts w:ascii="Verdana" w:hAnsi="Verdana" w:cs="Arial"/>
                <w:iCs/>
                <w:sz w:val="20"/>
                <w:szCs w:val="20"/>
              </w:rPr>
              <w:t>mayo</w:t>
            </w:r>
          </w:p>
        </w:tc>
        <w:tc>
          <w:tcPr>
            <w:tcW w:w="1278" w:type="dxa"/>
            <w:tcBorders>
              <w:top w:val="nil"/>
              <w:left w:val="nil"/>
              <w:right w:val="nil"/>
            </w:tcBorders>
            <w:shd w:val="clear" w:color="auto" w:fill="auto"/>
            <w:noWrap/>
            <w:vAlign w:val="center"/>
            <w:hideMark/>
          </w:tcPr>
          <w:p w:rsidR="00F1282A" w:rsidRPr="00D13648" w:rsidRDefault="00F1282A" w:rsidP="00E42F0C">
            <w:pPr>
              <w:jc w:val="center"/>
              <w:rPr>
                <w:rFonts w:ascii="Verdana" w:hAnsi="Verdana" w:cs="Arial"/>
                <w:b/>
                <w:iCs/>
                <w:sz w:val="20"/>
                <w:szCs w:val="20"/>
              </w:rPr>
            </w:pPr>
            <w:r w:rsidRPr="00D13648">
              <w:rPr>
                <w:rFonts w:ascii="Verdana" w:hAnsi="Verdana" w:cs="Arial"/>
                <w:iCs/>
                <w:sz w:val="20"/>
                <w:szCs w:val="20"/>
              </w:rPr>
              <w:t>julio</w:t>
            </w:r>
          </w:p>
        </w:tc>
        <w:tc>
          <w:tcPr>
            <w:tcW w:w="1278" w:type="dxa"/>
            <w:tcBorders>
              <w:top w:val="nil"/>
              <w:left w:val="nil"/>
              <w:right w:val="nil"/>
            </w:tcBorders>
            <w:shd w:val="clear" w:color="auto" w:fill="auto"/>
            <w:noWrap/>
            <w:vAlign w:val="center"/>
            <w:hideMark/>
          </w:tcPr>
          <w:p w:rsidR="00F1282A" w:rsidRPr="00D13648" w:rsidRDefault="00F1282A" w:rsidP="00E42F0C">
            <w:pPr>
              <w:jc w:val="center"/>
              <w:rPr>
                <w:rFonts w:ascii="Verdana" w:hAnsi="Verdana" w:cs="Arial"/>
                <w:b/>
                <w:iCs/>
                <w:sz w:val="20"/>
                <w:szCs w:val="20"/>
              </w:rPr>
            </w:pPr>
            <w:r w:rsidRPr="00D13648">
              <w:rPr>
                <w:rFonts w:ascii="Verdana" w:hAnsi="Verdana" w:cs="Arial"/>
                <w:iCs/>
                <w:sz w:val="20"/>
                <w:szCs w:val="20"/>
              </w:rPr>
              <w:t>septiembre</w:t>
            </w:r>
          </w:p>
        </w:tc>
        <w:tc>
          <w:tcPr>
            <w:tcW w:w="1278" w:type="dxa"/>
            <w:tcBorders>
              <w:top w:val="nil"/>
              <w:left w:val="nil"/>
              <w:right w:val="nil"/>
            </w:tcBorders>
            <w:shd w:val="clear" w:color="auto" w:fill="auto"/>
            <w:noWrap/>
            <w:vAlign w:val="center"/>
            <w:hideMark/>
          </w:tcPr>
          <w:p w:rsidR="00F1282A" w:rsidRPr="00D13648" w:rsidRDefault="00F1282A" w:rsidP="00E42F0C">
            <w:pPr>
              <w:jc w:val="center"/>
              <w:rPr>
                <w:rFonts w:ascii="Verdana" w:hAnsi="Verdana" w:cs="Arial"/>
                <w:b/>
                <w:iCs/>
                <w:sz w:val="20"/>
                <w:szCs w:val="20"/>
              </w:rPr>
            </w:pPr>
            <w:r w:rsidRPr="00D13648">
              <w:rPr>
                <w:rFonts w:ascii="Verdana" w:hAnsi="Verdana" w:cs="Arial"/>
                <w:iCs/>
                <w:sz w:val="20"/>
                <w:szCs w:val="20"/>
              </w:rPr>
              <w:t>noviembre</w:t>
            </w:r>
          </w:p>
        </w:tc>
      </w:tr>
      <w:tr w:rsidR="00F1282A" w:rsidRPr="00D13648" w:rsidTr="00E42F0C">
        <w:trPr>
          <w:trHeight w:val="299"/>
          <w:jc w:val="center"/>
        </w:trPr>
        <w:tc>
          <w:tcPr>
            <w:tcW w:w="1987" w:type="dxa"/>
            <w:tcBorders>
              <w:top w:val="nil"/>
              <w:left w:val="nil"/>
              <w:bottom w:val="single" w:sz="4" w:space="0" w:color="auto"/>
              <w:right w:val="nil"/>
            </w:tcBorders>
            <w:shd w:val="clear" w:color="auto" w:fill="auto"/>
            <w:noWrap/>
            <w:vAlign w:val="center"/>
            <w:hideMark/>
          </w:tcPr>
          <w:p w:rsidR="00F1282A" w:rsidRPr="00D13648" w:rsidRDefault="00F1282A" w:rsidP="00E42F0C">
            <w:pPr>
              <w:rPr>
                <w:rFonts w:ascii="Verdana" w:hAnsi="Verdana" w:cs="Arial"/>
                <w:b/>
                <w:iCs/>
                <w:sz w:val="20"/>
                <w:szCs w:val="20"/>
              </w:rPr>
            </w:pPr>
          </w:p>
        </w:tc>
        <w:tc>
          <w:tcPr>
            <w:tcW w:w="1278" w:type="dxa"/>
            <w:tcBorders>
              <w:top w:val="nil"/>
              <w:left w:val="nil"/>
              <w:bottom w:val="single" w:sz="4" w:space="0" w:color="auto"/>
              <w:right w:val="nil"/>
            </w:tcBorders>
            <w:shd w:val="clear" w:color="auto" w:fill="auto"/>
            <w:noWrap/>
            <w:vAlign w:val="center"/>
            <w:hideMark/>
          </w:tcPr>
          <w:p w:rsidR="00F1282A" w:rsidRPr="00D13648" w:rsidRDefault="00F1282A" w:rsidP="00E42F0C">
            <w:pPr>
              <w:jc w:val="center"/>
              <w:rPr>
                <w:rFonts w:ascii="Verdana" w:hAnsi="Verdana" w:cs="Arial"/>
                <w:b/>
                <w:iCs/>
                <w:sz w:val="20"/>
                <w:szCs w:val="20"/>
              </w:rPr>
            </w:pPr>
            <w:r w:rsidRPr="00D13648">
              <w:rPr>
                <w:rFonts w:ascii="Verdana" w:hAnsi="Verdana" w:cs="Arial"/>
                <w:iCs/>
                <w:sz w:val="20"/>
                <w:szCs w:val="20"/>
              </w:rPr>
              <w:t>febrero</w:t>
            </w:r>
          </w:p>
        </w:tc>
        <w:tc>
          <w:tcPr>
            <w:tcW w:w="1278" w:type="dxa"/>
            <w:tcBorders>
              <w:top w:val="nil"/>
              <w:left w:val="nil"/>
              <w:bottom w:val="single" w:sz="4" w:space="0" w:color="auto"/>
              <w:right w:val="nil"/>
            </w:tcBorders>
            <w:shd w:val="clear" w:color="auto" w:fill="auto"/>
            <w:noWrap/>
            <w:vAlign w:val="center"/>
            <w:hideMark/>
          </w:tcPr>
          <w:p w:rsidR="00F1282A" w:rsidRPr="00D13648" w:rsidRDefault="00F1282A" w:rsidP="00E42F0C">
            <w:pPr>
              <w:jc w:val="center"/>
              <w:rPr>
                <w:rFonts w:ascii="Verdana" w:hAnsi="Verdana" w:cs="Arial"/>
                <w:b/>
                <w:iCs/>
                <w:sz w:val="20"/>
                <w:szCs w:val="20"/>
              </w:rPr>
            </w:pPr>
            <w:r w:rsidRPr="00D13648">
              <w:rPr>
                <w:rFonts w:ascii="Verdana" w:hAnsi="Verdana" w:cs="Arial"/>
                <w:iCs/>
                <w:sz w:val="20"/>
                <w:szCs w:val="20"/>
              </w:rPr>
              <w:t>abril</w:t>
            </w:r>
          </w:p>
        </w:tc>
        <w:tc>
          <w:tcPr>
            <w:tcW w:w="1278" w:type="dxa"/>
            <w:tcBorders>
              <w:top w:val="nil"/>
              <w:left w:val="nil"/>
              <w:bottom w:val="single" w:sz="4" w:space="0" w:color="auto"/>
              <w:right w:val="nil"/>
            </w:tcBorders>
            <w:shd w:val="clear" w:color="auto" w:fill="auto"/>
            <w:noWrap/>
            <w:vAlign w:val="center"/>
            <w:hideMark/>
          </w:tcPr>
          <w:p w:rsidR="00F1282A" w:rsidRPr="00D13648" w:rsidRDefault="00F1282A" w:rsidP="00E42F0C">
            <w:pPr>
              <w:jc w:val="center"/>
              <w:rPr>
                <w:rFonts w:ascii="Verdana" w:hAnsi="Verdana" w:cs="Arial"/>
                <w:b/>
                <w:iCs/>
                <w:sz w:val="20"/>
                <w:szCs w:val="20"/>
              </w:rPr>
            </w:pPr>
            <w:r w:rsidRPr="00D13648">
              <w:rPr>
                <w:rFonts w:ascii="Verdana" w:hAnsi="Verdana" w:cs="Arial"/>
                <w:iCs/>
                <w:sz w:val="20"/>
                <w:szCs w:val="20"/>
              </w:rPr>
              <w:t>junio</w:t>
            </w:r>
          </w:p>
        </w:tc>
        <w:tc>
          <w:tcPr>
            <w:tcW w:w="1278" w:type="dxa"/>
            <w:tcBorders>
              <w:top w:val="nil"/>
              <w:left w:val="nil"/>
              <w:bottom w:val="single" w:sz="4" w:space="0" w:color="auto"/>
              <w:right w:val="nil"/>
            </w:tcBorders>
            <w:shd w:val="clear" w:color="auto" w:fill="auto"/>
            <w:noWrap/>
            <w:vAlign w:val="center"/>
            <w:hideMark/>
          </w:tcPr>
          <w:p w:rsidR="00F1282A" w:rsidRPr="00D13648" w:rsidRDefault="00F1282A" w:rsidP="00E42F0C">
            <w:pPr>
              <w:jc w:val="center"/>
              <w:rPr>
                <w:rFonts w:ascii="Verdana" w:hAnsi="Verdana" w:cs="Arial"/>
                <w:b/>
                <w:iCs/>
                <w:sz w:val="20"/>
                <w:szCs w:val="20"/>
              </w:rPr>
            </w:pPr>
            <w:r w:rsidRPr="00D13648">
              <w:rPr>
                <w:rFonts w:ascii="Verdana" w:hAnsi="Verdana" w:cs="Arial"/>
                <w:iCs/>
                <w:sz w:val="20"/>
                <w:szCs w:val="20"/>
              </w:rPr>
              <w:t>agosto</w:t>
            </w:r>
          </w:p>
        </w:tc>
        <w:tc>
          <w:tcPr>
            <w:tcW w:w="1278" w:type="dxa"/>
            <w:tcBorders>
              <w:top w:val="nil"/>
              <w:left w:val="nil"/>
              <w:bottom w:val="single" w:sz="4" w:space="0" w:color="auto"/>
              <w:right w:val="nil"/>
            </w:tcBorders>
            <w:shd w:val="clear" w:color="auto" w:fill="auto"/>
            <w:noWrap/>
            <w:vAlign w:val="center"/>
            <w:hideMark/>
          </w:tcPr>
          <w:p w:rsidR="00F1282A" w:rsidRPr="00D13648" w:rsidRDefault="00F1282A" w:rsidP="00E42F0C">
            <w:pPr>
              <w:jc w:val="center"/>
              <w:rPr>
                <w:rFonts w:ascii="Verdana" w:hAnsi="Verdana" w:cs="Arial"/>
                <w:b/>
                <w:iCs/>
                <w:sz w:val="20"/>
                <w:szCs w:val="20"/>
              </w:rPr>
            </w:pPr>
            <w:r w:rsidRPr="00D13648">
              <w:rPr>
                <w:rFonts w:ascii="Verdana" w:hAnsi="Verdana" w:cs="Arial"/>
                <w:iCs/>
                <w:sz w:val="20"/>
                <w:szCs w:val="20"/>
              </w:rPr>
              <w:t>octubre</w:t>
            </w:r>
          </w:p>
        </w:tc>
        <w:tc>
          <w:tcPr>
            <w:tcW w:w="1278" w:type="dxa"/>
            <w:tcBorders>
              <w:top w:val="nil"/>
              <w:left w:val="nil"/>
              <w:bottom w:val="single" w:sz="4" w:space="0" w:color="auto"/>
              <w:right w:val="nil"/>
            </w:tcBorders>
            <w:shd w:val="clear" w:color="auto" w:fill="auto"/>
            <w:noWrap/>
            <w:vAlign w:val="center"/>
            <w:hideMark/>
          </w:tcPr>
          <w:p w:rsidR="00F1282A" w:rsidRPr="00D13648" w:rsidRDefault="00F1282A" w:rsidP="00E42F0C">
            <w:pPr>
              <w:jc w:val="center"/>
              <w:rPr>
                <w:rFonts w:ascii="Verdana" w:hAnsi="Verdana" w:cs="Arial"/>
                <w:b/>
                <w:iCs/>
                <w:sz w:val="20"/>
                <w:szCs w:val="20"/>
              </w:rPr>
            </w:pPr>
            <w:r w:rsidRPr="00D13648">
              <w:rPr>
                <w:rFonts w:ascii="Verdana" w:hAnsi="Verdana" w:cs="Arial"/>
                <w:iCs/>
                <w:sz w:val="20"/>
                <w:szCs w:val="20"/>
              </w:rPr>
              <w:t>diciembre</w:t>
            </w:r>
          </w:p>
        </w:tc>
      </w:tr>
      <w:tr w:rsidR="00F1282A" w:rsidRPr="00D13648" w:rsidTr="00E42F0C">
        <w:trPr>
          <w:trHeight w:val="284"/>
          <w:jc w:val="center"/>
        </w:trPr>
        <w:tc>
          <w:tcPr>
            <w:tcW w:w="1987" w:type="dxa"/>
            <w:tcBorders>
              <w:top w:val="single" w:sz="4" w:space="0" w:color="auto"/>
              <w:left w:val="nil"/>
              <w:bottom w:val="nil"/>
              <w:right w:val="nil"/>
            </w:tcBorders>
            <w:shd w:val="clear" w:color="auto" w:fill="auto"/>
            <w:noWrap/>
            <w:vAlign w:val="center"/>
            <w:hideMark/>
          </w:tcPr>
          <w:p w:rsidR="00F1282A" w:rsidRPr="00D13648" w:rsidRDefault="00F1282A" w:rsidP="00E42F0C">
            <w:pPr>
              <w:rPr>
                <w:rFonts w:ascii="Verdana" w:hAnsi="Verdana" w:cs="Arial"/>
                <w:b/>
                <w:iCs/>
                <w:sz w:val="20"/>
                <w:szCs w:val="20"/>
              </w:rPr>
            </w:pPr>
            <w:r w:rsidRPr="00D13648">
              <w:rPr>
                <w:rFonts w:ascii="Verdana" w:hAnsi="Verdana" w:cs="Arial"/>
                <w:iCs/>
                <w:sz w:val="20"/>
                <w:szCs w:val="20"/>
              </w:rPr>
              <w:t xml:space="preserve">Más de 20 </w:t>
            </w:r>
            <w:r w:rsidRPr="00D13648">
              <w:rPr>
                <w:rFonts w:ascii="Verdana" w:hAnsi="Verdana" w:cs="Arial"/>
                <w:sz w:val="20"/>
                <w:szCs w:val="20"/>
              </w:rPr>
              <w:t>m</w:t>
            </w:r>
            <w:r w:rsidRPr="00D13648">
              <w:rPr>
                <w:rFonts w:ascii="Verdana" w:hAnsi="Verdana" w:cs="Arial"/>
                <w:sz w:val="20"/>
                <w:szCs w:val="20"/>
                <w:vertAlign w:val="superscript"/>
              </w:rPr>
              <w:t>3</w:t>
            </w:r>
          </w:p>
        </w:tc>
        <w:tc>
          <w:tcPr>
            <w:tcW w:w="1278" w:type="dxa"/>
            <w:tcBorders>
              <w:top w:val="single" w:sz="4" w:space="0" w:color="auto"/>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$10.58</w:t>
            </w:r>
          </w:p>
        </w:tc>
        <w:tc>
          <w:tcPr>
            <w:tcW w:w="1278" w:type="dxa"/>
            <w:tcBorders>
              <w:top w:val="single" w:sz="4" w:space="0" w:color="auto"/>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$10.66</w:t>
            </w:r>
          </w:p>
        </w:tc>
        <w:tc>
          <w:tcPr>
            <w:tcW w:w="1278" w:type="dxa"/>
            <w:tcBorders>
              <w:top w:val="single" w:sz="4" w:space="0" w:color="auto"/>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$10.75</w:t>
            </w:r>
          </w:p>
        </w:tc>
        <w:tc>
          <w:tcPr>
            <w:tcW w:w="1278" w:type="dxa"/>
            <w:tcBorders>
              <w:top w:val="single" w:sz="4" w:space="0" w:color="auto"/>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$10.83</w:t>
            </w:r>
          </w:p>
        </w:tc>
        <w:tc>
          <w:tcPr>
            <w:tcW w:w="1278" w:type="dxa"/>
            <w:tcBorders>
              <w:top w:val="single" w:sz="4" w:space="0" w:color="auto"/>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$10.92</w:t>
            </w:r>
          </w:p>
        </w:tc>
        <w:tc>
          <w:tcPr>
            <w:tcW w:w="1278" w:type="dxa"/>
            <w:tcBorders>
              <w:top w:val="single" w:sz="4" w:space="0" w:color="auto"/>
              <w:left w:val="nil"/>
              <w:bottom w:val="nil"/>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$11.01</w:t>
            </w:r>
          </w:p>
        </w:tc>
      </w:tr>
    </w:tbl>
    <w:p w:rsidR="00F1282A" w:rsidRPr="00D13648" w:rsidRDefault="00F1282A" w:rsidP="00F1282A">
      <w:pPr>
        <w:ind w:firstLine="708"/>
        <w:jc w:val="both"/>
        <w:rPr>
          <w:rFonts w:ascii="Verdana" w:hAnsi="Verdana" w:cs="Arial"/>
          <w:bCs/>
          <w:iCs/>
          <w:sz w:val="20"/>
          <w:szCs w:val="20"/>
        </w:rPr>
      </w:pPr>
    </w:p>
    <w:p w:rsidR="00F1282A" w:rsidRPr="00D13648" w:rsidRDefault="00F1282A" w:rsidP="00F1282A">
      <w:pPr>
        <w:widowControl w:val="0"/>
        <w:ind w:right="-142" w:firstLine="708"/>
        <w:jc w:val="both"/>
        <w:rPr>
          <w:rFonts w:ascii="Verdana" w:hAnsi="Verdana" w:cs="Arial"/>
          <w:sz w:val="20"/>
          <w:szCs w:val="20"/>
          <w:lang w:val="es-MX"/>
        </w:rPr>
      </w:pPr>
      <w:r w:rsidRPr="00D13648">
        <w:rPr>
          <w:rFonts w:ascii="Verdana" w:hAnsi="Verdana" w:cs="Arial"/>
          <w:sz w:val="20"/>
          <w:szCs w:val="20"/>
          <w:lang w:val="es-MX"/>
        </w:rPr>
        <w:t>La tarifa de servicio público es aplicable para todas las dependencias municipales, estatales y federales que prestan algún servicio, trámite o de atención ciudadana.</w:t>
      </w:r>
    </w:p>
    <w:p w:rsidR="00F1282A" w:rsidRPr="00D13648" w:rsidRDefault="00F1282A" w:rsidP="00F1282A">
      <w:pPr>
        <w:widowControl w:val="0"/>
        <w:ind w:right="-142" w:firstLine="708"/>
        <w:jc w:val="both"/>
        <w:rPr>
          <w:rFonts w:ascii="Verdana" w:hAnsi="Verdana" w:cs="Arial"/>
          <w:snapToGrid w:val="0"/>
          <w:sz w:val="20"/>
          <w:szCs w:val="20"/>
        </w:rPr>
      </w:pPr>
    </w:p>
    <w:p w:rsidR="00F1282A" w:rsidRPr="00D13648" w:rsidRDefault="00F1282A" w:rsidP="00F1282A">
      <w:pPr>
        <w:ind w:firstLine="708"/>
        <w:jc w:val="both"/>
        <w:rPr>
          <w:rFonts w:ascii="Verdana" w:hAnsi="Verdana" w:cs="Arial"/>
          <w:bCs/>
          <w:iCs/>
          <w:sz w:val="20"/>
          <w:szCs w:val="20"/>
        </w:rPr>
      </w:pPr>
      <w:r w:rsidRPr="00D13648">
        <w:rPr>
          <w:rFonts w:ascii="Verdana" w:hAnsi="Verdana" w:cs="Arial"/>
          <w:bCs/>
          <w:iCs/>
          <w:sz w:val="20"/>
          <w:szCs w:val="20"/>
        </w:rPr>
        <w:t>La cuota base que se plantea como cobro en los incisos a), b), c), d), e) y f) de esta fracción, se cobrará independientemente de que los usuarios consuman o no los veinte metros cúbicos asignados.</w:t>
      </w:r>
    </w:p>
    <w:p w:rsidR="00F1282A" w:rsidRPr="00D13648" w:rsidRDefault="00F1282A" w:rsidP="00F1282A">
      <w:pPr>
        <w:ind w:firstLine="708"/>
        <w:jc w:val="both"/>
        <w:rPr>
          <w:rFonts w:ascii="Verdana" w:hAnsi="Verdana" w:cs="Arial"/>
          <w:bCs/>
          <w:iCs/>
          <w:sz w:val="20"/>
          <w:szCs w:val="20"/>
        </w:rPr>
      </w:pPr>
    </w:p>
    <w:p w:rsidR="00F1282A" w:rsidRPr="00D13648" w:rsidRDefault="00F1282A" w:rsidP="00F1282A">
      <w:pPr>
        <w:ind w:firstLine="708"/>
        <w:jc w:val="both"/>
        <w:rPr>
          <w:rFonts w:ascii="Verdana" w:hAnsi="Verdana" w:cs="Arial"/>
          <w:bCs/>
          <w:iCs/>
          <w:sz w:val="20"/>
          <w:szCs w:val="20"/>
        </w:rPr>
      </w:pPr>
      <w:r w:rsidRPr="00D13648">
        <w:rPr>
          <w:rFonts w:ascii="Verdana" w:hAnsi="Verdana" w:cs="Arial"/>
          <w:bCs/>
          <w:iCs/>
          <w:sz w:val="20"/>
          <w:szCs w:val="20"/>
        </w:rPr>
        <w:t>Las instituciones educativas públicas tendrán una asignación mensual gratuita de agua potable en relación a los alumnos que tengan inscritos por turno y de acuerdo a su nivel educativo, conforme a la tabla siguiente:</w:t>
      </w:r>
    </w:p>
    <w:p w:rsidR="00F1282A" w:rsidRPr="00D13648" w:rsidRDefault="00F1282A" w:rsidP="00F1282A">
      <w:pPr>
        <w:ind w:firstLine="708"/>
        <w:jc w:val="both"/>
        <w:rPr>
          <w:rFonts w:ascii="Verdana" w:hAnsi="Verdana" w:cs="Arial"/>
          <w:bCs/>
          <w:iCs/>
          <w:sz w:val="20"/>
          <w:szCs w:val="20"/>
        </w:rPr>
      </w:pPr>
    </w:p>
    <w:p w:rsidR="00F1282A" w:rsidRPr="00D13648" w:rsidRDefault="00F1282A" w:rsidP="00F1282A">
      <w:pPr>
        <w:jc w:val="both"/>
        <w:rPr>
          <w:rFonts w:ascii="Verdana" w:hAnsi="Verdana" w:cs="Arial"/>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17"/>
        <w:gridCol w:w="2222"/>
        <w:gridCol w:w="2186"/>
      </w:tblGrid>
      <w:tr w:rsidR="00F1282A" w:rsidRPr="00D13648" w:rsidTr="00E42F0C">
        <w:tc>
          <w:tcPr>
            <w:tcW w:w="2335" w:type="dxa"/>
          </w:tcPr>
          <w:p w:rsidR="00F1282A" w:rsidRPr="00D13648" w:rsidRDefault="00F1282A" w:rsidP="00E42F0C">
            <w:pPr>
              <w:jc w:val="center"/>
              <w:rPr>
                <w:rFonts w:ascii="Verdana" w:hAnsi="Verdana" w:cs="Arial"/>
                <w:b/>
                <w:sz w:val="20"/>
                <w:szCs w:val="20"/>
              </w:rPr>
            </w:pPr>
            <w:r w:rsidRPr="00D13648">
              <w:rPr>
                <w:rFonts w:ascii="Verdana" w:hAnsi="Verdana" w:cs="Arial"/>
                <w:b/>
                <w:sz w:val="20"/>
                <w:szCs w:val="20"/>
              </w:rPr>
              <w:t>Nivel escolar</w:t>
            </w:r>
          </w:p>
        </w:tc>
        <w:tc>
          <w:tcPr>
            <w:tcW w:w="2334" w:type="dxa"/>
          </w:tcPr>
          <w:p w:rsidR="00F1282A" w:rsidRPr="00D13648" w:rsidRDefault="00F1282A" w:rsidP="00E42F0C">
            <w:pPr>
              <w:jc w:val="center"/>
              <w:rPr>
                <w:rFonts w:ascii="Verdana" w:hAnsi="Verdana" w:cs="Arial"/>
                <w:b/>
                <w:sz w:val="20"/>
                <w:szCs w:val="20"/>
              </w:rPr>
            </w:pPr>
            <w:r w:rsidRPr="00D13648">
              <w:rPr>
                <w:rFonts w:ascii="Verdana" w:hAnsi="Verdana" w:cs="Arial"/>
                <w:b/>
                <w:sz w:val="20"/>
                <w:szCs w:val="20"/>
              </w:rPr>
              <w:t>Preescolar</w:t>
            </w:r>
          </w:p>
        </w:tc>
        <w:tc>
          <w:tcPr>
            <w:tcW w:w="2334" w:type="dxa"/>
          </w:tcPr>
          <w:p w:rsidR="00F1282A" w:rsidRPr="00D13648" w:rsidRDefault="00F1282A" w:rsidP="00E42F0C">
            <w:pPr>
              <w:jc w:val="center"/>
              <w:rPr>
                <w:rFonts w:ascii="Verdana" w:hAnsi="Verdana" w:cs="Arial"/>
                <w:b/>
                <w:sz w:val="20"/>
                <w:szCs w:val="20"/>
              </w:rPr>
            </w:pPr>
            <w:r w:rsidRPr="00D13648">
              <w:rPr>
                <w:rFonts w:ascii="Verdana" w:hAnsi="Verdana" w:cs="Arial"/>
                <w:b/>
                <w:sz w:val="20"/>
                <w:szCs w:val="20"/>
              </w:rPr>
              <w:t>Primaria y secundaria</w:t>
            </w:r>
          </w:p>
        </w:tc>
        <w:tc>
          <w:tcPr>
            <w:tcW w:w="2334" w:type="dxa"/>
          </w:tcPr>
          <w:p w:rsidR="00F1282A" w:rsidRPr="00D13648" w:rsidRDefault="00F1282A" w:rsidP="00E42F0C">
            <w:pPr>
              <w:jc w:val="center"/>
              <w:rPr>
                <w:rFonts w:ascii="Verdana" w:hAnsi="Verdana" w:cs="Arial"/>
                <w:b/>
                <w:sz w:val="20"/>
                <w:szCs w:val="20"/>
              </w:rPr>
            </w:pPr>
            <w:r w:rsidRPr="00D13648">
              <w:rPr>
                <w:rFonts w:ascii="Verdana" w:hAnsi="Verdana" w:cs="Arial"/>
                <w:b/>
                <w:sz w:val="20"/>
                <w:szCs w:val="20"/>
              </w:rPr>
              <w:t>Media superior y superior</w:t>
            </w:r>
          </w:p>
        </w:tc>
      </w:tr>
      <w:tr w:rsidR="00F1282A" w:rsidRPr="00D13648" w:rsidTr="00E42F0C">
        <w:tc>
          <w:tcPr>
            <w:tcW w:w="2335" w:type="dxa"/>
            <w:vAlign w:val="center"/>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Asignación mensual en m³ por alumno por turno</w:t>
            </w:r>
          </w:p>
        </w:tc>
        <w:tc>
          <w:tcPr>
            <w:tcW w:w="2334" w:type="dxa"/>
            <w:vAlign w:val="center"/>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0.44 m³</w:t>
            </w:r>
          </w:p>
        </w:tc>
        <w:tc>
          <w:tcPr>
            <w:tcW w:w="2334" w:type="dxa"/>
            <w:vAlign w:val="center"/>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0.55 m³</w:t>
            </w:r>
          </w:p>
        </w:tc>
        <w:tc>
          <w:tcPr>
            <w:tcW w:w="2334" w:type="dxa"/>
            <w:vAlign w:val="center"/>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0.66 m³</w:t>
            </w:r>
          </w:p>
        </w:tc>
      </w:tr>
    </w:tbl>
    <w:p w:rsidR="00D13648" w:rsidRDefault="00D13648" w:rsidP="00F1282A">
      <w:pPr>
        <w:jc w:val="both"/>
        <w:rPr>
          <w:rFonts w:ascii="Verdana" w:hAnsi="Verdana" w:cs="Arial"/>
          <w:bCs/>
          <w:iCs/>
          <w:sz w:val="20"/>
          <w:szCs w:val="20"/>
        </w:rPr>
      </w:pPr>
    </w:p>
    <w:p w:rsidR="00F1282A" w:rsidRPr="00D13648" w:rsidRDefault="00F1282A" w:rsidP="00F1282A">
      <w:pPr>
        <w:ind w:firstLine="708"/>
        <w:jc w:val="both"/>
        <w:rPr>
          <w:rFonts w:ascii="Verdana" w:hAnsi="Verdana" w:cs="Arial"/>
          <w:bCs/>
          <w:iCs/>
          <w:sz w:val="20"/>
          <w:szCs w:val="20"/>
        </w:rPr>
      </w:pPr>
      <w:r w:rsidRPr="00D13648">
        <w:rPr>
          <w:rFonts w:ascii="Verdana" w:hAnsi="Verdana" w:cs="Arial"/>
          <w:bCs/>
          <w:iCs/>
          <w:sz w:val="20"/>
          <w:szCs w:val="20"/>
        </w:rPr>
        <w:t>Cuando sus consumos mensuales sean mayores que la asignación volumétrica gratuita, se les cobrará cada metro cúbico de acuerdo a la tabla contenida en este inciso.</w:t>
      </w:r>
    </w:p>
    <w:p w:rsidR="00F1282A" w:rsidRDefault="00F1282A" w:rsidP="00F1282A">
      <w:pPr>
        <w:ind w:firstLine="708"/>
        <w:rPr>
          <w:rFonts w:ascii="Verdana" w:hAnsi="Verdana" w:cs="Arial"/>
          <w:sz w:val="20"/>
          <w:szCs w:val="20"/>
        </w:rPr>
      </w:pPr>
    </w:p>
    <w:p w:rsidR="00E9722C" w:rsidRDefault="00E9722C" w:rsidP="00F1282A">
      <w:pPr>
        <w:ind w:firstLine="708"/>
        <w:rPr>
          <w:rFonts w:ascii="Verdana" w:hAnsi="Verdana" w:cs="Arial"/>
          <w:sz w:val="20"/>
          <w:szCs w:val="20"/>
        </w:rPr>
      </w:pPr>
    </w:p>
    <w:p w:rsidR="00E9722C" w:rsidRDefault="00E9722C" w:rsidP="00F1282A">
      <w:pPr>
        <w:ind w:firstLine="708"/>
        <w:rPr>
          <w:rFonts w:ascii="Verdana" w:hAnsi="Verdana" w:cs="Arial"/>
          <w:sz w:val="20"/>
          <w:szCs w:val="20"/>
        </w:rPr>
      </w:pPr>
    </w:p>
    <w:p w:rsidR="00E9722C" w:rsidRDefault="00E9722C" w:rsidP="00F1282A">
      <w:pPr>
        <w:ind w:firstLine="708"/>
        <w:rPr>
          <w:rFonts w:ascii="Verdana" w:hAnsi="Verdana" w:cs="Arial"/>
          <w:sz w:val="20"/>
          <w:szCs w:val="20"/>
        </w:rPr>
      </w:pPr>
    </w:p>
    <w:p w:rsidR="00E9722C" w:rsidRDefault="00E9722C" w:rsidP="00F1282A">
      <w:pPr>
        <w:ind w:firstLine="708"/>
        <w:rPr>
          <w:rFonts w:ascii="Verdana" w:hAnsi="Verdana" w:cs="Arial"/>
          <w:sz w:val="20"/>
          <w:szCs w:val="20"/>
        </w:rPr>
      </w:pPr>
    </w:p>
    <w:p w:rsidR="00E9722C" w:rsidRDefault="00E9722C" w:rsidP="00F1282A">
      <w:pPr>
        <w:ind w:firstLine="708"/>
        <w:rPr>
          <w:rFonts w:ascii="Verdana" w:hAnsi="Verdana" w:cs="Arial"/>
          <w:sz w:val="20"/>
          <w:szCs w:val="20"/>
        </w:rPr>
      </w:pPr>
    </w:p>
    <w:p w:rsidR="00E9722C" w:rsidRDefault="00E9722C" w:rsidP="00F1282A">
      <w:pPr>
        <w:ind w:firstLine="708"/>
        <w:rPr>
          <w:rFonts w:ascii="Verdana" w:hAnsi="Verdana" w:cs="Arial"/>
          <w:sz w:val="20"/>
          <w:szCs w:val="20"/>
        </w:rPr>
      </w:pPr>
    </w:p>
    <w:p w:rsidR="00E9722C" w:rsidRPr="00D13648" w:rsidRDefault="00E9722C" w:rsidP="00F1282A">
      <w:pPr>
        <w:ind w:firstLine="708"/>
        <w:rPr>
          <w:rFonts w:ascii="Verdana" w:hAnsi="Verdana" w:cs="Arial"/>
          <w:sz w:val="20"/>
          <w:szCs w:val="20"/>
        </w:rPr>
      </w:pPr>
    </w:p>
    <w:p w:rsidR="00F1282A" w:rsidRPr="00D13648" w:rsidRDefault="00F1282A" w:rsidP="00F1282A">
      <w:pPr>
        <w:ind w:firstLine="708"/>
        <w:rPr>
          <w:rFonts w:ascii="Verdana" w:hAnsi="Verdana" w:cs="Arial"/>
          <w:sz w:val="20"/>
          <w:szCs w:val="20"/>
        </w:rPr>
      </w:pPr>
    </w:p>
    <w:p w:rsidR="00F1282A" w:rsidRPr="00D13648" w:rsidRDefault="00F1282A" w:rsidP="00F1282A">
      <w:pPr>
        <w:ind w:firstLine="708"/>
        <w:rPr>
          <w:rFonts w:ascii="Verdana" w:hAnsi="Verdana" w:cs="Arial"/>
          <w:sz w:val="20"/>
          <w:szCs w:val="20"/>
        </w:rPr>
      </w:pPr>
    </w:p>
    <w:p w:rsidR="00F1282A" w:rsidRPr="00D13648" w:rsidRDefault="00F1282A" w:rsidP="00F1282A">
      <w:pPr>
        <w:ind w:firstLine="708"/>
        <w:rPr>
          <w:rFonts w:ascii="Verdana" w:hAnsi="Verdana" w:cs="Arial"/>
          <w:b/>
          <w:sz w:val="20"/>
          <w:szCs w:val="20"/>
        </w:rPr>
      </w:pPr>
      <w:r w:rsidRPr="00D13648">
        <w:rPr>
          <w:rFonts w:ascii="Verdana" w:hAnsi="Verdana" w:cs="Arial"/>
          <w:b/>
          <w:sz w:val="20"/>
          <w:szCs w:val="20"/>
        </w:rPr>
        <w:lastRenderedPageBreak/>
        <w:t>f)</w:t>
      </w:r>
      <w:r w:rsidRPr="00D13648">
        <w:rPr>
          <w:rFonts w:ascii="Verdana" w:hAnsi="Verdana" w:cs="Arial"/>
          <w:sz w:val="20"/>
          <w:szCs w:val="20"/>
        </w:rPr>
        <w:t xml:space="preserve"> </w:t>
      </w:r>
      <w:r w:rsidRPr="00D13648">
        <w:rPr>
          <w:rFonts w:ascii="Verdana" w:hAnsi="Verdana" w:cs="Arial"/>
          <w:b/>
          <w:sz w:val="20"/>
          <w:szCs w:val="20"/>
        </w:rPr>
        <w:t xml:space="preserve">Tarifa doméstica para la comunidad de </w:t>
      </w:r>
      <w:proofErr w:type="spellStart"/>
      <w:r w:rsidRPr="00D13648">
        <w:rPr>
          <w:rFonts w:ascii="Verdana" w:hAnsi="Verdana" w:cs="Arial"/>
          <w:b/>
          <w:sz w:val="20"/>
          <w:szCs w:val="20"/>
        </w:rPr>
        <w:t>Cepio</w:t>
      </w:r>
      <w:proofErr w:type="spellEnd"/>
      <w:r w:rsidRPr="00D13648">
        <w:rPr>
          <w:rFonts w:ascii="Verdana" w:hAnsi="Verdana" w:cs="Arial"/>
          <w:b/>
          <w:sz w:val="20"/>
          <w:szCs w:val="20"/>
        </w:rPr>
        <w:t>:</w:t>
      </w:r>
    </w:p>
    <w:p w:rsidR="00F1282A" w:rsidRPr="00D13648" w:rsidRDefault="00F1282A" w:rsidP="00F1282A">
      <w:pPr>
        <w:ind w:firstLine="708"/>
        <w:rPr>
          <w:rFonts w:ascii="Verdana" w:hAnsi="Verdana" w:cs="Arial"/>
          <w:b/>
          <w:sz w:val="20"/>
          <w:szCs w:val="20"/>
        </w:rPr>
      </w:pPr>
    </w:p>
    <w:tbl>
      <w:tblPr>
        <w:tblW w:w="8946" w:type="dxa"/>
        <w:tblInd w:w="55" w:type="dxa"/>
        <w:tblCellMar>
          <w:left w:w="70" w:type="dxa"/>
          <w:right w:w="70" w:type="dxa"/>
        </w:tblCellMar>
        <w:tblLook w:val="04A0" w:firstRow="1" w:lastRow="0" w:firstColumn="1" w:lastColumn="0" w:noHBand="0" w:noVBand="1"/>
      </w:tblPr>
      <w:tblGrid>
        <w:gridCol w:w="1075"/>
        <w:gridCol w:w="1067"/>
        <w:gridCol w:w="1075"/>
        <w:gridCol w:w="1051"/>
        <w:gridCol w:w="1075"/>
        <w:gridCol w:w="1176"/>
        <w:gridCol w:w="159"/>
        <w:gridCol w:w="916"/>
        <w:gridCol w:w="1352"/>
      </w:tblGrid>
      <w:tr w:rsidR="00F1282A" w:rsidRPr="00D13648" w:rsidTr="00E42F0C">
        <w:trPr>
          <w:trHeight w:val="300"/>
          <w:tblHeader/>
        </w:trPr>
        <w:tc>
          <w:tcPr>
            <w:tcW w:w="8946" w:type="dxa"/>
            <w:gridSpan w:val="9"/>
            <w:tcBorders>
              <w:top w:val="single" w:sz="8" w:space="0" w:color="auto"/>
              <w:left w:val="single" w:sz="8" w:space="0" w:color="auto"/>
              <w:bottom w:val="nil"/>
              <w:right w:val="single" w:sz="8" w:space="0" w:color="000000"/>
            </w:tcBorders>
            <w:shd w:val="clear" w:color="auto" w:fill="auto"/>
            <w:vAlign w:val="bottom"/>
          </w:tcPr>
          <w:p w:rsidR="00F1282A" w:rsidRPr="00D13648" w:rsidRDefault="00F1282A" w:rsidP="00E42F0C">
            <w:pPr>
              <w:rPr>
                <w:rFonts w:ascii="Verdana" w:hAnsi="Verdana" w:cs="Arial"/>
                <w:sz w:val="20"/>
                <w:szCs w:val="20"/>
                <w:lang w:eastAsia="es-MX"/>
              </w:rPr>
            </w:pPr>
            <w:r w:rsidRPr="00D13648">
              <w:rPr>
                <w:rFonts w:ascii="Verdana" w:hAnsi="Verdana" w:cs="Arial"/>
                <w:b/>
                <w:bCs/>
                <w:sz w:val="20"/>
                <w:szCs w:val="20"/>
                <w:lang w:eastAsia="es-MX"/>
              </w:rPr>
              <w:t xml:space="preserve">Comunidad de </w:t>
            </w:r>
            <w:proofErr w:type="spellStart"/>
            <w:r w:rsidRPr="00D13648">
              <w:rPr>
                <w:rFonts w:ascii="Verdana" w:hAnsi="Verdana" w:cs="Arial"/>
                <w:b/>
                <w:bCs/>
                <w:sz w:val="20"/>
                <w:szCs w:val="20"/>
                <w:lang w:eastAsia="es-MX"/>
              </w:rPr>
              <w:t>Cepio</w:t>
            </w:r>
            <w:proofErr w:type="spellEnd"/>
          </w:p>
        </w:tc>
      </w:tr>
      <w:tr w:rsidR="00F1282A" w:rsidRPr="00D13648" w:rsidTr="00E42F0C">
        <w:trPr>
          <w:trHeight w:val="300"/>
          <w:tblHeader/>
        </w:trPr>
        <w:tc>
          <w:tcPr>
            <w:tcW w:w="8946" w:type="dxa"/>
            <w:gridSpan w:val="9"/>
            <w:tcBorders>
              <w:top w:val="single" w:sz="8" w:space="0" w:color="auto"/>
              <w:left w:val="single" w:sz="8" w:space="0" w:color="auto"/>
              <w:bottom w:val="nil"/>
              <w:right w:val="single" w:sz="8" w:space="0" w:color="000000"/>
            </w:tcBorders>
            <w:shd w:val="clear" w:color="auto" w:fill="auto"/>
            <w:vAlign w:val="bottom"/>
            <w:hideMark/>
          </w:tcPr>
          <w:p w:rsidR="00F1282A" w:rsidRPr="00D13648" w:rsidRDefault="00F1282A" w:rsidP="00E42F0C">
            <w:pPr>
              <w:rPr>
                <w:rFonts w:ascii="Verdana" w:hAnsi="Verdana" w:cs="Arial"/>
                <w:sz w:val="20"/>
                <w:szCs w:val="20"/>
                <w:lang w:val="es-MX" w:eastAsia="es-MX"/>
              </w:rPr>
            </w:pPr>
            <w:r w:rsidRPr="00D13648">
              <w:rPr>
                <w:rFonts w:ascii="Verdana" w:hAnsi="Verdana" w:cs="Arial"/>
                <w:sz w:val="20"/>
                <w:szCs w:val="20"/>
                <w:lang w:eastAsia="es-MX"/>
              </w:rPr>
              <w:t>Cuota base $93.80</w:t>
            </w:r>
          </w:p>
        </w:tc>
      </w:tr>
      <w:tr w:rsidR="00F1282A" w:rsidRPr="00D13648" w:rsidTr="00E42F0C">
        <w:trPr>
          <w:trHeight w:val="315"/>
          <w:tblHeader/>
        </w:trPr>
        <w:tc>
          <w:tcPr>
            <w:tcW w:w="8946" w:type="dxa"/>
            <w:gridSpan w:val="9"/>
            <w:tcBorders>
              <w:top w:val="nil"/>
              <w:left w:val="single" w:sz="8" w:space="0" w:color="auto"/>
              <w:bottom w:val="single" w:sz="8" w:space="0" w:color="auto"/>
              <w:right w:val="single" w:sz="8" w:space="0" w:color="000000"/>
            </w:tcBorders>
            <w:shd w:val="clear" w:color="auto" w:fill="auto"/>
            <w:vAlign w:val="bottom"/>
            <w:hideMark/>
          </w:tcPr>
          <w:p w:rsidR="00F1282A" w:rsidRPr="00D13648" w:rsidRDefault="00F1282A" w:rsidP="00E42F0C">
            <w:pPr>
              <w:jc w:val="both"/>
              <w:rPr>
                <w:rFonts w:ascii="Verdana" w:hAnsi="Verdana" w:cs="Arial"/>
                <w:sz w:val="20"/>
                <w:szCs w:val="20"/>
                <w:lang w:val="es-MX" w:eastAsia="es-MX"/>
              </w:rPr>
            </w:pPr>
            <w:r w:rsidRPr="00D13648">
              <w:rPr>
                <w:rFonts w:ascii="Verdana" w:hAnsi="Verdana" w:cs="Arial"/>
                <w:sz w:val="20"/>
                <w:szCs w:val="20"/>
                <w:lang w:eastAsia="es-MX"/>
              </w:rPr>
              <w:t>La cuota base da derecho a consumir hasta 20 m³ bimestrales por concepto de operación y mantenimiento de infraestructura del organismo operador.</w:t>
            </w:r>
          </w:p>
        </w:tc>
      </w:tr>
      <w:tr w:rsidR="00F1282A" w:rsidRPr="00D13648" w:rsidTr="00E42F0C">
        <w:trPr>
          <w:trHeight w:val="300"/>
          <w:tblHeader/>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Consumo</w:t>
            </w:r>
          </w:p>
        </w:tc>
        <w:tc>
          <w:tcPr>
            <w:tcW w:w="1067" w:type="dxa"/>
            <w:vMerge w:val="restart"/>
            <w:tcBorders>
              <w:top w:val="nil"/>
              <w:left w:val="nil"/>
              <w:bottom w:val="single" w:sz="8" w:space="0" w:color="000000"/>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Importe</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Consumo</w:t>
            </w:r>
          </w:p>
        </w:tc>
        <w:tc>
          <w:tcPr>
            <w:tcW w:w="1051" w:type="dxa"/>
            <w:vMerge w:val="restart"/>
            <w:tcBorders>
              <w:top w:val="nil"/>
              <w:left w:val="nil"/>
              <w:bottom w:val="single" w:sz="8" w:space="0" w:color="000000"/>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Importe</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Consumo</w:t>
            </w:r>
          </w:p>
        </w:tc>
        <w:tc>
          <w:tcPr>
            <w:tcW w:w="1176" w:type="dxa"/>
            <w:vMerge w:val="restart"/>
            <w:tcBorders>
              <w:top w:val="nil"/>
              <w:left w:val="nil"/>
              <w:bottom w:val="single" w:sz="8" w:space="0" w:color="000000"/>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Importe</w:t>
            </w:r>
          </w:p>
        </w:tc>
        <w:tc>
          <w:tcPr>
            <w:tcW w:w="1075" w:type="dxa"/>
            <w:gridSpan w:val="2"/>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Consumo</w:t>
            </w:r>
          </w:p>
        </w:tc>
        <w:tc>
          <w:tcPr>
            <w:tcW w:w="1352" w:type="dxa"/>
            <w:vMerge w:val="restart"/>
            <w:tcBorders>
              <w:top w:val="nil"/>
              <w:left w:val="nil"/>
              <w:bottom w:val="single" w:sz="8" w:space="0" w:color="000000"/>
              <w:right w:val="single" w:sz="8" w:space="0" w:color="auto"/>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Importe</w:t>
            </w:r>
          </w:p>
        </w:tc>
      </w:tr>
      <w:tr w:rsidR="00F1282A" w:rsidRPr="00D13648" w:rsidTr="00E42F0C">
        <w:trPr>
          <w:trHeight w:val="315"/>
        </w:trPr>
        <w:tc>
          <w:tcPr>
            <w:tcW w:w="1075" w:type="dxa"/>
            <w:tcBorders>
              <w:top w:val="nil"/>
              <w:left w:val="single" w:sz="8" w:space="0" w:color="auto"/>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m</w:t>
            </w:r>
            <w:r w:rsidRPr="00D13648">
              <w:rPr>
                <w:rFonts w:ascii="Verdana" w:hAnsi="Verdana" w:cs="Arial"/>
                <w:sz w:val="20"/>
                <w:szCs w:val="20"/>
                <w:vertAlign w:val="superscript"/>
                <w:lang w:eastAsia="es-MX"/>
              </w:rPr>
              <w:t>3</w:t>
            </w:r>
          </w:p>
        </w:tc>
        <w:tc>
          <w:tcPr>
            <w:tcW w:w="1067" w:type="dxa"/>
            <w:vMerge/>
            <w:tcBorders>
              <w:top w:val="nil"/>
              <w:left w:val="nil"/>
              <w:bottom w:val="single" w:sz="8" w:space="0" w:color="000000"/>
              <w:right w:val="nil"/>
            </w:tcBorders>
            <w:vAlign w:val="center"/>
            <w:hideMark/>
          </w:tcPr>
          <w:p w:rsidR="00F1282A" w:rsidRPr="00D13648" w:rsidRDefault="00F1282A" w:rsidP="00E42F0C">
            <w:pPr>
              <w:rPr>
                <w:rFonts w:ascii="Verdana" w:hAnsi="Verdana" w:cs="Arial"/>
                <w:sz w:val="20"/>
                <w:szCs w:val="20"/>
                <w:lang w:val="es-MX" w:eastAsia="es-MX"/>
              </w:rPr>
            </w:pPr>
          </w:p>
        </w:tc>
        <w:tc>
          <w:tcPr>
            <w:tcW w:w="1075"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m</w:t>
            </w:r>
            <w:r w:rsidRPr="00D13648">
              <w:rPr>
                <w:rFonts w:ascii="Verdana" w:hAnsi="Verdana" w:cs="Arial"/>
                <w:sz w:val="20"/>
                <w:szCs w:val="20"/>
                <w:vertAlign w:val="superscript"/>
                <w:lang w:eastAsia="es-MX"/>
              </w:rPr>
              <w:t>3</w:t>
            </w:r>
          </w:p>
        </w:tc>
        <w:tc>
          <w:tcPr>
            <w:tcW w:w="1051" w:type="dxa"/>
            <w:vMerge/>
            <w:tcBorders>
              <w:top w:val="nil"/>
              <w:left w:val="nil"/>
              <w:bottom w:val="single" w:sz="8" w:space="0" w:color="000000"/>
              <w:right w:val="nil"/>
            </w:tcBorders>
            <w:vAlign w:val="center"/>
            <w:hideMark/>
          </w:tcPr>
          <w:p w:rsidR="00F1282A" w:rsidRPr="00D13648" w:rsidRDefault="00F1282A" w:rsidP="00E42F0C">
            <w:pPr>
              <w:rPr>
                <w:rFonts w:ascii="Verdana" w:hAnsi="Verdana" w:cs="Arial"/>
                <w:sz w:val="20"/>
                <w:szCs w:val="20"/>
                <w:lang w:val="es-MX" w:eastAsia="es-MX"/>
              </w:rPr>
            </w:pPr>
          </w:p>
        </w:tc>
        <w:tc>
          <w:tcPr>
            <w:tcW w:w="1075"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m</w:t>
            </w:r>
            <w:r w:rsidRPr="00D13648">
              <w:rPr>
                <w:rFonts w:ascii="Verdana" w:hAnsi="Verdana" w:cs="Arial"/>
                <w:sz w:val="20"/>
                <w:szCs w:val="20"/>
                <w:vertAlign w:val="superscript"/>
                <w:lang w:eastAsia="es-MX"/>
              </w:rPr>
              <w:t>3</w:t>
            </w:r>
          </w:p>
        </w:tc>
        <w:tc>
          <w:tcPr>
            <w:tcW w:w="1176" w:type="dxa"/>
            <w:vMerge/>
            <w:tcBorders>
              <w:top w:val="nil"/>
              <w:left w:val="nil"/>
              <w:bottom w:val="single" w:sz="8" w:space="0" w:color="000000"/>
              <w:right w:val="nil"/>
            </w:tcBorders>
            <w:vAlign w:val="center"/>
            <w:hideMark/>
          </w:tcPr>
          <w:p w:rsidR="00F1282A" w:rsidRPr="00D13648" w:rsidRDefault="00F1282A" w:rsidP="00E42F0C">
            <w:pPr>
              <w:rPr>
                <w:rFonts w:ascii="Verdana" w:hAnsi="Verdana" w:cs="Arial"/>
                <w:sz w:val="20"/>
                <w:szCs w:val="20"/>
                <w:lang w:val="es-MX" w:eastAsia="es-MX"/>
              </w:rPr>
            </w:pPr>
          </w:p>
        </w:tc>
        <w:tc>
          <w:tcPr>
            <w:tcW w:w="1075" w:type="dxa"/>
            <w:gridSpan w:val="2"/>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m</w:t>
            </w:r>
            <w:r w:rsidRPr="00D13648">
              <w:rPr>
                <w:rFonts w:ascii="Verdana" w:hAnsi="Verdana" w:cs="Arial"/>
                <w:sz w:val="20"/>
                <w:szCs w:val="20"/>
                <w:vertAlign w:val="superscript"/>
                <w:lang w:eastAsia="es-MX"/>
              </w:rPr>
              <w:t>3</w:t>
            </w:r>
          </w:p>
        </w:tc>
        <w:tc>
          <w:tcPr>
            <w:tcW w:w="1352" w:type="dxa"/>
            <w:vMerge/>
            <w:tcBorders>
              <w:top w:val="nil"/>
              <w:left w:val="nil"/>
              <w:bottom w:val="single" w:sz="8" w:space="0" w:color="000000"/>
              <w:right w:val="single" w:sz="8" w:space="0" w:color="auto"/>
            </w:tcBorders>
            <w:vAlign w:val="center"/>
            <w:hideMark/>
          </w:tcPr>
          <w:p w:rsidR="00F1282A" w:rsidRPr="00D13648" w:rsidRDefault="00F1282A" w:rsidP="00E42F0C">
            <w:pPr>
              <w:rPr>
                <w:rFonts w:ascii="Verdana" w:hAnsi="Verdana" w:cs="Arial"/>
                <w:sz w:val="20"/>
                <w:szCs w:val="20"/>
                <w:lang w:val="es-MX" w:eastAsia="es-MX"/>
              </w:rPr>
            </w:pP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21</w:t>
            </w:r>
          </w:p>
        </w:tc>
        <w:tc>
          <w:tcPr>
            <w:tcW w:w="1067" w:type="dxa"/>
            <w:tcBorders>
              <w:top w:val="nil"/>
              <w:left w:val="nil"/>
              <w:bottom w:val="nil"/>
              <w:right w:val="nil"/>
            </w:tcBorders>
            <w:shd w:val="clear" w:color="auto" w:fill="auto"/>
            <w:noWrap/>
            <w:vAlign w:val="bottom"/>
            <w:hideMark/>
          </w:tcPr>
          <w:p w:rsidR="00F1282A" w:rsidRPr="00D13648" w:rsidRDefault="00F1282A" w:rsidP="00D13648">
            <w:pPr>
              <w:jc w:val="center"/>
              <w:rPr>
                <w:rFonts w:ascii="Verdana" w:hAnsi="Verdana" w:cs="Arial"/>
                <w:sz w:val="20"/>
                <w:szCs w:val="20"/>
              </w:rPr>
            </w:pPr>
            <w:r w:rsidRPr="00D13648">
              <w:rPr>
                <w:rFonts w:ascii="Verdana" w:hAnsi="Verdana" w:cs="Arial"/>
                <w:sz w:val="20"/>
                <w:szCs w:val="20"/>
              </w:rPr>
              <w:t>$104.17</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66</w:t>
            </w:r>
          </w:p>
        </w:tc>
        <w:tc>
          <w:tcPr>
            <w:tcW w:w="1051" w:type="dxa"/>
            <w:tcBorders>
              <w:top w:val="nil"/>
              <w:left w:val="nil"/>
              <w:bottom w:val="nil"/>
              <w:right w:val="nil"/>
            </w:tcBorders>
            <w:shd w:val="clear" w:color="auto" w:fill="auto"/>
            <w:noWrap/>
            <w:vAlign w:val="bottom"/>
            <w:hideMark/>
          </w:tcPr>
          <w:p w:rsidR="00F1282A" w:rsidRPr="00D13648" w:rsidRDefault="00F1282A" w:rsidP="00D13648">
            <w:pPr>
              <w:jc w:val="center"/>
              <w:rPr>
                <w:rFonts w:ascii="Verdana" w:hAnsi="Verdana" w:cs="Arial"/>
                <w:sz w:val="20"/>
                <w:szCs w:val="20"/>
              </w:rPr>
            </w:pPr>
            <w:r w:rsidRPr="00D13648">
              <w:rPr>
                <w:rFonts w:ascii="Verdana" w:hAnsi="Verdana" w:cs="Arial"/>
                <w:sz w:val="20"/>
                <w:szCs w:val="20"/>
              </w:rPr>
              <w:t>$433.07</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111</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$827.44</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156</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$1,356.91</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22</w:t>
            </w:r>
          </w:p>
        </w:tc>
        <w:tc>
          <w:tcPr>
            <w:tcW w:w="1067" w:type="dxa"/>
            <w:tcBorders>
              <w:top w:val="nil"/>
              <w:left w:val="nil"/>
              <w:bottom w:val="nil"/>
              <w:right w:val="nil"/>
            </w:tcBorders>
            <w:shd w:val="clear" w:color="auto" w:fill="auto"/>
            <w:noWrap/>
            <w:vAlign w:val="bottom"/>
            <w:hideMark/>
          </w:tcPr>
          <w:p w:rsidR="00F1282A" w:rsidRPr="00D13648" w:rsidRDefault="00F1282A" w:rsidP="00D13648">
            <w:pPr>
              <w:jc w:val="center"/>
              <w:rPr>
                <w:rFonts w:ascii="Verdana" w:hAnsi="Verdana" w:cs="Arial"/>
                <w:sz w:val="20"/>
                <w:szCs w:val="20"/>
              </w:rPr>
            </w:pPr>
            <w:r w:rsidRPr="00D13648">
              <w:rPr>
                <w:rFonts w:ascii="Verdana" w:hAnsi="Verdana" w:cs="Arial"/>
                <w:sz w:val="20"/>
                <w:szCs w:val="20"/>
              </w:rPr>
              <w:t>$109.99</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67</w:t>
            </w:r>
          </w:p>
        </w:tc>
        <w:tc>
          <w:tcPr>
            <w:tcW w:w="1051" w:type="dxa"/>
            <w:tcBorders>
              <w:top w:val="nil"/>
              <w:left w:val="nil"/>
              <w:bottom w:val="nil"/>
              <w:right w:val="nil"/>
            </w:tcBorders>
            <w:shd w:val="clear" w:color="auto" w:fill="auto"/>
            <w:noWrap/>
            <w:vAlign w:val="bottom"/>
            <w:hideMark/>
          </w:tcPr>
          <w:p w:rsidR="00F1282A" w:rsidRPr="00D13648" w:rsidRDefault="00F1282A" w:rsidP="00D13648">
            <w:pPr>
              <w:jc w:val="center"/>
              <w:rPr>
                <w:rFonts w:ascii="Verdana" w:hAnsi="Verdana" w:cs="Arial"/>
                <w:sz w:val="20"/>
                <w:szCs w:val="20"/>
              </w:rPr>
            </w:pPr>
            <w:r w:rsidRPr="00D13648">
              <w:rPr>
                <w:rFonts w:ascii="Verdana" w:hAnsi="Verdana" w:cs="Arial"/>
                <w:sz w:val="20"/>
                <w:szCs w:val="20"/>
              </w:rPr>
              <w:t>$441.18</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112</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$836.61</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157</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$1,369.58</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23</w:t>
            </w:r>
          </w:p>
        </w:tc>
        <w:tc>
          <w:tcPr>
            <w:tcW w:w="1067" w:type="dxa"/>
            <w:tcBorders>
              <w:top w:val="nil"/>
              <w:left w:val="nil"/>
              <w:bottom w:val="nil"/>
              <w:right w:val="nil"/>
            </w:tcBorders>
            <w:shd w:val="clear" w:color="auto" w:fill="auto"/>
            <w:noWrap/>
            <w:vAlign w:val="bottom"/>
            <w:hideMark/>
          </w:tcPr>
          <w:p w:rsidR="00F1282A" w:rsidRPr="00D13648" w:rsidRDefault="00F1282A" w:rsidP="00D13648">
            <w:pPr>
              <w:jc w:val="center"/>
              <w:rPr>
                <w:rFonts w:ascii="Verdana" w:hAnsi="Verdana" w:cs="Arial"/>
                <w:sz w:val="20"/>
                <w:szCs w:val="20"/>
              </w:rPr>
            </w:pPr>
            <w:r w:rsidRPr="00D13648">
              <w:rPr>
                <w:rFonts w:ascii="Verdana" w:hAnsi="Verdana" w:cs="Arial"/>
                <w:sz w:val="20"/>
                <w:szCs w:val="20"/>
              </w:rPr>
              <w:t>$115.85</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68</w:t>
            </w:r>
          </w:p>
        </w:tc>
        <w:tc>
          <w:tcPr>
            <w:tcW w:w="1051" w:type="dxa"/>
            <w:tcBorders>
              <w:top w:val="nil"/>
              <w:left w:val="nil"/>
              <w:bottom w:val="nil"/>
              <w:right w:val="nil"/>
            </w:tcBorders>
            <w:shd w:val="clear" w:color="auto" w:fill="auto"/>
            <w:noWrap/>
            <w:vAlign w:val="bottom"/>
            <w:hideMark/>
          </w:tcPr>
          <w:p w:rsidR="00F1282A" w:rsidRPr="00D13648" w:rsidRDefault="00F1282A" w:rsidP="00D13648">
            <w:pPr>
              <w:jc w:val="center"/>
              <w:rPr>
                <w:rFonts w:ascii="Verdana" w:hAnsi="Verdana" w:cs="Arial"/>
                <w:sz w:val="20"/>
                <w:szCs w:val="20"/>
              </w:rPr>
            </w:pPr>
            <w:r w:rsidRPr="00D13648">
              <w:rPr>
                <w:rFonts w:ascii="Verdana" w:hAnsi="Verdana" w:cs="Arial"/>
                <w:sz w:val="20"/>
                <w:szCs w:val="20"/>
              </w:rPr>
              <w:t>$449.35</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113</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$845.79</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158</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$1,382.32</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24</w:t>
            </w:r>
          </w:p>
        </w:tc>
        <w:tc>
          <w:tcPr>
            <w:tcW w:w="1067" w:type="dxa"/>
            <w:tcBorders>
              <w:top w:val="nil"/>
              <w:left w:val="nil"/>
              <w:bottom w:val="nil"/>
              <w:right w:val="nil"/>
            </w:tcBorders>
            <w:shd w:val="clear" w:color="auto" w:fill="auto"/>
            <w:noWrap/>
            <w:vAlign w:val="bottom"/>
            <w:hideMark/>
          </w:tcPr>
          <w:p w:rsidR="00F1282A" w:rsidRPr="00D13648" w:rsidRDefault="00F1282A" w:rsidP="00D13648">
            <w:pPr>
              <w:jc w:val="center"/>
              <w:rPr>
                <w:rFonts w:ascii="Verdana" w:hAnsi="Verdana" w:cs="Arial"/>
                <w:sz w:val="20"/>
                <w:szCs w:val="20"/>
              </w:rPr>
            </w:pPr>
            <w:r w:rsidRPr="00D13648">
              <w:rPr>
                <w:rFonts w:ascii="Verdana" w:hAnsi="Verdana" w:cs="Arial"/>
                <w:sz w:val="20"/>
                <w:szCs w:val="20"/>
              </w:rPr>
              <w:t>$121.84</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69</w:t>
            </w:r>
          </w:p>
        </w:tc>
        <w:tc>
          <w:tcPr>
            <w:tcW w:w="1051"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$457.55</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114</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$855.05</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159</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$1,395.08</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25</w:t>
            </w:r>
          </w:p>
        </w:tc>
        <w:tc>
          <w:tcPr>
            <w:tcW w:w="1067" w:type="dxa"/>
            <w:tcBorders>
              <w:top w:val="nil"/>
              <w:left w:val="nil"/>
              <w:bottom w:val="nil"/>
              <w:right w:val="nil"/>
            </w:tcBorders>
            <w:shd w:val="clear" w:color="auto" w:fill="auto"/>
            <w:noWrap/>
            <w:vAlign w:val="bottom"/>
            <w:hideMark/>
          </w:tcPr>
          <w:p w:rsidR="00F1282A" w:rsidRPr="00D13648" w:rsidRDefault="00F1282A" w:rsidP="00D13648">
            <w:pPr>
              <w:jc w:val="center"/>
              <w:rPr>
                <w:rFonts w:ascii="Verdana" w:hAnsi="Verdana" w:cs="Arial"/>
                <w:sz w:val="20"/>
                <w:szCs w:val="20"/>
              </w:rPr>
            </w:pPr>
            <w:r w:rsidRPr="00D13648">
              <w:rPr>
                <w:rFonts w:ascii="Verdana" w:hAnsi="Verdana" w:cs="Arial"/>
                <w:sz w:val="20"/>
                <w:szCs w:val="20"/>
              </w:rPr>
              <w:t>$127.85</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70</w:t>
            </w:r>
          </w:p>
        </w:tc>
        <w:tc>
          <w:tcPr>
            <w:tcW w:w="1051"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$465.79</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115</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$864.29</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160</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$1,407.92</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26</w:t>
            </w:r>
          </w:p>
        </w:tc>
        <w:tc>
          <w:tcPr>
            <w:tcW w:w="1067" w:type="dxa"/>
            <w:tcBorders>
              <w:top w:val="nil"/>
              <w:left w:val="nil"/>
              <w:bottom w:val="nil"/>
              <w:right w:val="nil"/>
            </w:tcBorders>
            <w:shd w:val="clear" w:color="auto" w:fill="auto"/>
            <w:noWrap/>
            <w:vAlign w:val="bottom"/>
            <w:hideMark/>
          </w:tcPr>
          <w:p w:rsidR="00F1282A" w:rsidRPr="00D13648" w:rsidRDefault="00F1282A" w:rsidP="00021BF8">
            <w:pPr>
              <w:jc w:val="center"/>
              <w:rPr>
                <w:rFonts w:ascii="Verdana" w:hAnsi="Verdana" w:cs="Arial"/>
                <w:sz w:val="20"/>
                <w:szCs w:val="20"/>
              </w:rPr>
            </w:pPr>
            <w:r w:rsidRPr="00D13648">
              <w:rPr>
                <w:rFonts w:ascii="Verdana" w:hAnsi="Verdana" w:cs="Arial"/>
                <w:sz w:val="20"/>
                <w:szCs w:val="20"/>
              </w:rPr>
              <w:t>$133.97</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71</w:t>
            </w:r>
          </w:p>
        </w:tc>
        <w:tc>
          <w:tcPr>
            <w:tcW w:w="1051"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$474.09</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116</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$873.58</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161</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$1,420.80</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27</w:t>
            </w:r>
          </w:p>
        </w:tc>
        <w:tc>
          <w:tcPr>
            <w:tcW w:w="1067" w:type="dxa"/>
            <w:tcBorders>
              <w:top w:val="nil"/>
              <w:left w:val="nil"/>
              <w:bottom w:val="nil"/>
              <w:right w:val="nil"/>
            </w:tcBorders>
            <w:shd w:val="clear" w:color="auto" w:fill="auto"/>
            <w:noWrap/>
            <w:vAlign w:val="bottom"/>
            <w:hideMark/>
          </w:tcPr>
          <w:p w:rsidR="00F1282A" w:rsidRPr="00D13648" w:rsidRDefault="00F1282A" w:rsidP="00021BF8">
            <w:pPr>
              <w:jc w:val="center"/>
              <w:rPr>
                <w:rFonts w:ascii="Verdana" w:hAnsi="Verdana" w:cs="Arial"/>
                <w:sz w:val="20"/>
                <w:szCs w:val="20"/>
              </w:rPr>
            </w:pPr>
            <w:r w:rsidRPr="00D13648">
              <w:rPr>
                <w:rFonts w:ascii="Verdana" w:hAnsi="Verdana" w:cs="Arial"/>
                <w:sz w:val="20"/>
                <w:szCs w:val="20"/>
              </w:rPr>
              <w:t>$140.16</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72</w:t>
            </w:r>
          </w:p>
        </w:tc>
        <w:tc>
          <w:tcPr>
            <w:tcW w:w="1051"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$482.43</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117</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$882.94</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162</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$1,433.74</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28</w:t>
            </w:r>
          </w:p>
        </w:tc>
        <w:tc>
          <w:tcPr>
            <w:tcW w:w="1067" w:type="dxa"/>
            <w:tcBorders>
              <w:top w:val="nil"/>
              <w:left w:val="nil"/>
              <w:bottom w:val="nil"/>
              <w:right w:val="nil"/>
            </w:tcBorders>
            <w:shd w:val="clear" w:color="auto" w:fill="auto"/>
            <w:noWrap/>
            <w:vAlign w:val="bottom"/>
            <w:hideMark/>
          </w:tcPr>
          <w:p w:rsidR="00F1282A" w:rsidRPr="00D13648" w:rsidRDefault="00F1282A" w:rsidP="00021BF8">
            <w:pPr>
              <w:jc w:val="center"/>
              <w:rPr>
                <w:rFonts w:ascii="Verdana" w:hAnsi="Verdana" w:cs="Arial"/>
                <w:sz w:val="20"/>
                <w:szCs w:val="20"/>
              </w:rPr>
            </w:pPr>
            <w:r w:rsidRPr="00D13648">
              <w:rPr>
                <w:rFonts w:ascii="Verdana" w:hAnsi="Verdana" w:cs="Arial"/>
                <w:sz w:val="20"/>
                <w:szCs w:val="20"/>
              </w:rPr>
              <w:t>$146.44</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73</w:t>
            </w:r>
          </w:p>
        </w:tc>
        <w:tc>
          <w:tcPr>
            <w:tcW w:w="1051"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$490.82</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118</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$892.28</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163</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$1,446.73</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29</w:t>
            </w:r>
          </w:p>
        </w:tc>
        <w:tc>
          <w:tcPr>
            <w:tcW w:w="1067" w:type="dxa"/>
            <w:tcBorders>
              <w:top w:val="nil"/>
              <w:left w:val="nil"/>
              <w:bottom w:val="nil"/>
              <w:right w:val="nil"/>
            </w:tcBorders>
            <w:shd w:val="clear" w:color="auto" w:fill="auto"/>
            <w:noWrap/>
            <w:vAlign w:val="bottom"/>
            <w:hideMark/>
          </w:tcPr>
          <w:p w:rsidR="00F1282A" w:rsidRPr="00D13648" w:rsidRDefault="00F1282A" w:rsidP="00021BF8">
            <w:pPr>
              <w:jc w:val="center"/>
              <w:rPr>
                <w:rFonts w:ascii="Verdana" w:hAnsi="Verdana" w:cs="Arial"/>
                <w:sz w:val="20"/>
                <w:szCs w:val="20"/>
              </w:rPr>
            </w:pPr>
            <w:r w:rsidRPr="00D13648">
              <w:rPr>
                <w:rFonts w:ascii="Verdana" w:hAnsi="Verdana" w:cs="Arial"/>
                <w:sz w:val="20"/>
                <w:szCs w:val="20"/>
              </w:rPr>
              <w:t>$152.79</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74</w:t>
            </w:r>
          </w:p>
        </w:tc>
        <w:tc>
          <w:tcPr>
            <w:tcW w:w="1051"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$499.25</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119</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$901.67</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164</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$1,459.76</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30</w:t>
            </w:r>
          </w:p>
        </w:tc>
        <w:tc>
          <w:tcPr>
            <w:tcW w:w="1067" w:type="dxa"/>
            <w:tcBorders>
              <w:top w:val="nil"/>
              <w:left w:val="nil"/>
              <w:bottom w:val="nil"/>
              <w:right w:val="nil"/>
            </w:tcBorders>
            <w:shd w:val="clear" w:color="auto" w:fill="auto"/>
            <w:noWrap/>
            <w:vAlign w:val="bottom"/>
            <w:hideMark/>
          </w:tcPr>
          <w:p w:rsidR="00F1282A" w:rsidRPr="00D13648" w:rsidRDefault="00F1282A" w:rsidP="00021BF8">
            <w:pPr>
              <w:jc w:val="center"/>
              <w:rPr>
                <w:rFonts w:ascii="Verdana" w:hAnsi="Verdana" w:cs="Arial"/>
                <w:sz w:val="20"/>
                <w:szCs w:val="20"/>
              </w:rPr>
            </w:pPr>
            <w:r w:rsidRPr="00D13648">
              <w:rPr>
                <w:rFonts w:ascii="Verdana" w:hAnsi="Verdana" w:cs="Arial"/>
                <w:sz w:val="20"/>
                <w:szCs w:val="20"/>
              </w:rPr>
              <w:t>$159.22</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75</w:t>
            </w:r>
          </w:p>
        </w:tc>
        <w:tc>
          <w:tcPr>
            <w:tcW w:w="1051"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$507.74</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120</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$911.09</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165</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$1,472.85</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31</w:t>
            </w:r>
          </w:p>
        </w:tc>
        <w:tc>
          <w:tcPr>
            <w:tcW w:w="1067"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$165.72</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76</w:t>
            </w:r>
          </w:p>
        </w:tc>
        <w:tc>
          <w:tcPr>
            <w:tcW w:w="1051"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$515.16</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121</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$945.52</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166</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$1,485.99</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32</w:t>
            </w:r>
          </w:p>
        </w:tc>
        <w:tc>
          <w:tcPr>
            <w:tcW w:w="1067"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$172.31</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77</w:t>
            </w:r>
          </w:p>
        </w:tc>
        <w:tc>
          <w:tcPr>
            <w:tcW w:w="1051"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$522.58</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122</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$956.43</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167</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$1,499.19</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33</w:t>
            </w:r>
          </w:p>
        </w:tc>
        <w:tc>
          <w:tcPr>
            <w:tcW w:w="1067"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$178.95</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78</w:t>
            </w:r>
          </w:p>
        </w:tc>
        <w:tc>
          <w:tcPr>
            <w:tcW w:w="1051"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$530.05</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123</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$967.33</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168</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$1,512.42</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34</w:t>
            </w:r>
          </w:p>
        </w:tc>
        <w:tc>
          <w:tcPr>
            <w:tcW w:w="1067"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$185.72</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79</w:t>
            </w:r>
          </w:p>
        </w:tc>
        <w:tc>
          <w:tcPr>
            <w:tcW w:w="1051"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$537.53</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124</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$978.31</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169</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$1,525.71</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35</w:t>
            </w:r>
          </w:p>
        </w:tc>
        <w:tc>
          <w:tcPr>
            <w:tcW w:w="1067"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$192.53</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80</w:t>
            </w:r>
          </w:p>
        </w:tc>
        <w:tc>
          <w:tcPr>
            <w:tcW w:w="1051"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$545.01</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125</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$989.36</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170</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$1,539.06</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36</w:t>
            </w:r>
          </w:p>
        </w:tc>
        <w:tc>
          <w:tcPr>
            <w:tcW w:w="1067"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$199.43</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81</w:t>
            </w:r>
          </w:p>
        </w:tc>
        <w:tc>
          <w:tcPr>
            <w:tcW w:w="1051"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$552.47</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126</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$1,000.44</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171</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$1,552.46</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37</w:t>
            </w:r>
          </w:p>
        </w:tc>
        <w:tc>
          <w:tcPr>
            <w:tcW w:w="1067"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$206.41</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82</w:t>
            </w:r>
          </w:p>
        </w:tc>
        <w:tc>
          <w:tcPr>
            <w:tcW w:w="1051"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$559.95</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127</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$1,011.60</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172</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$1,565.91</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38</w:t>
            </w:r>
          </w:p>
        </w:tc>
        <w:tc>
          <w:tcPr>
            <w:tcW w:w="1067"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$213.48</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83</w:t>
            </w:r>
          </w:p>
        </w:tc>
        <w:tc>
          <w:tcPr>
            <w:tcW w:w="1051"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$567.45</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128</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$1,022.79</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173</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$1,579.41</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39</w:t>
            </w:r>
          </w:p>
        </w:tc>
        <w:tc>
          <w:tcPr>
            <w:tcW w:w="1067"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$220.63</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84</w:t>
            </w:r>
          </w:p>
        </w:tc>
        <w:tc>
          <w:tcPr>
            <w:tcW w:w="1051"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$574.96</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129</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$1,034.03</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174</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$1,592.97</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40</w:t>
            </w:r>
          </w:p>
        </w:tc>
        <w:tc>
          <w:tcPr>
            <w:tcW w:w="1067"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$227.85</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85</w:t>
            </w:r>
          </w:p>
        </w:tc>
        <w:tc>
          <w:tcPr>
            <w:tcW w:w="1051"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$582.48</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130</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$1,045.33</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175</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$1,606.56</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41</w:t>
            </w:r>
          </w:p>
        </w:tc>
        <w:tc>
          <w:tcPr>
            <w:tcW w:w="1067"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$235.13</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86</w:t>
            </w:r>
          </w:p>
        </w:tc>
        <w:tc>
          <w:tcPr>
            <w:tcW w:w="1051"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$589.99</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131</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$1,056.67</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176</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$1,620.23</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42</w:t>
            </w:r>
          </w:p>
        </w:tc>
        <w:tc>
          <w:tcPr>
            <w:tcW w:w="1067"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$242.40</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87</w:t>
            </w:r>
          </w:p>
        </w:tc>
        <w:tc>
          <w:tcPr>
            <w:tcW w:w="1051"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$597.54</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132</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$1,068.07</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177</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$1,633.93</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43</w:t>
            </w:r>
          </w:p>
        </w:tc>
        <w:tc>
          <w:tcPr>
            <w:tcW w:w="1067"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$249.71</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88</w:t>
            </w:r>
          </w:p>
        </w:tc>
        <w:tc>
          <w:tcPr>
            <w:tcW w:w="1051"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$605.13</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133</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$1,079.51</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178</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$1,647.68</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44</w:t>
            </w:r>
          </w:p>
        </w:tc>
        <w:tc>
          <w:tcPr>
            <w:tcW w:w="1067"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$257.13</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89</w:t>
            </w:r>
          </w:p>
        </w:tc>
        <w:tc>
          <w:tcPr>
            <w:tcW w:w="1051"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$612.71</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134</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$1,091.01</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179</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$1,661.49</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45</w:t>
            </w:r>
          </w:p>
        </w:tc>
        <w:tc>
          <w:tcPr>
            <w:tcW w:w="1067"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$264.62</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90</w:t>
            </w:r>
          </w:p>
        </w:tc>
        <w:tc>
          <w:tcPr>
            <w:tcW w:w="1051"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$620.31</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135</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$1,102.56</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180</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$1,675.36</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46</w:t>
            </w:r>
          </w:p>
        </w:tc>
        <w:tc>
          <w:tcPr>
            <w:tcW w:w="1067"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$272.17</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91</w:t>
            </w:r>
          </w:p>
        </w:tc>
        <w:tc>
          <w:tcPr>
            <w:tcW w:w="1051"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$627.92</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136</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$1,114.16</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181</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$1,689.28</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47</w:t>
            </w:r>
          </w:p>
        </w:tc>
        <w:tc>
          <w:tcPr>
            <w:tcW w:w="1067"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$279.79</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92</w:t>
            </w:r>
          </w:p>
        </w:tc>
        <w:tc>
          <w:tcPr>
            <w:tcW w:w="1051"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$635.53</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137</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$1,125.81</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182</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$1,703.24</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48</w:t>
            </w:r>
          </w:p>
        </w:tc>
        <w:tc>
          <w:tcPr>
            <w:tcW w:w="1067"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$287.47</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93</w:t>
            </w:r>
          </w:p>
        </w:tc>
        <w:tc>
          <w:tcPr>
            <w:tcW w:w="1051"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$643.20</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138</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$1,137.53</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183</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$1,717.27</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49</w:t>
            </w:r>
          </w:p>
        </w:tc>
        <w:tc>
          <w:tcPr>
            <w:tcW w:w="1067"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$295.25</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94</w:t>
            </w:r>
          </w:p>
        </w:tc>
        <w:tc>
          <w:tcPr>
            <w:tcW w:w="1051"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$650.88</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139</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$1,149.26</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184</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$1,731.34</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lastRenderedPageBreak/>
              <w:t>50</w:t>
            </w:r>
          </w:p>
        </w:tc>
        <w:tc>
          <w:tcPr>
            <w:tcW w:w="1067"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$303.09</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95</w:t>
            </w:r>
          </w:p>
        </w:tc>
        <w:tc>
          <w:tcPr>
            <w:tcW w:w="1051"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$658.55</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140</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$1,161.07</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185</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$1,745.45</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51</w:t>
            </w:r>
          </w:p>
        </w:tc>
        <w:tc>
          <w:tcPr>
            <w:tcW w:w="1067"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$311.00</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96</w:t>
            </w:r>
          </w:p>
        </w:tc>
        <w:tc>
          <w:tcPr>
            <w:tcW w:w="1051"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$666.26</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141</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$1,172.92</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186</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$1,759.62</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52</w:t>
            </w:r>
          </w:p>
        </w:tc>
        <w:tc>
          <w:tcPr>
            <w:tcW w:w="1067"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$319.00</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97</w:t>
            </w:r>
          </w:p>
        </w:tc>
        <w:tc>
          <w:tcPr>
            <w:tcW w:w="1051"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$673.95</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142</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$1,184.82</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187</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$1,773.85</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53</w:t>
            </w:r>
          </w:p>
        </w:tc>
        <w:tc>
          <w:tcPr>
            <w:tcW w:w="1067"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$327.05</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98</w:t>
            </w:r>
          </w:p>
        </w:tc>
        <w:tc>
          <w:tcPr>
            <w:tcW w:w="1051"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$681.68</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143</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$1,196.78</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188</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$1,788.12</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54</w:t>
            </w:r>
          </w:p>
        </w:tc>
        <w:tc>
          <w:tcPr>
            <w:tcW w:w="1067"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$335.17</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99</w:t>
            </w:r>
          </w:p>
        </w:tc>
        <w:tc>
          <w:tcPr>
            <w:tcW w:w="1051"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$689.44</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144</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$1,208.79</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189</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$1,802.46</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55</w:t>
            </w:r>
          </w:p>
        </w:tc>
        <w:tc>
          <w:tcPr>
            <w:tcW w:w="1067"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$343.37</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100</w:t>
            </w:r>
          </w:p>
        </w:tc>
        <w:tc>
          <w:tcPr>
            <w:tcW w:w="1051"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$697.20</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145</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$1,220.85</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190</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$1,816.84</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56</w:t>
            </w:r>
          </w:p>
        </w:tc>
        <w:tc>
          <w:tcPr>
            <w:tcW w:w="1067"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$351.65</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101</w:t>
            </w:r>
          </w:p>
        </w:tc>
        <w:tc>
          <w:tcPr>
            <w:tcW w:w="1051"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$737.42</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146</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$1,232.97</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191</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$1,831.27</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57</w:t>
            </w:r>
          </w:p>
        </w:tc>
        <w:tc>
          <w:tcPr>
            <w:tcW w:w="1067"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$360.02</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102</w:t>
            </w:r>
          </w:p>
        </w:tc>
        <w:tc>
          <w:tcPr>
            <w:tcW w:w="1051"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$746.26</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147</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$1,245.14</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192</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$1,845.75</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58</w:t>
            </w:r>
          </w:p>
        </w:tc>
        <w:tc>
          <w:tcPr>
            <w:tcW w:w="1067"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$368.42</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103</w:t>
            </w:r>
          </w:p>
        </w:tc>
        <w:tc>
          <w:tcPr>
            <w:tcW w:w="1051"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$755.18</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148</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$1,257.35</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193</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$1,860.30</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59</w:t>
            </w:r>
          </w:p>
        </w:tc>
        <w:tc>
          <w:tcPr>
            <w:tcW w:w="1067"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$376.92</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104</w:t>
            </w:r>
          </w:p>
        </w:tc>
        <w:tc>
          <w:tcPr>
            <w:tcW w:w="1051"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$764.11</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149</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$1,269.61</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194</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$1,874.88</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60</w:t>
            </w:r>
          </w:p>
        </w:tc>
        <w:tc>
          <w:tcPr>
            <w:tcW w:w="1067"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$385.49</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105</w:t>
            </w:r>
          </w:p>
        </w:tc>
        <w:tc>
          <w:tcPr>
            <w:tcW w:w="1051"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$773.06</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150</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$1,281.93</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195</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$1,889.51</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61</w:t>
            </w:r>
          </w:p>
        </w:tc>
        <w:tc>
          <w:tcPr>
            <w:tcW w:w="1067"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$393.23</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106</w:t>
            </w:r>
          </w:p>
        </w:tc>
        <w:tc>
          <w:tcPr>
            <w:tcW w:w="1051"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$782.04</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151</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$1,294.30</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196</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$1,904.20</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62</w:t>
            </w:r>
          </w:p>
        </w:tc>
        <w:tc>
          <w:tcPr>
            <w:tcW w:w="106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$401.11</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107</w:t>
            </w:r>
          </w:p>
        </w:tc>
        <w:tc>
          <w:tcPr>
            <w:tcW w:w="1051"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$791.06</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152</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$1,306.73</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197</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$1,918.94</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63</w:t>
            </w:r>
          </w:p>
        </w:tc>
        <w:tc>
          <w:tcPr>
            <w:tcW w:w="106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$409.03</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108</w:t>
            </w:r>
          </w:p>
        </w:tc>
        <w:tc>
          <w:tcPr>
            <w:tcW w:w="1051"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$800.10</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153</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$1,319.18</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198</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$1,933.76</w:t>
            </w:r>
          </w:p>
        </w:tc>
      </w:tr>
      <w:tr w:rsidR="00F1282A" w:rsidRPr="00D13648" w:rsidTr="00E42F0C">
        <w:trPr>
          <w:trHeight w:val="300"/>
        </w:trPr>
        <w:tc>
          <w:tcPr>
            <w:tcW w:w="1075" w:type="dxa"/>
            <w:tcBorders>
              <w:top w:val="nil"/>
              <w:left w:val="single" w:sz="8" w:space="0" w:color="auto"/>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64</w:t>
            </w:r>
          </w:p>
        </w:tc>
        <w:tc>
          <w:tcPr>
            <w:tcW w:w="1067"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$417.00</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109</w:t>
            </w:r>
          </w:p>
        </w:tc>
        <w:tc>
          <w:tcPr>
            <w:tcW w:w="1051" w:type="dxa"/>
            <w:tcBorders>
              <w:top w:val="nil"/>
              <w:left w:val="nil"/>
              <w:bottom w:val="nil"/>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$809.20</w:t>
            </w:r>
          </w:p>
        </w:tc>
        <w:tc>
          <w:tcPr>
            <w:tcW w:w="1075"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154</w:t>
            </w:r>
          </w:p>
        </w:tc>
        <w:tc>
          <w:tcPr>
            <w:tcW w:w="1335" w:type="dxa"/>
            <w:gridSpan w:val="2"/>
            <w:tcBorders>
              <w:top w:val="nil"/>
              <w:left w:val="nil"/>
              <w:bottom w:val="nil"/>
              <w:right w:val="nil"/>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$1,331.70</w:t>
            </w:r>
          </w:p>
        </w:tc>
        <w:tc>
          <w:tcPr>
            <w:tcW w:w="916" w:type="dxa"/>
            <w:tcBorders>
              <w:top w:val="nil"/>
              <w:left w:val="nil"/>
              <w:bottom w:val="nil"/>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199</w:t>
            </w:r>
          </w:p>
        </w:tc>
        <w:tc>
          <w:tcPr>
            <w:tcW w:w="1352" w:type="dxa"/>
            <w:tcBorders>
              <w:top w:val="nil"/>
              <w:left w:val="nil"/>
              <w:bottom w:val="nil"/>
              <w:right w:val="single" w:sz="8" w:space="0" w:color="auto"/>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$1,948.60</w:t>
            </w:r>
          </w:p>
        </w:tc>
      </w:tr>
      <w:tr w:rsidR="00F1282A" w:rsidRPr="00D13648" w:rsidTr="00E42F0C">
        <w:trPr>
          <w:trHeight w:val="315"/>
        </w:trPr>
        <w:tc>
          <w:tcPr>
            <w:tcW w:w="1075" w:type="dxa"/>
            <w:tcBorders>
              <w:top w:val="nil"/>
              <w:left w:val="single" w:sz="8" w:space="0" w:color="auto"/>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65</w:t>
            </w:r>
          </w:p>
        </w:tc>
        <w:tc>
          <w:tcPr>
            <w:tcW w:w="1067"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$425.01</w:t>
            </w:r>
          </w:p>
        </w:tc>
        <w:tc>
          <w:tcPr>
            <w:tcW w:w="1075"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110</w:t>
            </w:r>
          </w:p>
        </w:tc>
        <w:tc>
          <w:tcPr>
            <w:tcW w:w="1051" w:type="dxa"/>
            <w:tcBorders>
              <w:top w:val="nil"/>
              <w:left w:val="nil"/>
              <w:bottom w:val="single" w:sz="8" w:space="0" w:color="auto"/>
              <w:right w:val="nil"/>
            </w:tcBorders>
            <w:shd w:val="clear" w:color="auto" w:fill="auto"/>
            <w:noWrap/>
            <w:vAlign w:val="bottom"/>
            <w:hideMark/>
          </w:tcPr>
          <w:p w:rsidR="00F1282A" w:rsidRPr="00D13648" w:rsidRDefault="00F1282A" w:rsidP="002B3260">
            <w:pPr>
              <w:jc w:val="center"/>
              <w:rPr>
                <w:rFonts w:ascii="Verdana" w:hAnsi="Verdana" w:cs="Arial"/>
                <w:sz w:val="20"/>
                <w:szCs w:val="20"/>
              </w:rPr>
            </w:pPr>
            <w:r w:rsidRPr="00D13648">
              <w:rPr>
                <w:rFonts w:ascii="Verdana" w:hAnsi="Verdana" w:cs="Arial"/>
                <w:sz w:val="20"/>
                <w:szCs w:val="20"/>
              </w:rPr>
              <w:t>$818.29</w:t>
            </w:r>
          </w:p>
        </w:tc>
        <w:tc>
          <w:tcPr>
            <w:tcW w:w="1075"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155</w:t>
            </w:r>
          </w:p>
        </w:tc>
        <w:tc>
          <w:tcPr>
            <w:tcW w:w="1335" w:type="dxa"/>
            <w:gridSpan w:val="2"/>
            <w:tcBorders>
              <w:top w:val="nil"/>
              <w:left w:val="nil"/>
              <w:bottom w:val="single" w:sz="8" w:space="0" w:color="auto"/>
              <w:right w:val="nil"/>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$1,344.28</w:t>
            </w:r>
          </w:p>
        </w:tc>
        <w:tc>
          <w:tcPr>
            <w:tcW w:w="916"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sz w:val="20"/>
                <w:szCs w:val="20"/>
                <w:lang w:val="es-MX" w:eastAsia="es-MX"/>
              </w:rPr>
            </w:pPr>
            <w:r w:rsidRPr="00D13648">
              <w:rPr>
                <w:rFonts w:ascii="Verdana" w:hAnsi="Verdana" w:cs="Arial"/>
                <w:sz w:val="20"/>
                <w:szCs w:val="20"/>
                <w:lang w:eastAsia="es-MX"/>
              </w:rPr>
              <w:t>200</w:t>
            </w:r>
          </w:p>
        </w:tc>
        <w:tc>
          <w:tcPr>
            <w:tcW w:w="1352" w:type="dxa"/>
            <w:tcBorders>
              <w:top w:val="nil"/>
              <w:left w:val="nil"/>
              <w:bottom w:val="single" w:sz="8" w:space="0" w:color="auto"/>
              <w:right w:val="single" w:sz="8" w:space="0" w:color="auto"/>
            </w:tcBorders>
            <w:shd w:val="clear" w:color="auto" w:fill="auto"/>
            <w:noWrap/>
            <w:vAlign w:val="bottom"/>
            <w:hideMark/>
          </w:tcPr>
          <w:p w:rsidR="00F1282A" w:rsidRPr="00D13648" w:rsidRDefault="00F1282A" w:rsidP="00B57E29">
            <w:pPr>
              <w:jc w:val="center"/>
              <w:rPr>
                <w:rFonts w:ascii="Verdana" w:hAnsi="Verdana" w:cs="Arial"/>
                <w:sz w:val="20"/>
                <w:szCs w:val="20"/>
              </w:rPr>
            </w:pPr>
            <w:r w:rsidRPr="00D13648">
              <w:rPr>
                <w:rFonts w:ascii="Verdana" w:hAnsi="Verdana" w:cs="Arial"/>
                <w:sz w:val="20"/>
                <w:szCs w:val="20"/>
              </w:rPr>
              <w:t>$1,963.50</w:t>
            </w:r>
          </w:p>
        </w:tc>
      </w:tr>
      <w:tr w:rsidR="00F1282A" w:rsidRPr="00D13648" w:rsidTr="00E42F0C">
        <w:trPr>
          <w:trHeight w:val="315"/>
        </w:trPr>
        <w:tc>
          <w:tcPr>
            <w:tcW w:w="8946"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1282A" w:rsidRPr="00D13648" w:rsidRDefault="00F1282A" w:rsidP="00E42F0C">
            <w:pPr>
              <w:jc w:val="both"/>
              <w:rPr>
                <w:rFonts w:ascii="Verdana" w:hAnsi="Verdana" w:cs="Arial"/>
                <w:sz w:val="20"/>
                <w:szCs w:val="20"/>
                <w:lang w:val="es-MX" w:eastAsia="es-MX"/>
              </w:rPr>
            </w:pPr>
            <w:r w:rsidRPr="00D13648">
              <w:rPr>
                <w:rFonts w:ascii="Verdana" w:hAnsi="Verdana" w:cs="Arial"/>
                <w:sz w:val="20"/>
                <w:szCs w:val="20"/>
                <w:lang w:eastAsia="es-MX"/>
              </w:rPr>
              <w:t>En consumos mayores a 200 metros cúbicos se cobrarán $10.14 por cada metro cúbico.</w:t>
            </w:r>
          </w:p>
        </w:tc>
      </w:tr>
    </w:tbl>
    <w:p w:rsidR="00F1282A" w:rsidRPr="00D13648" w:rsidRDefault="00F1282A" w:rsidP="00F1282A">
      <w:pPr>
        <w:ind w:left="426" w:firstLine="282"/>
        <w:jc w:val="both"/>
        <w:rPr>
          <w:rFonts w:ascii="Verdana" w:hAnsi="Verdana" w:cs="Arial"/>
          <w:bCs/>
          <w:iCs/>
          <w:sz w:val="20"/>
          <w:szCs w:val="20"/>
        </w:rPr>
      </w:pPr>
    </w:p>
    <w:p w:rsidR="00F1282A" w:rsidRPr="00D13648" w:rsidRDefault="00F1282A" w:rsidP="00F1282A">
      <w:pPr>
        <w:numPr>
          <w:ilvl w:val="0"/>
          <w:numId w:val="3"/>
        </w:numPr>
        <w:tabs>
          <w:tab w:val="clear" w:pos="1080"/>
          <w:tab w:val="num" w:pos="851"/>
        </w:tabs>
        <w:ind w:left="851" w:hanging="851"/>
        <w:jc w:val="both"/>
        <w:rPr>
          <w:rFonts w:ascii="Verdana" w:hAnsi="Verdana" w:cs="Arial"/>
          <w:b/>
          <w:sz w:val="20"/>
          <w:szCs w:val="20"/>
        </w:rPr>
      </w:pPr>
      <w:r w:rsidRPr="00D13648">
        <w:rPr>
          <w:rFonts w:ascii="Verdana" w:hAnsi="Verdana" w:cs="Arial"/>
          <w:b/>
          <w:sz w:val="20"/>
          <w:szCs w:val="20"/>
        </w:rPr>
        <w:t>Tarifa bimestral servicio de agua potable a cuotas fijas</w:t>
      </w:r>
    </w:p>
    <w:p w:rsidR="00F1282A" w:rsidRPr="00D13648" w:rsidRDefault="00F1282A" w:rsidP="00F1282A">
      <w:pPr>
        <w:ind w:left="851"/>
        <w:jc w:val="both"/>
        <w:rPr>
          <w:rFonts w:ascii="Verdana" w:hAnsi="Verdana" w:cs="Arial"/>
          <w:b/>
          <w:sz w:val="20"/>
          <w:szCs w:val="20"/>
        </w:rPr>
      </w:pPr>
    </w:p>
    <w:tbl>
      <w:tblPr>
        <w:tblW w:w="8662" w:type="dxa"/>
        <w:tblInd w:w="70" w:type="dxa"/>
        <w:tblCellMar>
          <w:left w:w="70" w:type="dxa"/>
          <w:right w:w="70" w:type="dxa"/>
        </w:tblCellMar>
        <w:tblLook w:val="04A0" w:firstRow="1" w:lastRow="0" w:firstColumn="1" w:lastColumn="0" w:noHBand="0" w:noVBand="1"/>
      </w:tblPr>
      <w:tblGrid>
        <w:gridCol w:w="1912"/>
        <w:gridCol w:w="976"/>
        <w:gridCol w:w="980"/>
        <w:gridCol w:w="980"/>
        <w:gridCol w:w="1052"/>
        <w:gridCol w:w="1351"/>
        <w:gridCol w:w="1411"/>
      </w:tblGrid>
      <w:tr w:rsidR="00F1282A" w:rsidRPr="00D13648" w:rsidTr="00E42F0C">
        <w:trPr>
          <w:cantSplit/>
          <w:trHeight w:val="236"/>
        </w:trPr>
        <w:tc>
          <w:tcPr>
            <w:tcW w:w="1912" w:type="dxa"/>
            <w:vMerge w:val="restart"/>
            <w:tcBorders>
              <w:top w:val="single" w:sz="8" w:space="0" w:color="auto"/>
              <w:left w:val="nil"/>
              <w:bottom w:val="single" w:sz="8" w:space="0" w:color="000000"/>
              <w:right w:val="nil"/>
            </w:tcBorders>
            <w:shd w:val="clear" w:color="auto" w:fill="auto"/>
            <w:noWrap/>
            <w:vAlign w:val="bottom"/>
            <w:hideMark/>
          </w:tcPr>
          <w:p w:rsidR="00F1282A" w:rsidRPr="00D13648" w:rsidRDefault="00F1282A" w:rsidP="00E42F0C">
            <w:pPr>
              <w:rPr>
                <w:rFonts w:ascii="Verdana" w:hAnsi="Verdana" w:cs="Arial"/>
                <w:b/>
                <w:sz w:val="20"/>
                <w:szCs w:val="20"/>
              </w:rPr>
            </w:pPr>
            <w:r w:rsidRPr="00D13648">
              <w:rPr>
                <w:rFonts w:ascii="Verdana" w:hAnsi="Verdana" w:cs="Arial"/>
                <w:sz w:val="20"/>
                <w:szCs w:val="20"/>
              </w:rPr>
              <w:t>Doméstico</w:t>
            </w:r>
          </w:p>
        </w:tc>
        <w:tc>
          <w:tcPr>
            <w:tcW w:w="976" w:type="dxa"/>
            <w:tcBorders>
              <w:top w:val="single" w:sz="8" w:space="0" w:color="auto"/>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sz w:val="20"/>
                <w:szCs w:val="20"/>
              </w:rPr>
            </w:pPr>
            <w:r w:rsidRPr="00D13648">
              <w:rPr>
                <w:rFonts w:ascii="Verdana" w:hAnsi="Verdana" w:cs="Arial"/>
                <w:sz w:val="20"/>
                <w:szCs w:val="20"/>
              </w:rPr>
              <w:t>enero</w:t>
            </w:r>
          </w:p>
        </w:tc>
        <w:tc>
          <w:tcPr>
            <w:tcW w:w="980" w:type="dxa"/>
            <w:tcBorders>
              <w:top w:val="single" w:sz="8" w:space="0" w:color="auto"/>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sz w:val="20"/>
                <w:szCs w:val="20"/>
              </w:rPr>
            </w:pPr>
            <w:r w:rsidRPr="00D13648">
              <w:rPr>
                <w:rFonts w:ascii="Verdana" w:hAnsi="Verdana" w:cs="Arial"/>
                <w:sz w:val="20"/>
                <w:szCs w:val="20"/>
              </w:rPr>
              <w:t>marzo</w:t>
            </w:r>
          </w:p>
        </w:tc>
        <w:tc>
          <w:tcPr>
            <w:tcW w:w="980" w:type="dxa"/>
            <w:tcBorders>
              <w:top w:val="single" w:sz="8" w:space="0" w:color="auto"/>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sz w:val="20"/>
                <w:szCs w:val="20"/>
              </w:rPr>
            </w:pPr>
            <w:r w:rsidRPr="00D13648">
              <w:rPr>
                <w:rFonts w:ascii="Verdana" w:hAnsi="Verdana" w:cs="Arial"/>
                <w:sz w:val="20"/>
                <w:szCs w:val="20"/>
              </w:rPr>
              <w:t>mayo</w:t>
            </w:r>
          </w:p>
        </w:tc>
        <w:tc>
          <w:tcPr>
            <w:tcW w:w="1052" w:type="dxa"/>
            <w:tcBorders>
              <w:top w:val="single" w:sz="8" w:space="0" w:color="auto"/>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sz w:val="20"/>
                <w:szCs w:val="20"/>
              </w:rPr>
            </w:pPr>
            <w:r w:rsidRPr="00D13648">
              <w:rPr>
                <w:rFonts w:ascii="Verdana" w:hAnsi="Verdana" w:cs="Arial"/>
                <w:sz w:val="20"/>
                <w:szCs w:val="20"/>
              </w:rPr>
              <w:t>julio</w:t>
            </w:r>
          </w:p>
        </w:tc>
        <w:tc>
          <w:tcPr>
            <w:tcW w:w="1351" w:type="dxa"/>
            <w:tcBorders>
              <w:top w:val="single" w:sz="8" w:space="0" w:color="auto"/>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sz w:val="20"/>
                <w:szCs w:val="20"/>
              </w:rPr>
            </w:pPr>
            <w:r w:rsidRPr="00D13648">
              <w:rPr>
                <w:rFonts w:ascii="Verdana" w:hAnsi="Verdana" w:cs="Arial"/>
                <w:sz w:val="20"/>
                <w:szCs w:val="20"/>
              </w:rPr>
              <w:t>septiembre</w:t>
            </w:r>
          </w:p>
        </w:tc>
        <w:tc>
          <w:tcPr>
            <w:tcW w:w="1411" w:type="dxa"/>
            <w:tcBorders>
              <w:top w:val="single" w:sz="8" w:space="0" w:color="auto"/>
              <w:left w:val="nil"/>
              <w:bottom w:val="nil"/>
              <w:right w:val="nil"/>
            </w:tcBorders>
            <w:shd w:val="clear" w:color="auto" w:fill="auto"/>
            <w:noWrap/>
            <w:vAlign w:val="bottom"/>
            <w:hideMark/>
          </w:tcPr>
          <w:p w:rsidR="00F1282A" w:rsidRPr="00D13648" w:rsidRDefault="00F1282A" w:rsidP="00E42F0C">
            <w:pPr>
              <w:jc w:val="center"/>
              <w:rPr>
                <w:rFonts w:ascii="Verdana" w:hAnsi="Verdana" w:cs="Arial"/>
                <w:b/>
                <w:sz w:val="20"/>
                <w:szCs w:val="20"/>
              </w:rPr>
            </w:pPr>
            <w:r w:rsidRPr="00D13648">
              <w:rPr>
                <w:rFonts w:ascii="Verdana" w:hAnsi="Verdana" w:cs="Arial"/>
                <w:sz w:val="20"/>
                <w:szCs w:val="20"/>
              </w:rPr>
              <w:t>noviembre</w:t>
            </w:r>
          </w:p>
        </w:tc>
      </w:tr>
      <w:tr w:rsidR="00F1282A" w:rsidRPr="00D13648" w:rsidTr="00E42F0C">
        <w:trPr>
          <w:trHeight w:val="248"/>
        </w:trPr>
        <w:tc>
          <w:tcPr>
            <w:tcW w:w="1912" w:type="dxa"/>
            <w:vMerge/>
            <w:tcBorders>
              <w:top w:val="single" w:sz="8" w:space="0" w:color="auto"/>
              <w:left w:val="nil"/>
              <w:bottom w:val="single" w:sz="8" w:space="0" w:color="000000"/>
              <w:right w:val="nil"/>
            </w:tcBorders>
            <w:vAlign w:val="center"/>
            <w:hideMark/>
          </w:tcPr>
          <w:p w:rsidR="00F1282A" w:rsidRPr="00D13648" w:rsidRDefault="00F1282A" w:rsidP="00E42F0C">
            <w:pPr>
              <w:rPr>
                <w:rFonts w:ascii="Verdana" w:hAnsi="Verdana" w:cs="Arial"/>
                <w:b/>
                <w:sz w:val="20"/>
                <w:szCs w:val="20"/>
              </w:rPr>
            </w:pPr>
          </w:p>
        </w:tc>
        <w:tc>
          <w:tcPr>
            <w:tcW w:w="976"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sz w:val="20"/>
                <w:szCs w:val="20"/>
              </w:rPr>
            </w:pPr>
            <w:r w:rsidRPr="00D13648">
              <w:rPr>
                <w:rFonts w:ascii="Verdana" w:hAnsi="Verdana" w:cs="Arial"/>
                <w:sz w:val="20"/>
                <w:szCs w:val="20"/>
              </w:rPr>
              <w:t>febrero</w:t>
            </w:r>
          </w:p>
        </w:tc>
        <w:tc>
          <w:tcPr>
            <w:tcW w:w="980"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sz w:val="20"/>
                <w:szCs w:val="20"/>
              </w:rPr>
            </w:pPr>
            <w:r w:rsidRPr="00D13648">
              <w:rPr>
                <w:rFonts w:ascii="Verdana" w:hAnsi="Verdana" w:cs="Arial"/>
                <w:sz w:val="20"/>
                <w:szCs w:val="20"/>
              </w:rPr>
              <w:t>abril</w:t>
            </w:r>
          </w:p>
        </w:tc>
        <w:tc>
          <w:tcPr>
            <w:tcW w:w="980"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sz w:val="20"/>
                <w:szCs w:val="20"/>
              </w:rPr>
            </w:pPr>
            <w:r w:rsidRPr="00D13648">
              <w:rPr>
                <w:rFonts w:ascii="Verdana" w:hAnsi="Verdana" w:cs="Arial"/>
                <w:sz w:val="20"/>
                <w:szCs w:val="20"/>
              </w:rPr>
              <w:t>junio</w:t>
            </w:r>
          </w:p>
        </w:tc>
        <w:tc>
          <w:tcPr>
            <w:tcW w:w="1052"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sz w:val="20"/>
                <w:szCs w:val="20"/>
              </w:rPr>
            </w:pPr>
            <w:r w:rsidRPr="00D13648">
              <w:rPr>
                <w:rFonts w:ascii="Verdana" w:hAnsi="Verdana" w:cs="Arial"/>
                <w:sz w:val="20"/>
                <w:szCs w:val="20"/>
              </w:rPr>
              <w:t>agosto</w:t>
            </w:r>
          </w:p>
        </w:tc>
        <w:tc>
          <w:tcPr>
            <w:tcW w:w="1351"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sz w:val="20"/>
                <w:szCs w:val="20"/>
              </w:rPr>
            </w:pPr>
            <w:r w:rsidRPr="00D13648">
              <w:rPr>
                <w:rFonts w:ascii="Verdana" w:hAnsi="Verdana" w:cs="Arial"/>
                <w:sz w:val="20"/>
                <w:szCs w:val="20"/>
              </w:rPr>
              <w:t>octubre</w:t>
            </w:r>
          </w:p>
        </w:tc>
        <w:tc>
          <w:tcPr>
            <w:tcW w:w="1411" w:type="dxa"/>
            <w:tcBorders>
              <w:top w:val="nil"/>
              <w:left w:val="nil"/>
              <w:bottom w:val="single" w:sz="8" w:space="0" w:color="auto"/>
              <w:right w:val="nil"/>
            </w:tcBorders>
            <w:shd w:val="clear" w:color="auto" w:fill="auto"/>
            <w:noWrap/>
            <w:vAlign w:val="bottom"/>
            <w:hideMark/>
          </w:tcPr>
          <w:p w:rsidR="00F1282A" w:rsidRPr="00D13648" w:rsidRDefault="00F1282A" w:rsidP="00E42F0C">
            <w:pPr>
              <w:jc w:val="center"/>
              <w:rPr>
                <w:rFonts w:ascii="Verdana" w:hAnsi="Verdana" w:cs="Arial"/>
                <w:b/>
                <w:sz w:val="20"/>
                <w:szCs w:val="20"/>
              </w:rPr>
            </w:pPr>
            <w:r w:rsidRPr="00D13648">
              <w:rPr>
                <w:rFonts w:ascii="Verdana" w:hAnsi="Verdana" w:cs="Arial"/>
                <w:sz w:val="20"/>
                <w:szCs w:val="20"/>
              </w:rPr>
              <w:t>diciembre</w:t>
            </w:r>
          </w:p>
        </w:tc>
      </w:tr>
      <w:tr w:rsidR="00F1282A" w:rsidRPr="00D13648" w:rsidTr="00E42F0C">
        <w:trPr>
          <w:trHeight w:val="248"/>
        </w:trPr>
        <w:tc>
          <w:tcPr>
            <w:tcW w:w="1912" w:type="dxa"/>
            <w:tcBorders>
              <w:top w:val="nil"/>
              <w:left w:val="nil"/>
              <w:bottom w:val="single" w:sz="8" w:space="0" w:color="auto"/>
              <w:right w:val="nil"/>
            </w:tcBorders>
            <w:shd w:val="clear" w:color="auto" w:fill="auto"/>
            <w:noWrap/>
            <w:vAlign w:val="bottom"/>
            <w:hideMark/>
          </w:tcPr>
          <w:p w:rsidR="00F1282A" w:rsidRPr="00D13648" w:rsidRDefault="00F1282A" w:rsidP="00E42F0C">
            <w:pPr>
              <w:rPr>
                <w:rFonts w:ascii="Verdana" w:hAnsi="Verdana" w:cs="Arial"/>
                <w:b/>
                <w:sz w:val="20"/>
                <w:szCs w:val="20"/>
              </w:rPr>
            </w:pPr>
            <w:r w:rsidRPr="00D13648">
              <w:rPr>
                <w:rFonts w:ascii="Verdana" w:hAnsi="Verdana" w:cs="Arial"/>
                <w:sz w:val="20"/>
                <w:szCs w:val="20"/>
              </w:rPr>
              <w:t>Lote baldío</w:t>
            </w:r>
          </w:p>
        </w:tc>
        <w:tc>
          <w:tcPr>
            <w:tcW w:w="976" w:type="dxa"/>
            <w:tcBorders>
              <w:top w:val="nil"/>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$122.72</w:t>
            </w:r>
          </w:p>
        </w:tc>
        <w:tc>
          <w:tcPr>
            <w:tcW w:w="980" w:type="dxa"/>
            <w:tcBorders>
              <w:top w:val="single" w:sz="8" w:space="0" w:color="auto"/>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$123.71</w:t>
            </w:r>
          </w:p>
        </w:tc>
        <w:tc>
          <w:tcPr>
            <w:tcW w:w="980" w:type="dxa"/>
            <w:tcBorders>
              <w:top w:val="single" w:sz="8" w:space="0" w:color="auto"/>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$124.70</w:t>
            </w:r>
          </w:p>
        </w:tc>
        <w:tc>
          <w:tcPr>
            <w:tcW w:w="1052" w:type="dxa"/>
            <w:tcBorders>
              <w:top w:val="single" w:sz="8" w:space="0" w:color="auto"/>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$125.69</w:t>
            </w:r>
          </w:p>
        </w:tc>
        <w:tc>
          <w:tcPr>
            <w:tcW w:w="1351" w:type="dxa"/>
            <w:tcBorders>
              <w:top w:val="single" w:sz="8" w:space="0" w:color="auto"/>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$126.70</w:t>
            </w:r>
          </w:p>
        </w:tc>
        <w:tc>
          <w:tcPr>
            <w:tcW w:w="1411" w:type="dxa"/>
            <w:tcBorders>
              <w:top w:val="single" w:sz="8" w:space="0" w:color="auto"/>
              <w:left w:val="nil"/>
              <w:bottom w:val="single" w:sz="8" w:space="0" w:color="auto"/>
              <w:right w:val="nil"/>
            </w:tcBorders>
            <w:shd w:val="clear" w:color="auto" w:fill="auto"/>
            <w:noWrap/>
            <w:vAlign w:val="center"/>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$127.71</w:t>
            </w:r>
          </w:p>
        </w:tc>
      </w:tr>
    </w:tbl>
    <w:p w:rsidR="00F1282A" w:rsidRPr="00D13648" w:rsidRDefault="00F1282A" w:rsidP="00F1282A">
      <w:pPr>
        <w:jc w:val="both"/>
        <w:rPr>
          <w:rFonts w:ascii="Verdana" w:hAnsi="Verdana" w:cs="Arial"/>
          <w:b/>
          <w:sz w:val="20"/>
          <w:szCs w:val="20"/>
        </w:rPr>
      </w:pPr>
    </w:p>
    <w:p w:rsidR="00F1282A" w:rsidRPr="00D13648" w:rsidRDefault="00F1282A" w:rsidP="00F1282A">
      <w:pPr>
        <w:jc w:val="both"/>
        <w:rPr>
          <w:rFonts w:ascii="Verdana" w:hAnsi="Verdana" w:cs="Arial"/>
          <w:b/>
          <w:sz w:val="20"/>
          <w:szCs w:val="20"/>
        </w:rPr>
      </w:pPr>
      <w:r w:rsidRPr="00D13648">
        <w:rPr>
          <w:rFonts w:ascii="Verdana" w:hAnsi="Verdana" w:cs="Arial"/>
          <w:b/>
          <w:sz w:val="20"/>
          <w:szCs w:val="20"/>
        </w:rPr>
        <w:t>III.</w:t>
      </w:r>
      <w:r w:rsidRPr="00D13648">
        <w:rPr>
          <w:rFonts w:ascii="Verdana" w:hAnsi="Verdana" w:cs="Arial"/>
          <w:b/>
          <w:sz w:val="20"/>
          <w:szCs w:val="20"/>
        </w:rPr>
        <w:tab/>
        <w:t>Servicio de alcantarillado</w:t>
      </w:r>
    </w:p>
    <w:p w:rsidR="00F1282A" w:rsidRPr="00D13648" w:rsidRDefault="00F1282A" w:rsidP="00F1282A">
      <w:pPr>
        <w:jc w:val="both"/>
        <w:rPr>
          <w:rFonts w:ascii="Verdana" w:hAnsi="Verdana" w:cs="Arial"/>
          <w:sz w:val="20"/>
          <w:szCs w:val="20"/>
        </w:rPr>
      </w:pPr>
    </w:p>
    <w:p w:rsidR="00F1282A" w:rsidRPr="00D13648" w:rsidRDefault="00F1282A" w:rsidP="00F1282A">
      <w:pPr>
        <w:spacing w:line="360" w:lineRule="auto"/>
        <w:ind w:left="720" w:hanging="720"/>
        <w:jc w:val="both"/>
        <w:rPr>
          <w:rFonts w:ascii="Verdana" w:hAnsi="Verdana" w:cs="Arial"/>
          <w:sz w:val="20"/>
          <w:szCs w:val="20"/>
        </w:rPr>
      </w:pPr>
      <w:r w:rsidRPr="00D13648">
        <w:rPr>
          <w:rFonts w:ascii="Verdana" w:hAnsi="Verdana" w:cs="Arial"/>
          <w:b/>
          <w:bCs/>
          <w:sz w:val="20"/>
          <w:szCs w:val="20"/>
        </w:rPr>
        <w:t>a)</w:t>
      </w:r>
      <w:r w:rsidRPr="00D13648">
        <w:rPr>
          <w:rFonts w:ascii="Verdana" w:hAnsi="Verdana" w:cs="Arial"/>
          <w:sz w:val="20"/>
          <w:szCs w:val="20"/>
        </w:rPr>
        <w:tab/>
        <w:t>El servicio de drenaje se cubrirá a una tasa del 20% sobre el importe de agua. Este servicio será pagado por los usuarios que lo reciban.</w:t>
      </w:r>
    </w:p>
    <w:p w:rsidR="00F1282A" w:rsidRDefault="00F1282A" w:rsidP="00F1282A">
      <w:pPr>
        <w:ind w:left="720" w:hanging="720"/>
        <w:jc w:val="both"/>
        <w:rPr>
          <w:rFonts w:ascii="Verdana" w:hAnsi="Verdana" w:cs="Arial"/>
          <w:sz w:val="20"/>
          <w:szCs w:val="20"/>
        </w:rPr>
      </w:pPr>
    </w:p>
    <w:p w:rsidR="004041BA" w:rsidRDefault="004041BA" w:rsidP="00F1282A">
      <w:pPr>
        <w:ind w:left="720" w:hanging="720"/>
        <w:jc w:val="both"/>
        <w:rPr>
          <w:rFonts w:ascii="Verdana" w:hAnsi="Verdana" w:cs="Arial"/>
          <w:sz w:val="20"/>
          <w:szCs w:val="20"/>
        </w:rPr>
      </w:pPr>
    </w:p>
    <w:p w:rsidR="004041BA" w:rsidRPr="00D13648" w:rsidRDefault="004041BA" w:rsidP="00F1282A">
      <w:pPr>
        <w:ind w:left="720" w:hanging="720"/>
        <w:jc w:val="both"/>
        <w:rPr>
          <w:rFonts w:ascii="Verdana" w:hAnsi="Verdana" w:cs="Arial"/>
          <w:sz w:val="20"/>
          <w:szCs w:val="20"/>
        </w:rPr>
      </w:pPr>
    </w:p>
    <w:p w:rsidR="00F1282A" w:rsidRPr="00D13648" w:rsidRDefault="00F1282A" w:rsidP="00F1282A">
      <w:pPr>
        <w:spacing w:line="360" w:lineRule="auto"/>
        <w:ind w:left="720" w:hanging="720"/>
        <w:jc w:val="both"/>
        <w:rPr>
          <w:rFonts w:ascii="Verdana" w:hAnsi="Verdana" w:cs="Arial"/>
          <w:sz w:val="20"/>
          <w:szCs w:val="20"/>
        </w:rPr>
      </w:pPr>
      <w:r w:rsidRPr="00D13648">
        <w:rPr>
          <w:rFonts w:ascii="Verdana" w:hAnsi="Verdana" w:cs="Arial"/>
          <w:b/>
          <w:bCs/>
          <w:sz w:val="20"/>
          <w:szCs w:val="20"/>
        </w:rPr>
        <w:lastRenderedPageBreak/>
        <w:t>b)</w:t>
      </w:r>
      <w:r w:rsidRPr="00D13648">
        <w:rPr>
          <w:rFonts w:ascii="Verdana" w:hAnsi="Verdana" w:cs="Arial"/>
          <w:sz w:val="20"/>
          <w:szCs w:val="20"/>
        </w:rPr>
        <w:tab/>
        <w:t>Los usuarios a los que se les suministra agua potable por una fuente de abastecimiento no operada por el organismo operador, pero que tengan conexión a la red de drenaje municipal, pagarán una cuota fija bimestral de acuerdo a la tabla siguiente:</w:t>
      </w:r>
    </w:p>
    <w:p w:rsidR="00F1282A" w:rsidRPr="00D13648" w:rsidRDefault="00F1282A" w:rsidP="00F1282A">
      <w:pPr>
        <w:jc w:val="both"/>
        <w:rPr>
          <w:rFonts w:ascii="Verdana" w:hAnsi="Verdana" w:cs="Arial"/>
          <w:sz w:val="20"/>
          <w:szCs w:val="20"/>
        </w:rPr>
      </w:pPr>
    </w:p>
    <w:tbl>
      <w:tblPr>
        <w:tblW w:w="4253" w:type="dxa"/>
        <w:tblInd w:w="2338" w:type="dxa"/>
        <w:tblCellMar>
          <w:left w:w="70" w:type="dxa"/>
          <w:right w:w="70" w:type="dxa"/>
        </w:tblCellMar>
        <w:tblLook w:val="0000" w:firstRow="0" w:lastRow="0" w:firstColumn="0" w:lastColumn="0" w:noHBand="0" w:noVBand="0"/>
      </w:tblPr>
      <w:tblGrid>
        <w:gridCol w:w="2694"/>
        <w:gridCol w:w="1559"/>
      </w:tblGrid>
      <w:tr w:rsidR="00F1282A" w:rsidRPr="00D13648" w:rsidTr="00E42F0C">
        <w:trPr>
          <w:trHeight w:val="231"/>
          <w:tblHeader/>
        </w:trPr>
        <w:tc>
          <w:tcPr>
            <w:tcW w:w="2694" w:type="dxa"/>
            <w:tcBorders>
              <w:top w:val="single" w:sz="4" w:space="0" w:color="auto"/>
              <w:left w:val="nil"/>
              <w:bottom w:val="single" w:sz="4" w:space="0" w:color="auto"/>
              <w:right w:val="nil"/>
            </w:tcBorders>
            <w:noWrap/>
            <w:vAlign w:val="bottom"/>
          </w:tcPr>
          <w:p w:rsidR="00F1282A" w:rsidRPr="00D13648" w:rsidRDefault="00F1282A" w:rsidP="00E42F0C">
            <w:pPr>
              <w:rPr>
                <w:rFonts w:ascii="Verdana" w:hAnsi="Verdana" w:cs="Arial"/>
                <w:b/>
                <w:bCs/>
                <w:sz w:val="20"/>
                <w:szCs w:val="20"/>
              </w:rPr>
            </w:pPr>
            <w:r w:rsidRPr="00D13648">
              <w:rPr>
                <w:rFonts w:ascii="Verdana" w:hAnsi="Verdana" w:cs="Arial"/>
                <w:b/>
                <w:bCs/>
                <w:sz w:val="20"/>
                <w:szCs w:val="20"/>
              </w:rPr>
              <w:t xml:space="preserve"> Giros </w:t>
            </w:r>
          </w:p>
        </w:tc>
        <w:tc>
          <w:tcPr>
            <w:tcW w:w="1559" w:type="dxa"/>
            <w:tcBorders>
              <w:top w:val="single" w:sz="4" w:space="0" w:color="auto"/>
              <w:left w:val="nil"/>
              <w:bottom w:val="single" w:sz="4" w:space="0" w:color="auto"/>
              <w:right w:val="nil"/>
            </w:tcBorders>
            <w:noWrap/>
            <w:vAlign w:val="bottom"/>
          </w:tcPr>
          <w:p w:rsidR="00F1282A" w:rsidRPr="00D13648" w:rsidRDefault="00F1282A" w:rsidP="00E42F0C">
            <w:pPr>
              <w:jc w:val="right"/>
              <w:rPr>
                <w:rFonts w:ascii="Verdana" w:hAnsi="Verdana" w:cs="Arial"/>
                <w:b/>
                <w:bCs/>
                <w:sz w:val="20"/>
                <w:szCs w:val="20"/>
              </w:rPr>
            </w:pPr>
            <w:r w:rsidRPr="00D13648">
              <w:rPr>
                <w:rFonts w:ascii="Verdana" w:hAnsi="Verdana" w:cs="Arial"/>
                <w:b/>
                <w:bCs/>
                <w:sz w:val="20"/>
                <w:szCs w:val="20"/>
              </w:rPr>
              <w:t>Cuotas fijas</w:t>
            </w:r>
          </w:p>
        </w:tc>
      </w:tr>
      <w:tr w:rsidR="00F1282A" w:rsidRPr="00D13648" w:rsidTr="00E42F0C">
        <w:trPr>
          <w:trHeight w:val="231"/>
        </w:trPr>
        <w:tc>
          <w:tcPr>
            <w:tcW w:w="2694" w:type="dxa"/>
            <w:tcBorders>
              <w:top w:val="nil"/>
              <w:left w:val="nil"/>
              <w:bottom w:val="nil"/>
              <w:right w:val="nil"/>
            </w:tcBorders>
            <w:noWrap/>
            <w:vAlign w:val="bottom"/>
          </w:tcPr>
          <w:p w:rsidR="00F1282A" w:rsidRPr="00D13648" w:rsidRDefault="00F1282A" w:rsidP="00E42F0C">
            <w:pPr>
              <w:rPr>
                <w:rFonts w:ascii="Verdana" w:hAnsi="Verdana" w:cs="Arial"/>
                <w:sz w:val="20"/>
                <w:szCs w:val="20"/>
              </w:rPr>
            </w:pPr>
            <w:r w:rsidRPr="00D13648">
              <w:rPr>
                <w:rFonts w:ascii="Verdana" w:hAnsi="Verdana" w:cs="Arial"/>
                <w:sz w:val="20"/>
                <w:szCs w:val="20"/>
              </w:rPr>
              <w:t xml:space="preserve"> Doméstico </w:t>
            </w:r>
          </w:p>
        </w:tc>
        <w:tc>
          <w:tcPr>
            <w:tcW w:w="1559" w:type="dxa"/>
            <w:tcBorders>
              <w:top w:val="nil"/>
              <w:left w:val="nil"/>
              <w:bottom w:val="nil"/>
              <w:right w:val="nil"/>
            </w:tcBorders>
            <w:noWrap/>
            <w:vAlign w:val="bottom"/>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$51.50</w:t>
            </w:r>
          </w:p>
        </w:tc>
      </w:tr>
      <w:tr w:rsidR="00F1282A" w:rsidRPr="00D13648" w:rsidTr="00E42F0C">
        <w:trPr>
          <w:trHeight w:val="231"/>
        </w:trPr>
        <w:tc>
          <w:tcPr>
            <w:tcW w:w="2694" w:type="dxa"/>
            <w:tcBorders>
              <w:top w:val="nil"/>
              <w:left w:val="nil"/>
              <w:bottom w:val="nil"/>
              <w:right w:val="nil"/>
            </w:tcBorders>
            <w:noWrap/>
            <w:vAlign w:val="bottom"/>
          </w:tcPr>
          <w:p w:rsidR="00F1282A" w:rsidRPr="00D13648" w:rsidRDefault="00F1282A" w:rsidP="00E42F0C">
            <w:pPr>
              <w:rPr>
                <w:rFonts w:ascii="Verdana" w:hAnsi="Verdana" w:cs="Arial"/>
                <w:sz w:val="20"/>
                <w:szCs w:val="20"/>
              </w:rPr>
            </w:pPr>
            <w:r w:rsidRPr="00D13648">
              <w:rPr>
                <w:rFonts w:ascii="Verdana" w:hAnsi="Verdana" w:cs="Arial"/>
                <w:sz w:val="20"/>
                <w:szCs w:val="20"/>
              </w:rPr>
              <w:t xml:space="preserve"> Comercial y de servicios </w:t>
            </w:r>
          </w:p>
        </w:tc>
        <w:tc>
          <w:tcPr>
            <w:tcW w:w="1559" w:type="dxa"/>
            <w:tcBorders>
              <w:top w:val="nil"/>
              <w:left w:val="nil"/>
              <w:bottom w:val="nil"/>
              <w:right w:val="nil"/>
            </w:tcBorders>
            <w:noWrap/>
            <w:vAlign w:val="bottom"/>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$95.70</w:t>
            </w:r>
          </w:p>
        </w:tc>
      </w:tr>
      <w:tr w:rsidR="00F1282A" w:rsidRPr="00D13648" w:rsidTr="00E42F0C">
        <w:trPr>
          <w:trHeight w:val="244"/>
        </w:trPr>
        <w:tc>
          <w:tcPr>
            <w:tcW w:w="2694" w:type="dxa"/>
            <w:tcBorders>
              <w:top w:val="nil"/>
              <w:left w:val="nil"/>
              <w:bottom w:val="nil"/>
              <w:right w:val="nil"/>
            </w:tcBorders>
            <w:noWrap/>
            <w:vAlign w:val="bottom"/>
          </w:tcPr>
          <w:p w:rsidR="00F1282A" w:rsidRPr="00D13648" w:rsidRDefault="00F1282A" w:rsidP="00E42F0C">
            <w:pPr>
              <w:rPr>
                <w:rFonts w:ascii="Verdana" w:hAnsi="Verdana" w:cs="Arial"/>
                <w:sz w:val="20"/>
                <w:szCs w:val="20"/>
              </w:rPr>
            </w:pPr>
            <w:r w:rsidRPr="00D13648">
              <w:rPr>
                <w:rFonts w:ascii="Verdana" w:hAnsi="Verdana" w:cs="Arial"/>
                <w:sz w:val="20"/>
                <w:szCs w:val="20"/>
              </w:rPr>
              <w:t xml:space="preserve"> Industrial </w:t>
            </w:r>
          </w:p>
        </w:tc>
        <w:tc>
          <w:tcPr>
            <w:tcW w:w="1559" w:type="dxa"/>
            <w:tcBorders>
              <w:top w:val="nil"/>
              <w:left w:val="nil"/>
              <w:bottom w:val="nil"/>
              <w:right w:val="nil"/>
            </w:tcBorders>
            <w:noWrap/>
            <w:vAlign w:val="bottom"/>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$532.40</w:t>
            </w:r>
          </w:p>
        </w:tc>
      </w:tr>
      <w:tr w:rsidR="00F1282A" w:rsidRPr="00D13648" w:rsidTr="00E42F0C">
        <w:trPr>
          <w:trHeight w:val="244"/>
        </w:trPr>
        <w:tc>
          <w:tcPr>
            <w:tcW w:w="2694" w:type="dxa"/>
            <w:tcBorders>
              <w:top w:val="nil"/>
              <w:left w:val="nil"/>
              <w:bottom w:val="single" w:sz="8" w:space="0" w:color="auto"/>
              <w:right w:val="nil"/>
            </w:tcBorders>
            <w:noWrap/>
            <w:vAlign w:val="bottom"/>
          </w:tcPr>
          <w:p w:rsidR="00F1282A" w:rsidRPr="00D13648" w:rsidRDefault="00F1282A" w:rsidP="00E42F0C">
            <w:pPr>
              <w:rPr>
                <w:rFonts w:ascii="Verdana" w:hAnsi="Verdana" w:cs="Arial"/>
                <w:sz w:val="20"/>
                <w:szCs w:val="20"/>
              </w:rPr>
            </w:pPr>
            <w:r w:rsidRPr="00D13648">
              <w:rPr>
                <w:rFonts w:ascii="Verdana" w:hAnsi="Verdana" w:cs="Arial"/>
                <w:sz w:val="20"/>
                <w:szCs w:val="20"/>
              </w:rPr>
              <w:t xml:space="preserve"> Otros giros </w:t>
            </w:r>
          </w:p>
        </w:tc>
        <w:tc>
          <w:tcPr>
            <w:tcW w:w="1559" w:type="dxa"/>
            <w:tcBorders>
              <w:top w:val="nil"/>
              <w:left w:val="nil"/>
              <w:bottom w:val="single" w:sz="8" w:space="0" w:color="auto"/>
              <w:right w:val="nil"/>
            </w:tcBorders>
            <w:noWrap/>
            <w:vAlign w:val="bottom"/>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$95.70</w:t>
            </w:r>
          </w:p>
        </w:tc>
      </w:tr>
    </w:tbl>
    <w:p w:rsidR="00F1282A" w:rsidRPr="00D13648" w:rsidRDefault="00F1282A" w:rsidP="00F1282A">
      <w:pPr>
        <w:ind w:firstLine="540"/>
        <w:jc w:val="both"/>
        <w:rPr>
          <w:rFonts w:ascii="Verdana" w:hAnsi="Verdana" w:cs="Arial"/>
          <w:sz w:val="20"/>
          <w:szCs w:val="20"/>
        </w:rPr>
      </w:pPr>
    </w:p>
    <w:p w:rsidR="00F1282A" w:rsidRPr="00D13648" w:rsidRDefault="00F1282A" w:rsidP="00F1282A">
      <w:pPr>
        <w:numPr>
          <w:ilvl w:val="0"/>
          <w:numId w:val="46"/>
        </w:numPr>
        <w:spacing w:line="360" w:lineRule="auto"/>
        <w:ind w:left="709" w:hanging="851"/>
        <w:contextualSpacing/>
        <w:jc w:val="both"/>
        <w:rPr>
          <w:rFonts w:ascii="Verdana" w:hAnsi="Verdana" w:cs="Arial"/>
          <w:sz w:val="20"/>
          <w:szCs w:val="20"/>
        </w:rPr>
      </w:pPr>
      <w:r w:rsidRPr="00D13648">
        <w:rPr>
          <w:rFonts w:ascii="Verdana" w:hAnsi="Verdana" w:cs="Arial"/>
          <w:sz w:val="20"/>
          <w:szCs w:val="20"/>
        </w:rPr>
        <w:t>Las empresas prestadoras de los servicios de sanitarios móviles, recolección y limpieza de fosas sépticas que requieran descargar sus residuos a las redes municipales, deberán previamente solicitar por escrito la autorización respectiva, y cumplir con los requisitos que el organismo operador les señale, además de cubrir la cuota por derechos de descarga de $665.30 en una sola ocasión y una cuota de:</w:t>
      </w:r>
    </w:p>
    <w:p w:rsidR="00B57E29" w:rsidRDefault="00B57E29" w:rsidP="00F1282A">
      <w:pPr>
        <w:spacing w:line="360" w:lineRule="auto"/>
        <w:ind w:firstLine="708"/>
        <w:jc w:val="both"/>
        <w:rPr>
          <w:rFonts w:ascii="Verdana" w:hAnsi="Verdana" w:cs="Arial"/>
          <w:b/>
          <w:sz w:val="20"/>
          <w:szCs w:val="20"/>
        </w:rPr>
      </w:pPr>
    </w:p>
    <w:p w:rsidR="00F1282A" w:rsidRPr="00D13648" w:rsidRDefault="00F1282A" w:rsidP="00F1282A">
      <w:pPr>
        <w:spacing w:line="360" w:lineRule="auto"/>
        <w:ind w:firstLine="708"/>
        <w:jc w:val="both"/>
        <w:rPr>
          <w:rFonts w:ascii="Verdana" w:hAnsi="Verdana" w:cs="Arial"/>
          <w:sz w:val="20"/>
          <w:szCs w:val="20"/>
        </w:rPr>
      </w:pPr>
      <w:r w:rsidRPr="00D13648">
        <w:rPr>
          <w:rFonts w:ascii="Verdana" w:hAnsi="Verdana" w:cs="Arial"/>
          <w:b/>
          <w:sz w:val="20"/>
          <w:szCs w:val="20"/>
        </w:rPr>
        <w:t>Concepto</w:t>
      </w:r>
      <w:r w:rsidRPr="00D13648">
        <w:rPr>
          <w:rFonts w:ascii="Verdana" w:hAnsi="Verdana" w:cs="Arial"/>
          <w:sz w:val="20"/>
          <w:szCs w:val="20"/>
        </w:rPr>
        <w:tab/>
      </w:r>
      <w:r w:rsidRPr="00D13648">
        <w:rPr>
          <w:rFonts w:ascii="Verdana" w:hAnsi="Verdana" w:cs="Arial"/>
          <w:sz w:val="20"/>
          <w:szCs w:val="20"/>
        </w:rPr>
        <w:tab/>
      </w:r>
      <w:r w:rsidRPr="00D13648">
        <w:rPr>
          <w:rFonts w:ascii="Verdana" w:hAnsi="Verdana" w:cs="Arial"/>
          <w:sz w:val="20"/>
          <w:szCs w:val="20"/>
        </w:rPr>
        <w:tab/>
      </w:r>
      <w:r w:rsidRPr="00D13648">
        <w:rPr>
          <w:rFonts w:ascii="Verdana" w:hAnsi="Verdana" w:cs="Arial"/>
          <w:sz w:val="20"/>
          <w:szCs w:val="20"/>
        </w:rPr>
        <w:tab/>
      </w:r>
      <w:r w:rsidRPr="00D13648">
        <w:rPr>
          <w:rFonts w:ascii="Verdana" w:hAnsi="Verdana" w:cs="Arial"/>
          <w:sz w:val="20"/>
          <w:szCs w:val="20"/>
        </w:rPr>
        <w:tab/>
      </w:r>
      <w:r w:rsidRPr="00D13648">
        <w:rPr>
          <w:rFonts w:ascii="Verdana" w:hAnsi="Verdana" w:cs="Arial"/>
          <w:sz w:val="20"/>
          <w:szCs w:val="20"/>
        </w:rPr>
        <w:tab/>
      </w:r>
      <w:r w:rsidRPr="00D13648">
        <w:rPr>
          <w:rFonts w:ascii="Verdana" w:hAnsi="Verdana" w:cs="Arial"/>
          <w:sz w:val="20"/>
          <w:szCs w:val="20"/>
        </w:rPr>
        <w:tab/>
      </w:r>
      <w:r w:rsidRPr="00D13648">
        <w:rPr>
          <w:rFonts w:ascii="Verdana" w:hAnsi="Verdana" w:cs="Arial"/>
          <w:sz w:val="20"/>
          <w:szCs w:val="20"/>
        </w:rPr>
        <w:tab/>
        <w:t xml:space="preserve">    </w:t>
      </w:r>
      <w:r w:rsidRPr="00D13648">
        <w:rPr>
          <w:rFonts w:ascii="Verdana" w:hAnsi="Verdana" w:cs="Arial"/>
          <w:b/>
          <w:sz w:val="20"/>
          <w:szCs w:val="20"/>
        </w:rPr>
        <w:t>Importe</w:t>
      </w:r>
    </w:p>
    <w:p w:rsidR="00F1282A" w:rsidRPr="00D13648" w:rsidRDefault="00F1282A" w:rsidP="00F1282A">
      <w:pPr>
        <w:spacing w:line="360" w:lineRule="auto"/>
        <w:ind w:firstLine="708"/>
        <w:jc w:val="both"/>
        <w:rPr>
          <w:rFonts w:ascii="Verdana" w:hAnsi="Verdana" w:cs="Arial"/>
          <w:sz w:val="20"/>
          <w:szCs w:val="20"/>
        </w:rPr>
      </w:pPr>
      <w:r w:rsidRPr="00D13648">
        <w:rPr>
          <w:rFonts w:ascii="Verdana" w:hAnsi="Verdana" w:cs="Arial"/>
          <w:sz w:val="20"/>
          <w:szCs w:val="20"/>
        </w:rPr>
        <w:t xml:space="preserve">Proveniente de fosa séptica y baños móviles                  $7.02 por </w:t>
      </w:r>
      <w:r w:rsidRPr="00D13648">
        <w:rPr>
          <w:rFonts w:ascii="Verdana" w:hAnsi="Verdana" w:cs="Arial"/>
          <w:iCs/>
          <w:sz w:val="20"/>
          <w:szCs w:val="20"/>
        </w:rPr>
        <w:t>m</w:t>
      </w:r>
      <w:r w:rsidRPr="00D13648">
        <w:rPr>
          <w:rFonts w:ascii="Verdana" w:hAnsi="Verdana" w:cs="Arial"/>
          <w:iCs/>
          <w:sz w:val="20"/>
          <w:szCs w:val="20"/>
          <w:vertAlign w:val="superscript"/>
        </w:rPr>
        <w:t xml:space="preserve">3 </w:t>
      </w:r>
      <w:r w:rsidRPr="00D13648">
        <w:rPr>
          <w:rFonts w:ascii="Verdana" w:hAnsi="Verdana" w:cs="Arial"/>
          <w:sz w:val="20"/>
          <w:szCs w:val="20"/>
        </w:rPr>
        <w:t>descargado</w:t>
      </w:r>
    </w:p>
    <w:p w:rsidR="00F1282A" w:rsidRPr="00D13648" w:rsidRDefault="00F1282A" w:rsidP="00F1282A">
      <w:pPr>
        <w:jc w:val="both"/>
        <w:rPr>
          <w:rFonts w:ascii="Verdana" w:hAnsi="Verdana" w:cs="Arial"/>
          <w:b/>
          <w:sz w:val="20"/>
          <w:szCs w:val="20"/>
        </w:rPr>
      </w:pPr>
    </w:p>
    <w:p w:rsidR="00F1282A" w:rsidRPr="00D13648" w:rsidRDefault="00F1282A" w:rsidP="00F1282A">
      <w:pPr>
        <w:jc w:val="both"/>
        <w:rPr>
          <w:rFonts w:ascii="Verdana" w:hAnsi="Verdana" w:cs="Arial"/>
          <w:b/>
          <w:sz w:val="20"/>
          <w:szCs w:val="20"/>
        </w:rPr>
      </w:pPr>
      <w:r w:rsidRPr="00D13648">
        <w:rPr>
          <w:rFonts w:ascii="Verdana" w:hAnsi="Verdana" w:cs="Arial"/>
          <w:b/>
          <w:sz w:val="20"/>
          <w:szCs w:val="20"/>
        </w:rPr>
        <w:t>IV.</w:t>
      </w:r>
      <w:r w:rsidRPr="00D13648">
        <w:rPr>
          <w:rFonts w:ascii="Verdana" w:hAnsi="Verdana" w:cs="Arial"/>
          <w:b/>
          <w:sz w:val="20"/>
          <w:szCs w:val="20"/>
        </w:rPr>
        <w:tab/>
        <w:t>Tratamiento de aguas residuales</w:t>
      </w:r>
    </w:p>
    <w:p w:rsidR="00F1282A" w:rsidRPr="00D13648" w:rsidRDefault="00F1282A" w:rsidP="00F1282A">
      <w:pPr>
        <w:ind w:firstLine="540"/>
        <w:jc w:val="both"/>
        <w:rPr>
          <w:rFonts w:ascii="Verdana" w:hAnsi="Verdana" w:cs="Arial"/>
          <w:sz w:val="20"/>
          <w:szCs w:val="20"/>
        </w:rPr>
      </w:pPr>
    </w:p>
    <w:p w:rsidR="00F1282A" w:rsidRPr="00D13648" w:rsidRDefault="004041BA" w:rsidP="00F1282A">
      <w:pPr>
        <w:spacing w:line="360" w:lineRule="auto"/>
        <w:ind w:firstLine="708"/>
        <w:jc w:val="both"/>
        <w:rPr>
          <w:rFonts w:ascii="Verdana" w:hAnsi="Verdana" w:cs="Arial"/>
          <w:sz w:val="20"/>
          <w:szCs w:val="20"/>
        </w:rPr>
      </w:pPr>
      <w:r>
        <w:rPr>
          <w:rFonts w:ascii="Verdana" w:hAnsi="Verdana" w:cs="Arial"/>
          <w:sz w:val="20"/>
          <w:szCs w:val="20"/>
        </w:rPr>
        <w:t>E</w:t>
      </w:r>
      <w:r w:rsidR="00F1282A" w:rsidRPr="00D13648">
        <w:rPr>
          <w:rFonts w:ascii="Verdana" w:hAnsi="Verdana" w:cs="Arial"/>
          <w:sz w:val="20"/>
          <w:szCs w:val="20"/>
        </w:rPr>
        <w:t>l tratamiento de aguas residuales en la planta tratadora intermunicipal se cubrirá a una tasa del 16% sobre el importe bimestral facturado por servicio de agua potable.</w:t>
      </w:r>
    </w:p>
    <w:p w:rsidR="00F1282A" w:rsidRPr="00D13648" w:rsidRDefault="00F1282A" w:rsidP="00F1282A">
      <w:pPr>
        <w:ind w:firstLine="708"/>
        <w:jc w:val="both"/>
        <w:rPr>
          <w:rFonts w:ascii="Verdana" w:hAnsi="Verdana" w:cs="Arial"/>
          <w:sz w:val="20"/>
          <w:szCs w:val="20"/>
        </w:rPr>
      </w:pPr>
    </w:p>
    <w:p w:rsidR="00F1282A" w:rsidRPr="00D13648" w:rsidRDefault="00F1282A" w:rsidP="00F1282A">
      <w:pPr>
        <w:spacing w:line="360" w:lineRule="auto"/>
        <w:ind w:firstLine="708"/>
        <w:jc w:val="both"/>
        <w:rPr>
          <w:rFonts w:ascii="Verdana" w:hAnsi="Verdana" w:cs="Arial"/>
          <w:sz w:val="20"/>
          <w:szCs w:val="20"/>
        </w:rPr>
      </w:pPr>
      <w:r w:rsidRPr="00D13648">
        <w:rPr>
          <w:rFonts w:ascii="Verdana" w:hAnsi="Verdana" w:cs="Arial"/>
          <w:sz w:val="20"/>
          <w:szCs w:val="20"/>
        </w:rPr>
        <w:t>Para los usuarios que descarguen su agua residual en la planta tratadora ubicada en el fraccionamiento Rinconadas del Bosque, se cubrirá a una tasa del 19% sobre el importe bimestral facturado por servicio de agua potable.</w:t>
      </w:r>
    </w:p>
    <w:p w:rsidR="00F1282A" w:rsidRPr="00D13648" w:rsidRDefault="00F1282A" w:rsidP="00F1282A">
      <w:pPr>
        <w:ind w:firstLine="708"/>
        <w:jc w:val="both"/>
        <w:rPr>
          <w:rFonts w:ascii="Verdana" w:hAnsi="Verdana" w:cs="Arial"/>
          <w:sz w:val="20"/>
          <w:szCs w:val="20"/>
        </w:rPr>
      </w:pPr>
    </w:p>
    <w:p w:rsidR="00F1282A" w:rsidRPr="00D13648" w:rsidRDefault="00F1282A" w:rsidP="00F1282A">
      <w:pPr>
        <w:spacing w:line="360" w:lineRule="auto"/>
        <w:ind w:firstLine="708"/>
        <w:jc w:val="both"/>
        <w:rPr>
          <w:rFonts w:ascii="Verdana" w:hAnsi="Verdana" w:cs="Arial"/>
          <w:sz w:val="20"/>
          <w:szCs w:val="20"/>
        </w:rPr>
      </w:pPr>
      <w:r w:rsidRPr="00D13648">
        <w:rPr>
          <w:rFonts w:ascii="Verdana" w:hAnsi="Verdana" w:cs="Arial"/>
          <w:sz w:val="20"/>
          <w:szCs w:val="20"/>
        </w:rPr>
        <w:t>Los usuarios que se encuentren en los supuestos del inciso b) de la fracción III de este artículo pagarán una cuota fija bimestral conforme a la siguiente tabla:</w:t>
      </w:r>
    </w:p>
    <w:p w:rsidR="00F1282A" w:rsidRDefault="00F1282A" w:rsidP="00F1282A">
      <w:pPr>
        <w:jc w:val="both"/>
        <w:rPr>
          <w:rFonts w:ascii="Verdana" w:hAnsi="Verdana" w:cs="Arial"/>
          <w:sz w:val="20"/>
          <w:szCs w:val="20"/>
        </w:rPr>
      </w:pPr>
    </w:p>
    <w:p w:rsidR="004041BA" w:rsidRDefault="004041BA" w:rsidP="00F1282A">
      <w:pPr>
        <w:jc w:val="both"/>
        <w:rPr>
          <w:rFonts w:ascii="Verdana" w:hAnsi="Verdana" w:cs="Arial"/>
          <w:sz w:val="20"/>
          <w:szCs w:val="20"/>
        </w:rPr>
      </w:pPr>
    </w:p>
    <w:p w:rsidR="004041BA" w:rsidRPr="00D13648" w:rsidRDefault="004041BA" w:rsidP="00F1282A">
      <w:pPr>
        <w:jc w:val="both"/>
        <w:rPr>
          <w:rFonts w:ascii="Verdana" w:hAnsi="Verdana" w:cs="Arial"/>
          <w:sz w:val="20"/>
          <w:szCs w:val="20"/>
        </w:rPr>
      </w:pPr>
    </w:p>
    <w:tbl>
      <w:tblPr>
        <w:tblW w:w="4103" w:type="dxa"/>
        <w:tblInd w:w="2055" w:type="dxa"/>
        <w:tblCellMar>
          <w:left w:w="70" w:type="dxa"/>
          <w:right w:w="70" w:type="dxa"/>
        </w:tblCellMar>
        <w:tblLook w:val="0000" w:firstRow="0" w:lastRow="0" w:firstColumn="0" w:lastColumn="0" w:noHBand="0" w:noVBand="0"/>
      </w:tblPr>
      <w:tblGrid>
        <w:gridCol w:w="2599"/>
        <w:gridCol w:w="1504"/>
      </w:tblGrid>
      <w:tr w:rsidR="00F1282A" w:rsidRPr="00D13648" w:rsidTr="00E42F0C">
        <w:trPr>
          <w:trHeight w:val="137"/>
          <w:tblHeader/>
        </w:trPr>
        <w:tc>
          <w:tcPr>
            <w:tcW w:w="2599" w:type="dxa"/>
            <w:tcBorders>
              <w:top w:val="single" w:sz="4" w:space="0" w:color="auto"/>
              <w:left w:val="nil"/>
              <w:bottom w:val="single" w:sz="4" w:space="0" w:color="auto"/>
              <w:right w:val="nil"/>
            </w:tcBorders>
            <w:noWrap/>
            <w:vAlign w:val="bottom"/>
          </w:tcPr>
          <w:p w:rsidR="00F1282A" w:rsidRPr="00D13648" w:rsidRDefault="00F1282A" w:rsidP="00E42F0C">
            <w:pPr>
              <w:jc w:val="both"/>
              <w:rPr>
                <w:rFonts w:ascii="Verdana" w:eastAsiaTheme="minorHAnsi" w:hAnsi="Verdana" w:cs="Arial"/>
                <w:b/>
                <w:sz w:val="20"/>
                <w:szCs w:val="20"/>
                <w:lang w:val="es-MX" w:eastAsia="en-US"/>
              </w:rPr>
            </w:pPr>
            <w:r w:rsidRPr="00D13648">
              <w:rPr>
                <w:rFonts w:ascii="Verdana" w:eastAsiaTheme="minorHAnsi" w:hAnsi="Verdana" w:cs="Arial"/>
                <w:b/>
                <w:sz w:val="20"/>
                <w:szCs w:val="20"/>
                <w:lang w:val="es-MX" w:eastAsia="en-US"/>
              </w:rPr>
              <w:lastRenderedPageBreak/>
              <w:t xml:space="preserve">Giros </w:t>
            </w:r>
          </w:p>
        </w:tc>
        <w:tc>
          <w:tcPr>
            <w:tcW w:w="1504" w:type="dxa"/>
            <w:tcBorders>
              <w:top w:val="single" w:sz="4" w:space="0" w:color="auto"/>
              <w:left w:val="nil"/>
              <w:bottom w:val="single" w:sz="4" w:space="0" w:color="auto"/>
              <w:right w:val="nil"/>
            </w:tcBorders>
            <w:noWrap/>
            <w:vAlign w:val="bottom"/>
          </w:tcPr>
          <w:p w:rsidR="00F1282A" w:rsidRPr="00D13648" w:rsidRDefault="00F1282A" w:rsidP="00E42F0C">
            <w:pPr>
              <w:jc w:val="right"/>
              <w:rPr>
                <w:rFonts w:ascii="Verdana" w:eastAsiaTheme="minorHAnsi" w:hAnsi="Verdana" w:cs="Arial"/>
                <w:b/>
                <w:sz w:val="20"/>
                <w:szCs w:val="20"/>
                <w:lang w:val="es-MX" w:eastAsia="en-US"/>
              </w:rPr>
            </w:pPr>
            <w:r w:rsidRPr="00D13648">
              <w:rPr>
                <w:rFonts w:ascii="Verdana" w:eastAsiaTheme="minorHAnsi" w:hAnsi="Verdana" w:cs="Arial"/>
                <w:b/>
                <w:sz w:val="20"/>
                <w:szCs w:val="20"/>
                <w:lang w:val="es-MX" w:eastAsia="en-US"/>
              </w:rPr>
              <w:t xml:space="preserve">Cuotas fijas </w:t>
            </w:r>
          </w:p>
        </w:tc>
      </w:tr>
      <w:tr w:rsidR="00F1282A" w:rsidRPr="00D13648" w:rsidTr="00E42F0C">
        <w:trPr>
          <w:trHeight w:val="137"/>
        </w:trPr>
        <w:tc>
          <w:tcPr>
            <w:tcW w:w="2599" w:type="dxa"/>
            <w:tcBorders>
              <w:top w:val="nil"/>
              <w:left w:val="nil"/>
              <w:bottom w:val="nil"/>
              <w:right w:val="nil"/>
            </w:tcBorders>
            <w:noWrap/>
            <w:vAlign w:val="bottom"/>
          </w:tcPr>
          <w:p w:rsidR="00F1282A" w:rsidRPr="00D13648" w:rsidRDefault="00F1282A" w:rsidP="00E42F0C">
            <w:pPr>
              <w:jc w:val="both"/>
              <w:rPr>
                <w:rFonts w:ascii="Verdana" w:eastAsiaTheme="minorHAnsi" w:hAnsi="Verdana" w:cs="Arial"/>
                <w:sz w:val="20"/>
                <w:szCs w:val="20"/>
                <w:lang w:val="es-MX" w:eastAsia="en-US"/>
              </w:rPr>
            </w:pPr>
            <w:r w:rsidRPr="00D13648">
              <w:rPr>
                <w:rFonts w:ascii="Verdana" w:eastAsiaTheme="minorHAnsi" w:hAnsi="Verdana" w:cs="Arial"/>
                <w:sz w:val="20"/>
                <w:szCs w:val="20"/>
                <w:lang w:val="es-MX" w:eastAsia="en-US"/>
              </w:rPr>
              <w:t xml:space="preserve">Doméstico </w:t>
            </w:r>
          </w:p>
        </w:tc>
        <w:tc>
          <w:tcPr>
            <w:tcW w:w="1504" w:type="dxa"/>
            <w:tcBorders>
              <w:top w:val="nil"/>
              <w:left w:val="nil"/>
              <w:bottom w:val="nil"/>
              <w:right w:val="nil"/>
            </w:tcBorders>
            <w:noWrap/>
            <w:vAlign w:val="bottom"/>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$43.90</w:t>
            </w:r>
          </w:p>
        </w:tc>
      </w:tr>
      <w:tr w:rsidR="00F1282A" w:rsidRPr="00D13648" w:rsidTr="00E42F0C">
        <w:trPr>
          <w:trHeight w:val="137"/>
        </w:trPr>
        <w:tc>
          <w:tcPr>
            <w:tcW w:w="2599" w:type="dxa"/>
            <w:tcBorders>
              <w:top w:val="nil"/>
              <w:left w:val="nil"/>
              <w:bottom w:val="nil"/>
              <w:right w:val="nil"/>
            </w:tcBorders>
            <w:noWrap/>
            <w:vAlign w:val="bottom"/>
          </w:tcPr>
          <w:p w:rsidR="00F1282A" w:rsidRPr="00D13648" w:rsidRDefault="00F1282A" w:rsidP="00E42F0C">
            <w:pPr>
              <w:jc w:val="both"/>
              <w:rPr>
                <w:rFonts w:ascii="Verdana" w:eastAsiaTheme="minorHAnsi" w:hAnsi="Verdana" w:cs="Arial"/>
                <w:sz w:val="20"/>
                <w:szCs w:val="20"/>
                <w:lang w:val="es-MX" w:eastAsia="en-US"/>
              </w:rPr>
            </w:pPr>
            <w:r w:rsidRPr="00D13648">
              <w:rPr>
                <w:rFonts w:ascii="Verdana" w:eastAsiaTheme="minorHAnsi" w:hAnsi="Verdana" w:cs="Arial"/>
                <w:sz w:val="20"/>
                <w:szCs w:val="20"/>
                <w:lang w:val="es-MX" w:eastAsia="en-US"/>
              </w:rPr>
              <w:t xml:space="preserve">Comercial y de servicios </w:t>
            </w:r>
          </w:p>
        </w:tc>
        <w:tc>
          <w:tcPr>
            <w:tcW w:w="1504" w:type="dxa"/>
            <w:tcBorders>
              <w:top w:val="nil"/>
              <w:left w:val="nil"/>
              <w:bottom w:val="nil"/>
              <w:right w:val="nil"/>
            </w:tcBorders>
            <w:noWrap/>
            <w:vAlign w:val="bottom"/>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$88.20</w:t>
            </w:r>
          </w:p>
        </w:tc>
      </w:tr>
      <w:tr w:rsidR="00F1282A" w:rsidRPr="00D13648" w:rsidTr="00E42F0C">
        <w:trPr>
          <w:trHeight w:val="145"/>
        </w:trPr>
        <w:tc>
          <w:tcPr>
            <w:tcW w:w="2599" w:type="dxa"/>
            <w:tcBorders>
              <w:top w:val="nil"/>
              <w:left w:val="nil"/>
              <w:bottom w:val="nil"/>
              <w:right w:val="nil"/>
            </w:tcBorders>
            <w:noWrap/>
            <w:vAlign w:val="bottom"/>
          </w:tcPr>
          <w:p w:rsidR="00F1282A" w:rsidRPr="00D13648" w:rsidRDefault="00F1282A" w:rsidP="00E42F0C">
            <w:pPr>
              <w:jc w:val="both"/>
              <w:rPr>
                <w:rFonts w:ascii="Verdana" w:eastAsiaTheme="minorHAnsi" w:hAnsi="Verdana" w:cs="Arial"/>
                <w:sz w:val="20"/>
                <w:szCs w:val="20"/>
                <w:lang w:val="es-MX" w:eastAsia="en-US"/>
              </w:rPr>
            </w:pPr>
            <w:r w:rsidRPr="00D13648">
              <w:rPr>
                <w:rFonts w:ascii="Verdana" w:eastAsiaTheme="minorHAnsi" w:hAnsi="Verdana" w:cs="Arial"/>
                <w:sz w:val="20"/>
                <w:szCs w:val="20"/>
                <w:lang w:val="es-MX" w:eastAsia="en-US"/>
              </w:rPr>
              <w:t xml:space="preserve">Industrial </w:t>
            </w:r>
          </w:p>
        </w:tc>
        <w:tc>
          <w:tcPr>
            <w:tcW w:w="1504" w:type="dxa"/>
            <w:tcBorders>
              <w:top w:val="nil"/>
              <w:left w:val="nil"/>
              <w:bottom w:val="nil"/>
              <w:right w:val="nil"/>
            </w:tcBorders>
            <w:noWrap/>
            <w:vAlign w:val="bottom"/>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$413.90</w:t>
            </w:r>
          </w:p>
        </w:tc>
      </w:tr>
      <w:tr w:rsidR="00F1282A" w:rsidRPr="00D13648" w:rsidTr="00E42F0C">
        <w:trPr>
          <w:trHeight w:val="145"/>
        </w:trPr>
        <w:tc>
          <w:tcPr>
            <w:tcW w:w="2599" w:type="dxa"/>
            <w:tcBorders>
              <w:top w:val="nil"/>
              <w:left w:val="nil"/>
              <w:bottom w:val="single" w:sz="8" w:space="0" w:color="auto"/>
              <w:right w:val="nil"/>
            </w:tcBorders>
            <w:noWrap/>
            <w:vAlign w:val="bottom"/>
          </w:tcPr>
          <w:p w:rsidR="00F1282A" w:rsidRPr="00D13648" w:rsidRDefault="00F1282A" w:rsidP="00E42F0C">
            <w:pPr>
              <w:jc w:val="both"/>
              <w:rPr>
                <w:rFonts w:ascii="Verdana" w:eastAsiaTheme="minorHAnsi" w:hAnsi="Verdana" w:cs="Arial"/>
                <w:sz w:val="20"/>
                <w:szCs w:val="20"/>
                <w:lang w:val="es-MX" w:eastAsia="en-US"/>
              </w:rPr>
            </w:pPr>
            <w:r w:rsidRPr="00D13648">
              <w:rPr>
                <w:rFonts w:ascii="Verdana" w:eastAsiaTheme="minorHAnsi" w:hAnsi="Verdana" w:cs="Arial"/>
                <w:sz w:val="20"/>
                <w:szCs w:val="20"/>
                <w:lang w:val="es-MX" w:eastAsia="en-US"/>
              </w:rPr>
              <w:t xml:space="preserve">Otros giros </w:t>
            </w:r>
          </w:p>
        </w:tc>
        <w:tc>
          <w:tcPr>
            <w:tcW w:w="1504" w:type="dxa"/>
            <w:tcBorders>
              <w:top w:val="nil"/>
              <w:left w:val="nil"/>
              <w:bottom w:val="single" w:sz="8" w:space="0" w:color="auto"/>
              <w:right w:val="nil"/>
            </w:tcBorders>
            <w:noWrap/>
            <w:vAlign w:val="bottom"/>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$73.60</w:t>
            </w:r>
          </w:p>
        </w:tc>
      </w:tr>
    </w:tbl>
    <w:p w:rsidR="00F1282A" w:rsidRPr="00D13648" w:rsidRDefault="00F1282A" w:rsidP="00F1282A">
      <w:pPr>
        <w:jc w:val="both"/>
        <w:rPr>
          <w:rFonts w:ascii="Verdana" w:hAnsi="Verdana" w:cs="Arial"/>
          <w:sz w:val="20"/>
          <w:szCs w:val="20"/>
        </w:rPr>
      </w:pPr>
    </w:p>
    <w:p w:rsidR="00F1282A" w:rsidRPr="00D13648" w:rsidRDefault="00F1282A" w:rsidP="00F1282A">
      <w:pPr>
        <w:numPr>
          <w:ilvl w:val="0"/>
          <w:numId w:val="2"/>
        </w:numPr>
        <w:tabs>
          <w:tab w:val="clear" w:pos="1080"/>
          <w:tab w:val="num" w:pos="-567"/>
        </w:tabs>
        <w:ind w:left="709" w:hanging="709"/>
        <w:jc w:val="both"/>
        <w:rPr>
          <w:rFonts w:ascii="Verdana" w:hAnsi="Verdana" w:cs="Arial"/>
          <w:b/>
          <w:sz w:val="20"/>
          <w:szCs w:val="20"/>
        </w:rPr>
      </w:pPr>
      <w:r w:rsidRPr="00D13648">
        <w:rPr>
          <w:rFonts w:ascii="Verdana" w:hAnsi="Verdana" w:cs="Arial"/>
          <w:b/>
          <w:sz w:val="20"/>
          <w:szCs w:val="20"/>
        </w:rPr>
        <w:t>Contratos para todos los giros</w:t>
      </w:r>
    </w:p>
    <w:p w:rsidR="00F1282A" w:rsidRPr="00D13648" w:rsidRDefault="00F1282A" w:rsidP="00F1282A">
      <w:pPr>
        <w:ind w:left="709"/>
        <w:rPr>
          <w:rFonts w:ascii="Verdana" w:hAnsi="Verdana" w:cs="Arial"/>
          <w:b/>
          <w:sz w:val="20"/>
          <w:szCs w:val="20"/>
        </w:rPr>
      </w:pPr>
    </w:p>
    <w:tbl>
      <w:tblPr>
        <w:tblW w:w="6091" w:type="dxa"/>
        <w:tblInd w:w="55" w:type="dxa"/>
        <w:tblCellMar>
          <w:left w:w="70" w:type="dxa"/>
          <w:right w:w="70" w:type="dxa"/>
        </w:tblCellMar>
        <w:tblLook w:val="0000" w:firstRow="0" w:lastRow="0" w:firstColumn="0" w:lastColumn="0" w:noHBand="0" w:noVBand="0"/>
      </w:tblPr>
      <w:tblGrid>
        <w:gridCol w:w="4719"/>
        <w:gridCol w:w="1372"/>
      </w:tblGrid>
      <w:tr w:rsidR="00F1282A" w:rsidRPr="00D13648" w:rsidTr="00E42F0C">
        <w:trPr>
          <w:trHeight w:val="140"/>
        </w:trPr>
        <w:tc>
          <w:tcPr>
            <w:tcW w:w="4719" w:type="dxa"/>
            <w:tcBorders>
              <w:top w:val="single" w:sz="8" w:space="0" w:color="auto"/>
              <w:left w:val="nil"/>
              <w:bottom w:val="single" w:sz="4" w:space="0" w:color="auto"/>
              <w:right w:val="nil"/>
            </w:tcBorders>
            <w:shd w:val="clear" w:color="auto" w:fill="auto"/>
            <w:noWrap/>
            <w:vAlign w:val="bottom"/>
          </w:tcPr>
          <w:p w:rsidR="00F1282A" w:rsidRPr="00D13648" w:rsidRDefault="00F1282A" w:rsidP="00E42F0C">
            <w:pPr>
              <w:rPr>
                <w:rFonts w:ascii="Verdana" w:hAnsi="Verdana" w:cs="Arial"/>
                <w:iCs/>
                <w:sz w:val="20"/>
                <w:szCs w:val="20"/>
              </w:rPr>
            </w:pPr>
            <w:r w:rsidRPr="00D13648">
              <w:rPr>
                <w:rFonts w:ascii="Verdana" w:hAnsi="Verdana" w:cs="Arial"/>
                <w:b/>
                <w:bCs/>
                <w:iCs/>
                <w:sz w:val="20"/>
                <w:szCs w:val="20"/>
              </w:rPr>
              <w:t xml:space="preserve">    Concepto                                      </w:t>
            </w:r>
          </w:p>
        </w:tc>
        <w:tc>
          <w:tcPr>
            <w:tcW w:w="1372" w:type="dxa"/>
            <w:tcBorders>
              <w:top w:val="single" w:sz="8" w:space="0" w:color="auto"/>
              <w:left w:val="nil"/>
              <w:bottom w:val="single" w:sz="4" w:space="0" w:color="auto"/>
              <w:right w:val="nil"/>
            </w:tcBorders>
            <w:shd w:val="clear" w:color="auto" w:fill="auto"/>
            <w:noWrap/>
            <w:vAlign w:val="bottom"/>
          </w:tcPr>
          <w:p w:rsidR="00F1282A" w:rsidRPr="00D13648" w:rsidRDefault="00F1282A" w:rsidP="00E42F0C">
            <w:pPr>
              <w:jc w:val="right"/>
              <w:rPr>
                <w:rFonts w:ascii="Verdana" w:hAnsi="Verdana" w:cs="Arial"/>
                <w:b/>
                <w:iCs/>
                <w:sz w:val="20"/>
                <w:szCs w:val="20"/>
              </w:rPr>
            </w:pPr>
            <w:r w:rsidRPr="00D13648">
              <w:rPr>
                <w:rFonts w:ascii="Verdana" w:hAnsi="Verdana" w:cs="Arial"/>
                <w:b/>
                <w:iCs/>
                <w:sz w:val="20"/>
                <w:szCs w:val="20"/>
              </w:rPr>
              <w:t xml:space="preserve">    Importe   </w:t>
            </w:r>
          </w:p>
        </w:tc>
      </w:tr>
      <w:tr w:rsidR="00F1282A" w:rsidRPr="00D13648" w:rsidTr="00E42F0C">
        <w:trPr>
          <w:trHeight w:val="244"/>
        </w:trPr>
        <w:tc>
          <w:tcPr>
            <w:tcW w:w="4719" w:type="dxa"/>
            <w:tcBorders>
              <w:top w:val="nil"/>
              <w:left w:val="nil"/>
              <w:bottom w:val="nil"/>
              <w:right w:val="nil"/>
            </w:tcBorders>
            <w:shd w:val="clear" w:color="auto" w:fill="auto"/>
            <w:noWrap/>
            <w:vAlign w:val="center"/>
          </w:tcPr>
          <w:p w:rsidR="00F1282A" w:rsidRPr="00D13648" w:rsidRDefault="00F1282A" w:rsidP="00E42F0C">
            <w:pPr>
              <w:rPr>
                <w:rFonts w:ascii="Verdana" w:hAnsi="Verdana" w:cs="Arial"/>
                <w:b/>
                <w:sz w:val="20"/>
                <w:szCs w:val="20"/>
              </w:rPr>
            </w:pPr>
            <w:r w:rsidRPr="00D13648">
              <w:rPr>
                <w:rFonts w:ascii="Verdana" w:hAnsi="Verdana" w:cs="Arial"/>
                <w:b/>
                <w:sz w:val="20"/>
                <w:szCs w:val="20"/>
              </w:rPr>
              <w:t>a)</w:t>
            </w:r>
            <w:r w:rsidRPr="00D13648">
              <w:rPr>
                <w:rFonts w:ascii="Verdana" w:hAnsi="Verdana" w:cs="Arial"/>
                <w:sz w:val="20"/>
                <w:szCs w:val="20"/>
              </w:rPr>
              <w:t xml:space="preserve"> Contrato de agua potable                                 </w:t>
            </w:r>
          </w:p>
        </w:tc>
        <w:tc>
          <w:tcPr>
            <w:tcW w:w="1372" w:type="dxa"/>
            <w:tcBorders>
              <w:top w:val="nil"/>
              <w:left w:val="nil"/>
              <w:bottom w:val="nil"/>
              <w:right w:val="nil"/>
            </w:tcBorders>
            <w:shd w:val="clear" w:color="auto" w:fill="auto"/>
            <w:noWrap/>
            <w:vAlign w:val="bottom"/>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$162.70</w:t>
            </w:r>
          </w:p>
        </w:tc>
      </w:tr>
      <w:tr w:rsidR="00F1282A" w:rsidRPr="00D13648" w:rsidTr="00E42F0C">
        <w:trPr>
          <w:trHeight w:val="230"/>
        </w:trPr>
        <w:tc>
          <w:tcPr>
            <w:tcW w:w="4719" w:type="dxa"/>
            <w:tcBorders>
              <w:top w:val="nil"/>
              <w:left w:val="nil"/>
              <w:bottom w:val="single" w:sz="8" w:space="0" w:color="auto"/>
              <w:right w:val="nil"/>
            </w:tcBorders>
            <w:shd w:val="clear" w:color="auto" w:fill="auto"/>
            <w:noWrap/>
            <w:vAlign w:val="center"/>
          </w:tcPr>
          <w:p w:rsidR="00F1282A" w:rsidRPr="00D13648" w:rsidRDefault="00F1282A" w:rsidP="00E42F0C">
            <w:pPr>
              <w:rPr>
                <w:rFonts w:ascii="Verdana" w:hAnsi="Verdana" w:cs="Arial"/>
                <w:b/>
                <w:sz w:val="20"/>
                <w:szCs w:val="20"/>
              </w:rPr>
            </w:pPr>
            <w:r w:rsidRPr="00D13648">
              <w:rPr>
                <w:rFonts w:ascii="Verdana" w:hAnsi="Verdana" w:cs="Arial"/>
                <w:b/>
                <w:sz w:val="20"/>
                <w:szCs w:val="20"/>
              </w:rPr>
              <w:t>b)</w:t>
            </w:r>
            <w:r w:rsidRPr="00D13648">
              <w:rPr>
                <w:rFonts w:ascii="Verdana" w:hAnsi="Verdana" w:cs="Arial"/>
                <w:sz w:val="20"/>
                <w:szCs w:val="20"/>
              </w:rPr>
              <w:t xml:space="preserve"> Contrato de descarga de agua residual               </w:t>
            </w:r>
          </w:p>
        </w:tc>
        <w:tc>
          <w:tcPr>
            <w:tcW w:w="1372" w:type="dxa"/>
            <w:tcBorders>
              <w:top w:val="nil"/>
              <w:left w:val="nil"/>
              <w:bottom w:val="single" w:sz="8" w:space="0" w:color="auto"/>
              <w:right w:val="nil"/>
            </w:tcBorders>
            <w:shd w:val="clear" w:color="auto" w:fill="auto"/>
            <w:noWrap/>
            <w:vAlign w:val="bottom"/>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$162.70</w:t>
            </w:r>
          </w:p>
        </w:tc>
      </w:tr>
    </w:tbl>
    <w:p w:rsidR="00F1282A" w:rsidRPr="00D13648" w:rsidRDefault="00F1282A" w:rsidP="00F1282A">
      <w:pPr>
        <w:autoSpaceDE w:val="0"/>
        <w:autoSpaceDN w:val="0"/>
        <w:ind w:left="1080"/>
        <w:jc w:val="both"/>
        <w:rPr>
          <w:rFonts w:ascii="Verdana" w:hAnsi="Verdana" w:cs="Arial"/>
          <w:b/>
          <w:sz w:val="20"/>
          <w:szCs w:val="20"/>
          <w:lang w:val="es-ES_tradnl"/>
        </w:rPr>
      </w:pPr>
    </w:p>
    <w:p w:rsidR="00F1282A" w:rsidRPr="00D13648" w:rsidRDefault="00F1282A" w:rsidP="00F1282A">
      <w:pPr>
        <w:numPr>
          <w:ilvl w:val="0"/>
          <w:numId w:val="2"/>
        </w:numPr>
        <w:tabs>
          <w:tab w:val="clear" w:pos="1080"/>
          <w:tab w:val="num" w:pos="720"/>
        </w:tabs>
        <w:autoSpaceDE w:val="0"/>
        <w:autoSpaceDN w:val="0"/>
        <w:ind w:hanging="1080"/>
        <w:jc w:val="both"/>
        <w:rPr>
          <w:rFonts w:ascii="Verdana" w:hAnsi="Verdana" w:cs="Arial"/>
          <w:b/>
          <w:sz w:val="20"/>
          <w:szCs w:val="20"/>
          <w:lang w:val="es-ES_tradnl"/>
        </w:rPr>
      </w:pPr>
      <w:r w:rsidRPr="00D13648">
        <w:rPr>
          <w:rFonts w:ascii="Verdana" w:hAnsi="Verdana" w:cs="Arial"/>
          <w:b/>
          <w:sz w:val="20"/>
          <w:szCs w:val="20"/>
          <w:lang w:val="es-ES_tradnl"/>
        </w:rPr>
        <w:t>Materiales e instalación del ramal para tomas de agua potable</w:t>
      </w:r>
    </w:p>
    <w:p w:rsidR="00F1282A" w:rsidRPr="00D13648" w:rsidRDefault="00F1282A" w:rsidP="00F1282A">
      <w:pPr>
        <w:autoSpaceDE w:val="0"/>
        <w:autoSpaceDN w:val="0"/>
        <w:ind w:left="1080"/>
        <w:jc w:val="both"/>
        <w:rPr>
          <w:rFonts w:ascii="Verdana" w:hAnsi="Verdana" w:cs="Arial"/>
          <w:b/>
          <w:sz w:val="20"/>
          <w:szCs w:val="20"/>
          <w:lang w:val="es-ES_tradnl"/>
        </w:rPr>
      </w:pPr>
    </w:p>
    <w:tbl>
      <w:tblPr>
        <w:tblW w:w="8571" w:type="dxa"/>
        <w:tblLayout w:type="fixed"/>
        <w:tblCellMar>
          <w:left w:w="0" w:type="dxa"/>
          <w:right w:w="0" w:type="dxa"/>
        </w:tblCellMar>
        <w:tblLook w:val="0000" w:firstRow="0" w:lastRow="0" w:firstColumn="0" w:lastColumn="0" w:noHBand="0" w:noVBand="0"/>
      </w:tblPr>
      <w:tblGrid>
        <w:gridCol w:w="1881"/>
        <w:gridCol w:w="1338"/>
        <w:gridCol w:w="1338"/>
        <w:gridCol w:w="1338"/>
        <w:gridCol w:w="1338"/>
        <w:gridCol w:w="1338"/>
      </w:tblGrid>
      <w:tr w:rsidR="00F1282A" w:rsidRPr="00D13648" w:rsidTr="00E42F0C">
        <w:trPr>
          <w:trHeight w:val="207"/>
          <w:tblHeader/>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1282A" w:rsidRPr="00D13648" w:rsidRDefault="00F1282A" w:rsidP="00E42F0C">
            <w:pPr>
              <w:rPr>
                <w:rFonts w:ascii="Verdana" w:hAnsi="Verdana" w:cs="Arial"/>
                <w:b/>
                <w:sz w:val="20"/>
                <w:szCs w:val="20"/>
              </w:rPr>
            </w:pPr>
            <w:r w:rsidRPr="00D13648">
              <w:rPr>
                <w:rFonts w:ascii="Verdana" w:hAnsi="Verdana" w:cs="Arial"/>
                <w:sz w:val="20"/>
                <w:szCs w:val="20"/>
              </w:rPr>
              <w:t> </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F1282A" w:rsidRPr="00D13648" w:rsidRDefault="00F1282A" w:rsidP="00E42F0C">
            <w:pPr>
              <w:jc w:val="center"/>
              <w:rPr>
                <w:rFonts w:ascii="Verdana" w:hAnsi="Verdana" w:cs="Arial"/>
                <w:b/>
                <w:sz w:val="20"/>
                <w:szCs w:val="20"/>
              </w:rPr>
            </w:pPr>
            <w:r w:rsidRPr="00D13648">
              <w:rPr>
                <w:rFonts w:ascii="Verdana" w:hAnsi="Verdana" w:cs="Arial"/>
                <w:b/>
                <w:sz w:val="20"/>
                <w:szCs w:val="20"/>
              </w:rPr>
              <w:t>½"</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F1282A" w:rsidRPr="00D13648" w:rsidRDefault="00F1282A" w:rsidP="00E42F0C">
            <w:pPr>
              <w:jc w:val="center"/>
              <w:rPr>
                <w:rFonts w:ascii="Verdana" w:hAnsi="Verdana" w:cs="Arial"/>
                <w:b/>
                <w:sz w:val="20"/>
                <w:szCs w:val="20"/>
              </w:rPr>
            </w:pPr>
            <w:r w:rsidRPr="00D13648">
              <w:rPr>
                <w:rFonts w:ascii="Verdana" w:hAnsi="Verdana" w:cs="Arial"/>
                <w:b/>
                <w:sz w:val="20"/>
                <w:szCs w:val="20"/>
              </w:rPr>
              <w:t>¾”</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F1282A" w:rsidRPr="00D13648" w:rsidRDefault="00F1282A" w:rsidP="00E42F0C">
            <w:pPr>
              <w:jc w:val="center"/>
              <w:rPr>
                <w:rFonts w:ascii="Verdana" w:hAnsi="Verdana" w:cs="Arial"/>
                <w:b/>
                <w:sz w:val="20"/>
                <w:szCs w:val="20"/>
              </w:rPr>
            </w:pPr>
            <w:r w:rsidRPr="00D13648">
              <w:rPr>
                <w:rFonts w:ascii="Verdana" w:hAnsi="Verdana" w:cs="Arial"/>
                <w:b/>
                <w:sz w:val="20"/>
                <w:szCs w:val="20"/>
              </w:rPr>
              <w:t>1"</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F1282A" w:rsidRPr="00D13648" w:rsidRDefault="00F1282A" w:rsidP="00E42F0C">
            <w:pPr>
              <w:jc w:val="center"/>
              <w:rPr>
                <w:rFonts w:ascii="Verdana" w:hAnsi="Verdana" w:cs="Arial"/>
                <w:b/>
                <w:sz w:val="20"/>
                <w:szCs w:val="20"/>
              </w:rPr>
            </w:pPr>
            <w:r w:rsidRPr="00D13648">
              <w:rPr>
                <w:rFonts w:ascii="Verdana" w:hAnsi="Verdana" w:cs="Arial"/>
                <w:b/>
                <w:sz w:val="20"/>
                <w:szCs w:val="20"/>
              </w:rPr>
              <w:t>1 ½"</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F1282A" w:rsidRPr="00D13648" w:rsidRDefault="00F1282A" w:rsidP="00E42F0C">
            <w:pPr>
              <w:jc w:val="center"/>
              <w:rPr>
                <w:rFonts w:ascii="Verdana" w:hAnsi="Verdana" w:cs="Arial"/>
                <w:b/>
                <w:sz w:val="20"/>
                <w:szCs w:val="20"/>
              </w:rPr>
            </w:pPr>
            <w:r w:rsidRPr="00D13648">
              <w:rPr>
                <w:rFonts w:ascii="Verdana" w:hAnsi="Verdana" w:cs="Arial"/>
                <w:b/>
                <w:sz w:val="20"/>
                <w:szCs w:val="20"/>
              </w:rPr>
              <w:t>2"</w:t>
            </w:r>
          </w:p>
        </w:tc>
      </w:tr>
      <w:tr w:rsidR="00F1282A" w:rsidRPr="00D13648" w:rsidTr="00E42F0C">
        <w:trPr>
          <w:trHeight w:val="207"/>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1282A" w:rsidRPr="00D13648" w:rsidRDefault="00F1282A" w:rsidP="00E42F0C">
            <w:pPr>
              <w:rPr>
                <w:rFonts w:ascii="Verdana" w:hAnsi="Verdana" w:cs="Arial"/>
                <w:b/>
                <w:sz w:val="20"/>
                <w:szCs w:val="20"/>
              </w:rPr>
            </w:pPr>
            <w:r w:rsidRPr="00D13648">
              <w:rPr>
                <w:rFonts w:ascii="Verdana" w:hAnsi="Verdana" w:cs="Arial"/>
                <w:sz w:val="20"/>
                <w:szCs w:val="20"/>
              </w:rPr>
              <w:t>Tipo BT</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$1,021.10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$1,312.50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$2,184.60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$2,699.80</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$4,352.10</w:t>
            </w:r>
          </w:p>
        </w:tc>
      </w:tr>
      <w:tr w:rsidR="00F1282A" w:rsidRPr="00D13648" w:rsidTr="00E42F0C">
        <w:trPr>
          <w:trHeight w:val="207"/>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1282A" w:rsidRPr="00D13648" w:rsidRDefault="00F1282A" w:rsidP="00E42F0C">
            <w:pPr>
              <w:rPr>
                <w:rFonts w:ascii="Verdana" w:hAnsi="Verdana" w:cs="Arial"/>
                <w:b/>
                <w:sz w:val="20"/>
                <w:szCs w:val="20"/>
              </w:rPr>
            </w:pPr>
            <w:r w:rsidRPr="00D13648">
              <w:rPr>
                <w:rFonts w:ascii="Verdana" w:hAnsi="Verdana" w:cs="Arial"/>
                <w:sz w:val="20"/>
                <w:szCs w:val="20"/>
              </w:rPr>
              <w:t xml:space="preserve">Tipo BP </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$1,180.50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$1,491.50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$2,365.90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$2,878.80</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$4,533.40</w:t>
            </w:r>
          </w:p>
        </w:tc>
      </w:tr>
      <w:tr w:rsidR="00F1282A" w:rsidRPr="00D13648" w:rsidTr="00E42F0C">
        <w:trPr>
          <w:trHeight w:val="207"/>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1282A" w:rsidRPr="00D13648" w:rsidRDefault="00F1282A" w:rsidP="00E42F0C">
            <w:pPr>
              <w:rPr>
                <w:rFonts w:ascii="Verdana" w:hAnsi="Verdana" w:cs="Arial"/>
                <w:b/>
                <w:sz w:val="20"/>
                <w:szCs w:val="20"/>
              </w:rPr>
            </w:pPr>
            <w:r w:rsidRPr="00D13648">
              <w:rPr>
                <w:rFonts w:ascii="Verdana" w:hAnsi="Verdana" w:cs="Arial"/>
                <w:sz w:val="20"/>
                <w:szCs w:val="20"/>
              </w:rPr>
              <w:t>Tipo CT</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$1,862.20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$2,598.80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$3,530.60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$4,403.80</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$6,590.80</w:t>
            </w:r>
          </w:p>
        </w:tc>
      </w:tr>
      <w:tr w:rsidR="00F1282A" w:rsidRPr="00D13648" w:rsidTr="00E42F0C">
        <w:trPr>
          <w:trHeight w:val="207"/>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1282A" w:rsidRPr="00D13648" w:rsidRDefault="00F1282A" w:rsidP="00E42F0C">
            <w:pPr>
              <w:rPr>
                <w:rFonts w:ascii="Verdana" w:hAnsi="Verdana" w:cs="Arial"/>
                <w:b/>
                <w:sz w:val="20"/>
                <w:szCs w:val="20"/>
              </w:rPr>
            </w:pPr>
            <w:r w:rsidRPr="00D13648">
              <w:rPr>
                <w:rFonts w:ascii="Verdana" w:hAnsi="Verdana" w:cs="Arial"/>
                <w:sz w:val="20"/>
                <w:szCs w:val="20"/>
              </w:rPr>
              <w:t>Tipo CP</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$2,598.80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$3,339.00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$4,268.50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$5,141.60</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$7,331.00</w:t>
            </w:r>
          </w:p>
        </w:tc>
      </w:tr>
      <w:tr w:rsidR="00F1282A" w:rsidRPr="00D13648" w:rsidTr="00E42F0C">
        <w:trPr>
          <w:trHeight w:val="207"/>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1282A" w:rsidRPr="00D13648" w:rsidRDefault="00F1282A" w:rsidP="00E42F0C">
            <w:pPr>
              <w:rPr>
                <w:rFonts w:ascii="Verdana" w:hAnsi="Verdana" w:cs="Arial"/>
                <w:b/>
                <w:sz w:val="20"/>
                <w:szCs w:val="20"/>
              </w:rPr>
            </w:pPr>
            <w:r w:rsidRPr="00D13648">
              <w:rPr>
                <w:rFonts w:ascii="Verdana" w:hAnsi="Verdana" w:cs="Arial"/>
                <w:sz w:val="20"/>
                <w:szCs w:val="20"/>
              </w:rPr>
              <w:t>Tipo LT</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$2,667.70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$3,779.50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$4,825.00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$5,819.70</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$8,778.00</w:t>
            </w:r>
          </w:p>
        </w:tc>
      </w:tr>
      <w:tr w:rsidR="00F1282A" w:rsidRPr="00D13648" w:rsidTr="00E42F0C">
        <w:trPr>
          <w:trHeight w:val="207"/>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1282A" w:rsidRPr="00D13648" w:rsidRDefault="00F1282A" w:rsidP="00E42F0C">
            <w:pPr>
              <w:rPr>
                <w:rFonts w:ascii="Verdana" w:hAnsi="Verdana" w:cs="Arial"/>
                <w:b/>
                <w:sz w:val="20"/>
                <w:szCs w:val="20"/>
              </w:rPr>
            </w:pPr>
            <w:r w:rsidRPr="00D13648">
              <w:rPr>
                <w:rFonts w:ascii="Verdana" w:hAnsi="Verdana" w:cs="Arial"/>
                <w:sz w:val="20"/>
                <w:szCs w:val="20"/>
              </w:rPr>
              <w:t>Tipo LP</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$3,911.60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$5,014.20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$6,040.10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$7,021.20</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$9,951.80</w:t>
            </w:r>
          </w:p>
        </w:tc>
      </w:tr>
      <w:tr w:rsidR="00F1282A" w:rsidRPr="00D13648" w:rsidTr="00E42F0C">
        <w:trPr>
          <w:trHeight w:val="207"/>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1282A" w:rsidRPr="00D13648" w:rsidRDefault="00F1282A" w:rsidP="004041BA">
            <w:pPr>
              <w:jc w:val="both"/>
              <w:rPr>
                <w:rFonts w:ascii="Verdana" w:hAnsi="Verdana" w:cs="Arial"/>
                <w:b/>
                <w:sz w:val="20"/>
                <w:szCs w:val="20"/>
              </w:rPr>
            </w:pPr>
            <w:r w:rsidRPr="00D13648">
              <w:rPr>
                <w:rFonts w:ascii="Verdana" w:hAnsi="Verdana" w:cs="Arial"/>
                <w:sz w:val="20"/>
                <w:szCs w:val="20"/>
              </w:rPr>
              <w:t>Metro adicional terracería</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$182.30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$276.40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$329.10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$394.50</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$528.80</w:t>
            </w:r>
          </w:p>
        </w:tc>
      </w:tr>
      <w:tr w:rsidR="00F1282A" w:rsidRPr="00D13648" w:rsidTr="00E42F0C">
        <w:trPr>
          <w:trHeight w:val="207"/>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1282A" w:rsidRPr="00D13648" w:rsidRDefault="00F1282A" w:rsidP="004041BA">
            <w:pPr>
              <w:jc w:val="both"/>
              <w:rPr>
                <w:rFonts w:ascii="Verdana" w:hAnsi="Verdana" w:cs="Arial"/>
                <w:b/>
                <w:sz w:val="20"/>
                <w:szCs w:val="20"/>
              </w:rPr>
            </w:pPr>
            <w:r w:rsidRPr="00D13648">
              <w:rPr>
                <w:rFonts w:ascii="Verdana" w:hAnsi="Verdana" w:cs="Arial"/>
                <w:sz w:val="20"/>
                <w:szCs w:val="20"/>
              </w:rPr>
              <w:t>Metro adicional pavimento</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$313.10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$407.20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$461.10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$525.40</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$658.40</w:t>
            </w:r>
          </w:p>
        </w:tc>
      </w:tr>
    </w:tbl>
    <w:p w:rsidR="00F1282A" w:rsidRPr="00D13648" w:rsidRDefault="00F1282A" w:rsidP="00F1282A">
      <w:pPr>
        <w:autoSpaceDE w:val="0"/>
        <w:autoSpaceDN w:val="0"/>
        <w:spacing w:line="408" w:lineRule="atLeast"/>
        <w:jc w:val="both"/>
        <w:rPr>
          <w:rFonts w:ascii="Verdana" w:hAnsi="Verdana" w:cs="Arial"/>
          <w:sz w:val="20"/>
          <w:szCs w:val="20"/>
          <w:lang w:val="es-ES_tradnl"/>
        </w:rPr>
      </w:pPr>
      <w:r w:rsidRPr="00D13648">
        <w:rPr>
          <w:rFonts w:ascii="Verdana" w:hAnsi="Verdana" w:cs="Arial"/>
          <w:sz w:val="20"/>
          <w:szCs w:val="20"/>
          <w:lang w:val="es-ES_tradnl"/>
        </w:rPr>
        <w:t>Equivalencias para el cuadro anterior:</w:t>
      </w:r>
    </w:p>
    <w:p w:rsidR="00F1282A" w:rsidRPr="00D13648" w:rsidRDefault="00F1282A" w:rsidP="00F1282A">
      <w:pPr>
        <w:autoSpaceDE w:val="0"/>
        <w:autoSpaceDN w:val="0"/>
        <w:spacing w:line="408" w:lineRule="atLeast"/>
        <w:jc w:val="both"/>
        <w:rPr>
          <w:rFonts w:ascii="Verdana" w:hAnsi="Verdana" w:cs="Arial"/>
          <w:b/>
          <w:bCs/>
          <w:sz w:val="20"/>
          <w:szCs w:val="20"/>
          <w:lang w:val="es-ES_tradnl"/>
        </w:rPr>
      </w:pPr>
      <w:r w:rsidRPr="00D13648">
        <w:rPr>
          <w:rFonts w:ascii="Verdana" w:hAnsi="Verdana" w:cs="Arial"/>
          <w:b/>
          <w:bCs/>
          <w:sz w:val="20"/>
          <w:szCs w:val="20"/>
          <w:lang w:val="es-ES_tradnl"/>
        </w:rPr>
        <w:t>En relación a la ubicación de la toma:</w:t>
      </w:r>
    </w:p>
    <w:p w:rsidR="00F1282A" w:rsidRPr="00D13648" w:rsidRDefault="00F1282A" w:rsidP="00F1282A">
      <w:pPr>
        <w:autoSpaceDE w:val="0"/>
        <w:autoSpaceDN w:val="0"/>
        <w:spacing w:line="408" w:lineRule="atLeast"/>
        <w:jc w:val="both"/>
        <w:rPr>
          <w:rFonts w:ascii="Verdana" w:hAnsi="Verdana" w:cs="Arial"/>
          <w:sz w:val="20"/>
          <w:szCs w:val="20"/>
          <w:lang w:val="es-ES_tradnl"/>
        </w:rPr>
      </w:pPr>
    </w:p>
    <w:p w:rsidR="00F1282A" w:rsidRPr="00D13648" w:rsidRDefault="00F1282A" w:rsidP="00F1282A">
      <w:pPr>
        <w:numPr>
          <w:ilvl w:val="0"/>
          <w:numId w:val="5"/>
        </w:numPr>
        <w:jc w:val="both"/>
        <w:rPr>
          <w:rFonts w:ascii="Verdana" w:hAnsi="Verdana" w:cs="Arial"/>
          <w:sz w:val="20"/>
          <w:szCs w:val="20"/>
          <w:lang w:val="es-ES_tradnl"/>
        </w:rPr>
      </w:pPr>
      <w:r w:rsidRPr="00D13648">
        <w:rPr>
          <w:rFonts w:ascii="Verdana" w:hAnsi="Verdana" w:cs="Arial"/>
          <w:sz w:val="20"/>
          <w:szCs w:val="20"/>
          <w:lang w:val="es-ES_tradnl"/>
        </w:rPr>
        <w:t xml:space="preserve">B </w:t>
      </w:r>
      <w:r w:rsidRPr="00D13648">
        <w:rPr>
          <w:rFonts w:ascii="Verdana" w:hAnsi="Verdana" w:cs="Arial"/>
          <w:sz w:val="20"/>
          <w:szCs w:val="20"/>
          <w:lang w:val="es-ES_tradnl"/>
        </w:rPr>
        <w:tab/>
        <w:t>Toma en banqueta</w:t>
      </w:r>
    </w:p>
    <w:p w:rsidR="00F1282A" w:rsidRPr="00D13648" w:rsidRDefault="00F1282A" w:rsidP="00F1282A">
      <w:pPr>
        <w:numPr>
          <w:ilvl w:val="0"/>
          <w:numId w:val="5"/>
        </w:numPr>
        <w:jc w:val="both"/>
        <w:rPr>
          <w:rFonts w:ascii="Verdana" w:hAnsi="Verdana" w:cs="Arial"/>
          <w:sz w:val="20"/>
          <w:szCs w:val="20"/>
          <w:lang w:val="es-ES_tradnl"/>
        </w:rPr>
      </w:pPr>
      <w:r w:rsidRPr="00D13648">
        <w:rPr>
          <w:rFonts w:ascii="Verdana" w:hAnsi="Verdana" w:cs="Arial"/>
          <w:sz w:val="20"/>
          <w:szCs w:val="20"/>
          <w:lang w:val="es-ES_tradnl"/>
        </w:rPr>
        <w:t xml:space="preserve">C </w:t>
      </w:r>
      <w:r w:rsidRPr="00D13648">
        <w:rPr>
          <w:rFonts w:ascii="Verdana" w:hAnsi="Verdana" w:cs="Arial"/>
          <w:sz w:val="20"/>
          <w:szCs w:val="20"/>
          <w:lang w:val="es-ES_tradnl"/>
        </w:rPr>
        <w:tab/>
        <w:t>Toma corta de hasta 6 metros de longitud</w:t>
      </w:r>
    </w:p>
    <w:p w:rsidR="00F1282A" w:rsidRPr="00D13648" w:rsidRDefault="00F1282A" w:rsidP="00F1282A">
      <w:pPr>
        <w:numPr>
          <w:ilvl w:val="0"/>
          <w:numId w:val="5"/>
        </w:numPr>
        <w:jc w:val="both"/>
        <w:rPr>
          <w:rFonts w:ascii="Verdana" w:hAnsi="Verdana" w:cs="Arial"/>
          <w:sz w:val="20"/>
          <w:szCs w:val="20"/>
          <w:lang w:val="es-ES_tradnl"/>
        </w:rPr>
      </w:pPr>
      <w:r w:rsidRPr="00D13648">
        <w:rPr>
          <w:rFonts w:ascii="Verdana" w:hAnsi="Verdana" w:cs="Arial"/>
          <w:sz w:val="20"/>
          <w:szCs w:val="20"/>
          <w:lang w:val="es-ES_tradnl"/>
        </w:rPr>
        <w:t xml:space="preserve">L </w:t>
      </w:r>
      <w:r w:rsidRPr="00D13648">
        <w:rPr>
          <w:rFonts w:ascii="Verdana" w:hAnsi="Verdana" w:cs="Arial"/>
          <w:sz w:val="20"/>
          <w:szCs w:val="20"/>
          <w:lang w:val="es-ES_tradnl"/>
        </w:rPr>
        <w:tab/>
        <w:t xml:space="preserve">Toma larga de hasta 10 metros de longitud </w:t>
      </w:r>
    </w:p>
    <w:p w:rsidR="00F1282A" w:rsidRPr="00D13648" w:rsidRDefault="00F1282A" w:rsidP="00F1282A">
      <w:pPr>
        <w:autoSpaceDE w:val="0"/>
        <w:autoSpaceDN w:val="0"/>
        <w:jc w:val="both"/>
        <w:rPr>
          <w:rFonts w:ascii="Verdana" w:hAnsi="Verdana" w:cs="Arial"/>
          <w:b/>
          <w:bCs/>
          <w:sz w:val="20"/>
          <w:szCs w:val="20"/>
          <w:lang w:val="es-ES_tradnl"/>
        </w:rPr>
      </w:pPr>
    </w:p>
    <w:p w:rsidR="00F1282A" w:rsidRPr="00D13648" w:rsidRDefault="00F1282A" w:rsidP="00F1282A">
      <w:pPr>
        <w:autoSpaceDE w:val="0"/>
        <w:autoSpaceDN w:val="0"/>
        <w:spacing w:line="408" w:lineRule="atLeast"/>
        <w:jc w:val="both"/>
        <w:rPr>
          <w:rFonts w:ascii="Verdana" w:hAnsi="Verdana" w:cs="Arial"/>
          <w:b/>
          <w:bCs/>
          <w:sz w:val="20"/>
          <w:szCs w:val="20"/>
          <w:lang w:val="es-ES_tradnl"/>
        </w:rPr>
      </w:pPr>
      <w:r w:rsidRPr="00D13648">
        <w:rPr>
          <w:rFonts w:ascii="Verdana" w:hAnsi="Verdana" w:cs="Arial"/>
          <w:b/>
          <w:bCs/>
          <w:sz w:val="20"/>
          <w:szCs w:val="20"/>
          <w:lang w:val="es-ES_tradnl"/>
        </w:rPr>
        <w:t xml:space="preserve">En relación a la superficie: </w:t>
      </w:r>
    </w:p>
    <w:p w:rsidR="00F1282A" w:rsidRPr="00D13648" w:rsidRDefault="00F1282A" w:rsidP="00F1282A">
      <w:pPr>
        <w:numPr>
          <w:ilvl w:val="0"/>
          <w:numId w:val="1"/>
        </w:numPr>
        <w:jc w:val="both"/>
        <w:rPr>
          <w:rFonts w:ascii="Verdana" w:hAnsi="Verdana" w:cs="Arial"/>
          <w:sz w:val="20"/>
          <w:szCs w:val="20"/>
          <w:lang w:val="es-ES_tradnl"/>
        </w:rPr>
      </w:pPr>
      <w:r w:rsidRPr="00D13648">
        <w:rPr>
          <w:rFonts w:ascii="Verdana" w:hAnsi="Verdana" w:cs="Arial"/>
          <w:sz w:val="20"/>
          <w:szCs w:val="20"/>
          <w:lang w:val="es-ES_tradnl"/>
        </w:rPr>
        <w:t xml:space="preserve">T </w:t>
      </w:r>
      <w:r w:rsidRPr="00D13648">
        <w:rPr>
          <w:rFonts w:ascii="Verdana" w:hAnsi="Verdana" w:cs="Arial"/>
          <w:sz w:val="20"/>
          <w:szCs w:val="20"/>
          <w:lang w:val="es-ES_tradnl"/>
        </w:rPr>
        <w:tab/>
        <w:t xml:space="preserve">Terracería </w:t>
      </w:r>
    </w:p>
    <w:p w:rsidR="00F1282A" w:rsidRPr="00D13648" w:rsidRDefault="00F1282A" w:rsidP="00F1282A">
      <w:pPr>
        <w:numPr>
          <w:ilvl w:val="0"/>
          <w:numId w:val="1"/>
        </w:numPr>
        <w:jc w:val="both"/>
        <w:rPr>
          <w:rFonts w:ascii="Verdana" w:hAnsi="Verdana" w:cs="Arial"/>
          <w:sz w:val="20"/>
          <w:szCs w:val="20"/>
          <w:lang w:val="es-ES_tradnl"/>
        </w:rPr>
      </w:pPr>
      <w:r w:rsidRPr="00D13648">
        <w:rPr>
          <w:rFonts w:ascii="Verdana" w:hAnsi="Verdana" w:cs="Arial"/>
          <w:sz w:val="20"/>
          <w:szCs w:val="20"/>
          <w:lang w:val="es-ES_tradnl"/>
        </w:rPr>
        <w:t xml:space="preserve">P </w:t>
      </w:r>
      <w:r w:rsidRPr="00D13648">
        <w:rPr>
          <w:rFonts w:ascii="Verdana" w:hAnsi="Verdana" w:cs="Arial"/>
          <w:sz w:val="20"/>
          <w:szCs w:val="20"/>
          <w:lang w:val="es-ES_tradnl"/>
        </w:rPr>
        <w:tab/>
        <w:t>Pavimento</w:t>
      </w:r>
    </w:p>
    <w:p w:rsidR="00F1282A" w:rsidRPr="00D13648" w:rsidRDefault="00F1282A" w:rsidP="00F1282A">
      <w:pPr>
        <w:ind w:left="720"/>
        <w:jc w:val="both"/>
        <w:rPr>
          <w:rFonts w:ascii="Verdana" w:hAnsi="Verdana" w:cs="Arial"/>
          <w:sz w:val="20"/>
          <w:szCs w:val="20"/>
          <w:lang w:val="es-ES_tradnl"/>
        </w:rPr>
      </w:pPr>
    </w:p>
    <w:p w:rsidR="00F1282A" w:rsidRPr="00D13648" w:rsidRDefault="00F1282A" w:rsidP="00F1282A">
      <w:pPr>
        <w:ind w:left="720"/>
        <w:jc w:val="both"/>
        <w:rPr>
          <w:rFonts w:ascii="Verdana" w:hAnsi="Verdana" w:cs="Arial"/>
          <w:sz w:val="20"/>
          <w:szCs w:val="20"/>
          <w:lang w:val="es-ES_tradnl"/>
        </w:rPr>
      </w:pPr>
    </w:p>
    <w:p w:rsidR="00F1282A" w:rsidRPr="00D13648" w:rsidRDefault="00F1282A" w:rsidP="00F1282A">
      <w:pPr>
        <w:ind w:left="720"/>
        <w:jc w:val="both"/>
        <w:rPr>
          <w:rFonts w:ascii="Verdana" w:hAnsi="Verdana" w:cs="Arial"/>
          <w:sz w:val="20"/>
          <w:szCs w:val="20"/>
          <w:lang w:val="es-ES_tradnl"/>
        </w:rPr>
      </w:pPr>
    </w:p>
    <w:p w:rsidR="00F1282A" w:rsidRPr="00D13648" w:rsidRDefault="00F1282A" w:rsidP="00F1282A">
      <w:pPr>
        <w:ind w:left="720"/>
        <w:jc w:val="both"/>
        <w:rPr>
          <w:rFonts w:ascii="Verdana" w:hAnsi="Verdana" w:cs="Arial"/>
          <w:sz w:val="20"/>
          <w:szCs w:val="20"/>
          <w:lang w:val="es-ES_tradnl"/>
        </w:rPr>
      </w:pPr>
    </w:p>
    <w:p w:rsidR="00F1282A" w:rsidRPr="00D13648" w:rsidRDefault="00F1282A" w:rsidP="00F1282A">
      <w:pPr>
        <w:ind w:left="720"/>
        <w:jc w:val="both"/>
        <w:rPr>
          <w:rFonts w:ascii="Verdana" w:hAnsi="Verdana" w:cs="Arial"/>
          <w:sz w:val="20"/>
          <w:szCs w:val="20"/>
          <w:lang w:val="es-ES_tradnl"/>
        </w:rPr>
      </w:pPr>
    </w:p>
    <w:p w:rsidR="00F1282A" w:rsidRPr="00D13648" w:rsidRDefault="00F1282A" w:rsidP="00F1282A">
      <w:pPr>
        <w:tabs>
          <w:tab w:val="left" w:pos="709"/>
        </w:tabs>
        <w:autoSpaceDE w:val="0"/>
        <w:autoSpaceDN w:val="0"/>
        <w:spacing w:line="408" w:lineRule="atLeast"/>
        <w:ind w:right="49"/>
        <w:jc w:val="both"/>
        <w:rPr>
          <w:rFonts w:ascii="Verdana" w:hAnsi="Verdana" w:cs="Arial"/>
          <w:b/>
          <w:sz w:val="20"/>
          <w:szCs w:val="20"/>
          <w:lang w:val="es-ES_tradnl"/>
        </w:rPr>
      </w:pPr>
      <w:r w:rsidRPr="00D13648">
        <w:rPr>
          <w:rFonts w:ascii="Verdana" w:hAnsi="Verdana" w:cs="Arial"/>
          <w:b/>
          <w:sz w:val="20"/>
          <w:szCs w:val="20"/>
          <w:lang w:val="es-ES_tradnl"/>
        </w:rPr>
        <w:lastRenderedPageBreak/>
        <w:t>VII.</w:t>
      </w:r>
      <w:r w:rsidRPr="00D13648">
        <w:rPr>
          <w:rFonts w:ascii="Verdana" w:hAnsi="Verdana" w:cs="Arial"/>
          <w:b/>
          <w:sz w:val="20"/>
          <w:szCs w:val="20"/>
          <w:lang w:val="es-ES_tradnl"/>
        </w:rPr>
        <w:tab/>
        <w:t xml:space="preserve">Materiales e instalación de caja de medición </w:t>
      </w:r>
    </w:p>
    <w:p w:rsidR="00F1282A" w:rsidRPr="00D13648" w:rsidRDefault="00F1282A" w:rsidP="00F1282A">
      <w:pPr>
        <w:tabs>
          <w:tab w:val="left" w:pos="709"/>
        </w:tabs>
        <w:autoSpaceDE w:val="0"/>
        <w:autoSpaceDN w:val="0"/>
        <w:spacing w:line="408" w:lineRule="atLeast"/>
        <w:ind w:right="49"/>
        <w:jc w:val="both"/>
        <w:rPr>
          <w:rFonts w:ascii="Verdana" w:hAnsi="Verdana" w:cs="Arial"/>
          <w:b/>
          <w:sz w:val="20"/>
          <w:szCs w:val="20"/>
          <w:lang w:val="es-ES_tradnl"/>
        </w:rPr>
      </w:pPr>
    </w:p>
    <w:tbl>
      <w:tblPr>
        <w:tblW w:w="6877" w:type="dxa"/>
        <w:tblInd w:w="55" w:type="dxa"/>
        <w:tblCellMar>
          <w:left w:w="70" w:type="dxa"/>
          <w:right w:w="70" w:type="dxa"/>
        </w:tblCellMar>
        <w:tblLook w:val="0000" w:firstRow="0" w:lastRow="0" w:firstColumn="0" w:lastColumn="0" w:noHBand="0" w:noVBand="0"/>
      </w:tblPr>
      <w:tblGrid>
        <w:gridCol w:w="4957"/>
        <w:gridCol w:w="1920"/>
      </w:tblGrid>
      <w:tr w:rsidR="00F1282A" w:rsidRPr="00D13648" w:rsidTr="00E42F0C">
        <w:trPr>
          <w:trHeight w:val="214"/>
          <w:tblHeader/>
        </w:trPr>
        <w:tc>
          <w:tcPr>
            <w:tcW w:w="4957" w:type="dxa"/>
            <w:tcBorders>
              <w:top w:val="single" w:sz="8" w:space="0" w:color="auto"/>
              <w:left w:val="nil"/>
              <w:bottom w:val="single" w:sz="4" w:space="0" w:color="auto"/>
              <w:right w:val="nil"/>
            </w:tcBorders>
            <w:shd w:val="clear" w:color="auto" w:fill="auto"/>
            <w:noWrap/>
            <w:vAlign w:val="bottom"/>
          </w:tcPr>
          <w:p w:rsidR="00F1282A" w:rsidRPr="00D13648" w:rsidRDefault="00F1282A" w:rsidP="00E42F0C">
            <w:pPr>
              <w:rPr>
                <w:rFonts w:ascii="Verdana" w:hAnsi="Verdana" w:cs="Arial"/>
                <w:b/>
                <w:sz w:val="20"/>
                <w:szCs w:val="20"/>
              </w:rPr>
            </w:pPr>
            <w:r w:rsidRPr="00D13648">
              <w:rPr>
                <w:rFonts w:ascii="Verdana" w:hAnsi="Verdana" w:cs="Arial"/>
                <w:b/>
                <w:sz w:val="20"/>
                <w:szCs w:val="20"/>
              </w:rPr>
              <w:t xml:space="preserve">          Concepto                                                      </w:t>
            </w:r>
          </w:p>
        </w:tc>
        <w:tc>
          <w:tcPr>
            <w:tcW w:w="1920" w:type="dxa"/>
            <w:tcBorders>
              <w:top w:val="single" w:sz="8" w:space="0" w:color="auto"/>
              <w:left w:val="nil"/>
              <w:bottom w:val="single" w:sz="4" w:space="0" w:color="auto"/>
              <w:right w:val="nil"/>
            </w:tcBorders>
            <w:shd w:val="clear" w:color="auto" w:fill="auto"/>
            <w:noWrap/>
            <w:vAlign w:val="bottom"/>
          </w:tcPr>
          <w:p w:rsidR="00F1282A" w:rsidRPr="00D13648" w:rsidRDefault="00F1282A" w:rsidP="00E42F0C">
            <w:pPr>
              <w:jc w:val="right"/>
              <w:rPr>
                <w:rFonts w:ascii="Verdana" w:hAnsi="Verdana" w:cs="Arial"/>
                <w:b/>
                <w:sz w:val="20"/>
                <w:szCs w:val="20"/>
              </w:rPr>
            </w:pPr>
            <w:r w:rsidRPr="00D13648">
              <w:rPr>
                <w:rFonts w:ascii="Verdana" w:hAnsi="Verdana" w:cs="Arial"/>
                <w:b/>
                <w:sz w:val="20"/>
                <w:szCs w:val="20"/>
              </w:rPr>
              <w:t xml:space="preserve">Importe </w:t>
            </w:r>
          </w:p>
        </w:tc>
      </w:tr>
      <w:tr w:rsidR="00F1282A" w:rsidRPr="00D13648" w:rsidTr="00E42F0C">
        <w:trPr>
          <w:trHeight w:val="352"/>
        </w:trPr>
        <w:tc>
          <w:tcPr>
            <w:tcW w:w="4957" w:type="dxa"/>
            <w:tcBorders>
              <w:top w:val="nil"/>
              <w:left w:val="nil"/>
              <w:bottom w:val="nil"/>
              <w:right w:val="nil"/>
            </w:tcBorders>
            <w:shd w:val="clear" w:color="auto" w:fill="auto"/>
            <w:noWrap/>
            <w:vAlign w:val="bottom"/>
          </w:tcPr>
          <w:p w:rsidR="00F1282A" w:rsidRPr="00D13648" w:rsidRDefault="00F1282A" w:rsidP="00E42F0C">
            <w:pPr>
              <w:numPr>
                <w:ilvl w:val="0"/>
                <w:numId w:val="52"/>
              </w:numPr>
              <w:rPr>
                <w:rFonts w:ascii="Verdana" w:hAnsi="Verdana" w:cs="Arial"/>
                <w:b/>
                <w:sz w:val="20"/>
                <w:szCs w:val="20"/>
                <w:lang w:val="pt-BR"/>
              </w:rPr>
            </w:pPr>
            <w:r w:rsidRPr="00D13648">
              <w:rPr>
                <w:rFonts w:ascii="Verdana" w:hAnsi="Verdana" w:cs="Arial"/>
                <w:sz w:val="20"/>
                <w:szCs w:val="20"/>
                <w:lang w:val="pt-BR"/>
              </w:rPr>
              <w:t xml:space="preserve">Para </w:t>
            </w:r>
            <w:proofErr w:type="spellStart"/>
            <w:r w:rsidRPr="00D13648">
              <w:rPr>
                <w:rFonts w:ascii="Verdana" w:hAnsi="Verdana" w:cs="Arial"/>
                <w:sz w:val="20"/>
                <w:szCs w:val="20"/>
                <w:lang w:val="pt-BR"/>
              </w:rPr>
              <w:t>tomas</w:t>
            </w:r>
            <w:proofErr w:type="spellEnd"/>
            <w:r w:rsidRPr="00D13648">
              <w:rPr>
                <w:rFonts w:ascii="Verdana" w:hAnsi="Verdana" w:cs="Arial"/>
                <w:sz w:val="20"/>
                <w:szCs w:val="20"/>
                <w:lang w:val="pt-BR"/>
              </w:rPr>
              <w:t xml:space="preserve"> de </w:t>
            </w:r>
            <w:r w:rsidRPr="00D13648">
              <w:rPr>
                <w:rFonts w:ascii="Verdana" w:hAnsi="Verdana" w:cs="Arial"/>
                <w:sz w:val="20"/>
                <w:szCs w:val="20"/>
              </w:rPr>
              <w:t>½</w:t>
            </w:r>
            <w:proofErr w:type="spellStart"/>
            <w:r w:rsidRPr="00D13648">
              <w:rPr>
                <w:rFonts w:ascii="Verdana" w:hAnsi="Verdana" w:cs="Arial"/>
                <w:sz w:val="20"/>
                <w:szCs w:val="20"/>
                <w:lang w:val="pt-BR"/>
              </w:rPr>
              <w:t>pulgada</w:t>
            </w:r>
            <w:proofErr w:type="spellEnd"/>
          </w:p>
        </w:tc>
        <w:tc>
          <w:tcPr>
            <w:tcW w:w="1920" w:type="dxa"/>
            <w:tcBorders>
              <w:top w:val="nil"/>
              <w:left w:val="nil"/>
              <w:bottom w:val="nil"/>
              <w:right w:val="nil"/>
            </w:tcBorders>
            <w:shd w:val="clear" w:color="auto" w:fill="auto"/>
            <w:noWrap/>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$730.60</w:t>
            </w:r>
          </w:p>
        </w:tc>
      </w:tr>
      <w:tr w:rsidR="00F1282A" w:rsidRPr="00D13648" w:rsidTr="00E42F0C">
        <w:trPr>
          <w:trHeight w:val="352"/>
        </w:trPr>
        <w:tc>
          <w:tcPr>
            <w:tcW w:w="4957" w:type="dxa"/>
            <w:tcBorders>
              <w:top w:val="nil"/>
              <w:left w:val="nil"/>
              <w:bottom w:val="nil"/>
              <w:right w:val="nil"/>
            </w:tcBorders>
            <w:shd w:val="clear" w:color="auto" w:fill="auto"/>
            <w:noWrap/>
            <w:vAlign w:val="bottom"/>
          </w:tcPr>
          <w:p w:rsidR="00F1282A" w:rsidRPr="00D13648" w:rsidRDefault="00F1282A" w:rsidP="00E42F0C">
            <w:pPr>
              <w:numPr>
                <w:ilvl w:val="0"/>
                <w:numId w:val="52"/>
              </w:numPr>
              <w:rPr>
                <w:rFonts w:ascii="Verdana" w:hAnsi="Verdana" w:cs="Arial"/>
                <w:b/>
                <w:sz w:val="20"/>
                <w:szCs w:val="20"/>
              </w:rPr>
            </w:pPr>
            <w:r w:rsidRPr="00D13648">
              <w:rPr>
                <w:rFonts w:ascii="Verdana" w:hAnsi="Verdana" w:cs="Arial"/>
                <w:sz w:val="20"/>
                <w:szCs w:val="20"/>
              </w:rPr>
              <w:t xml:space="preserve">Para tomas de ¾ pulgada                                   </w:t>
            </w:r>
          </w:p>
        </w:tc>
        <w:tc>
          <w:tcPr>
            <w:tcW w:w="1920" w:type="dxa"/>
            <w:tcBorders>
              <w:top w:val="nil"/>
              <w:left w:val="nil"/>
              <w:bottom w:val="nil"/>
              <w:right w:val="nil"/>
            </w:tcBorders>
            <w:shd w:val="clear" w:color="auto" w:fill="auto"/>
            <w:noWrap/>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$891.40</w:t>
            </w:r>
          </w:p>
        </w:tc>
      </w:tr>
      <w:tr w:rsidR="00F1282A" w:rsidRPr="00D13648" w:rsidTr="00E42F0C">
        <w:trPr>
          <w:trHeight w:val="343"/>
        </w:trPr>
        <w:tc>
          <w:tcPr>
            <w:tcW w:w="4957" w:type="dxa"/>
            <w:tcBorders>
              <w:top w:val="nil"/>
              <w:left w:val="nil"/>
              <w:bottom w:val="nil"/>
              <w:right w:val="nil"/>
            </w:tcBorders>
            <w:shd w:val="clear" w:color="auto" w:fill="auto"/>
            <w:noWrap/>
            <w:vAlign w:val="bottom"/>
          </w:tcPr>
          <w:p w:rsidR="00F1282A" w:rsidRPr="00D13648" w:rsidRDefault="00F1282A" w:rsidP="00E42F0C">
            <w:pPr>
              <w:numPr>
                <w:ilvl w:val="0"/>
                <w:numId w:val="52"/>
              </w:numPr>
              <w:rPr>
                <w:rFonts w:ascii="Verdana" w:hAnsi="Verdana" w:cs="Arial"/>
                <w:b/>
                <w:sz w:val="20"/>
                <w:szCs w:val="20"/>
              </w:rPr>
            </w:pPr>
            <w:r w:rsidRPr="00D13648">
              <w:rPr>
                <w:rFonts w:ascii="Verdana" w:hAnsi="Verdana" w:cs="Arial"/>
                <w:sz w:val="20"/>
                <w:szCs w:val="20"/>
              </w:rPr>
              <w:t xml:space="preserve">Para tomas de 1 pulgada                                      </w:t>
            </w:r>
          </w:p>
        </w:tc>
        <w:tc>
          <w:tcPr>
            <w:tcW w:w="1920" w:type="dxa"/>
            <w:tcBorders>
              <w:top w:val="nil"/>
              <w:left w:val="nil"/>
              <w:bottom w:val="nil"/>
              <w:right w:val="nil"/>
            </w:tcBorders>
            <w:shd w:val="clear" w:color="auto" w:fill="auto"/>
            <w:noWrap/>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$1,216.10</w:t>
            </w:r>
          </w:p>
        </w:tc>
      </w:tr>
      <w:tr w:rsidR="00F1282A" w:rsidRPr="00D13648" w:rsidTr="00E42F0C">
        <w:trPr>
          <w:trHeight w:val="352"/>
        </w:trPr>
        <w:tc>
          <w:tcPr>
            <w:tcW w:w="4957" w:type="dxa"/>
            <w:tcBorders>
              <w:top w:val="nil"/>
              <w:left w:val="nil"/>
              <w:right w:val="nil"/>
            </w:tcBorders>
            <w:shd w:val="clear" w:color="auto" w:fill="auto"/>
            <w:noWrap/>
            <w:vAlign w:val="bottom"/>
          </w:tcPr>
          <w:p w:rsidR="00F1282A" w:rsidRPr="00D13648" w:rsidRDefault="00F1282A" w:rsidP="00E42F0C">
            <w:pPr>
              <w:numPr>
                <w:ilvl w:val="0"/>
                <w:numId w:val="52"/>
              </w:numPr>
              <w:rPr>
                <w:rFonts w:ascii="Verdana" w:hAnsi="Verdana" w:cs="Arial"/>
                <w:b/>
                <w:sz w:val="20"/>
                <w:szCs w:val="20"/>
              </w:rPr>
            </w:pPr>
            <w:r w:rsidRPr="00D13648">
              <w:rPr>
                <w:rFonts w:ascii="Verdana" w:hAnsi="Verdana" w:cs="Arial"/>
                <w:sz w:val="20"/>
                <w:szCs w:val="20"/>
              </w:rPr>
              <w:t xml:space="preserve">Para tomas de 1 ½ pulgada                               </w:t>
            </w:r>
          </w:p>
        </w:tc>
        <w:tc>
          <w:tcPr>
            <w:tcW w:w="1920" w:type="dxa"/>
            <w:tcBorders>
              <w:top w:val="nil"/>
              <w:left w:val="nil"/>
              <w:right w:val="nil"/>
            </w:tcBorders>
            <w:shd w:val="clear" w:color="auto" w:fill="auto"/>
            <w:noWrap/>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$1,942.50</w:t>
            </w:r>
          </w:p>
        </w:tc>
      </w:tr>
      <w:tr w:rsidR="00F1282A" w:rsidRPr="00D13648" w:rsidTr="00E42F0C">
        <w:trPr>
          <w:trHeight w:val="223"/>
        </w:trPr>
        <w:tc>
          <w:tcPr>
            <w:tcW w:w="4957" w:type="dxa"/>
            <w:tcBorders>
              <w:top w:val="nil"/>
              <w:left w:val="nil"/>
              <w:bottom w:val="single" w:sz="4" w:space="0" w:color="auto"/>
              <w:right w:val="nil"/>
            </w:tcBorders>
            <w:shd w:val="clear" w:color="auto" w:fill="auto"/>
            <w:noWrap/>
            <w:vAlign w:val="bottom"/>
          </w:tcPr>
          <w:p w:rsidR="00F1282A" w:rsidRPr="00D13648" w:rsidRDefault="00F1282A" w:rsidP="00E42F0C">
            <w:pPr>
              <w:numPr>
                <w:ilvl w:val="0"/>
                <w:numId w:val="52"/>
              </w:numPr>
              <w:spacing w:line="276" w:lineRule="auto"/>
              <w:rPr>
                <w:rFonts w:ascii="Verdana" w:hAnsi="Verdana" w:cs="Arial"/>
                <w:b/>
                <w:sz w:val="20"/>
                <w:szCs w:val="20"/>
                <w:lang w:val="pt-BR"/>
              </w:rPr>
            </w:pPr>
            <w:r w:rsidRPr="00D13648">
              <w:rPr>
                <w:rFonts w:ascii="Verdana" w:hAnsi="Verdana" w:cs="Arial"/>
                <w:sz w:val="20"/>
                <w:szCs w:val="20"/>
                <w:lang w:val="pt-BR"/>
              </w:rPr>
              <w:t xml:space="preserve">Para </w:t>
            </w:r>
            <w:proofErr w:type="spellStart"/>
            <w:r w:rsidRPr="00D13648">
              <w:rPr>
                <w:rFonts w:ascii="Verdana" w:hAnsi="Verdana" w:cs="Arial"/>
                <w:sz w:val="20"/>
                <w:szCs w:val="20"/>
                <w:lang w:val="pt-BR"/>
              </w:rPr>
              <w:t>tomas</w:t>
            </w:r>
            <w:proofErr w:type="spellEnd"/>
            <w:r w:rsidRPr="00D13648">
              <w:rPr>
                <w:rFonts w:ascii="Verdana" w:hAnsi="Verdana" w:cs="Arial"/>
                <w:sz w:val="20"/>
                <w:szCs w:val="20"/>
                <w:lang w:val="pt-BR"/>
              </w:rPr>
              <w:t xml:space="preserve"> de 2 </w:t>
            </w:r>
            <w:proofErr w:type="spellStart"/>
            <w:r w:rsidRPr="00D13648">
              <w:rPr>
                <w:rFonts w:ascii="Verdana" w:hAnsi="Verdana" w:cs="Arial"/>
                <w:sz w:val="20"/>
                <w:szCs w:val="20"/>
                <w:lang w:val="pt-BR"/>
              </w:rPr>
              <w:t>pulgadas</w:t>
            </w:r>
            <w:proofErr w:type="spellEnd"/>
          </w:p>
        </w:tc>
        <w:tc>
          <w:tcPr>
            <w:tcW w:w="1920" w:type="dxa"/>
            <w:tcBorders>
              <w:top w:val="nil"/>
              <w:left w:val="nil"/>
              <w:bottom w:val="single" w:sz="4" w:space="0" w:color="auto"/>
              <w:right w:val="nil"/>
            </w:tcBorders>
            <w:shd w:val="clear" w:color="auto" w:fill="auto"/>
            <w:noWrap/>
            <w:vAlign w:val="center"/>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$2,753.80</w:t>
            </w:r>
          </w:p>
        </w:tc>
      </w:tr>
    </w:tbl>
    <w:p w:rsidR="00F1282A" w:rsidRPr="00D13648" w:rsidRDefault="00F1282A" w:rsidP="00F1282A">
      <w:pPr>
        <w:tabs>
          <w:tab w:val="left" w:pos="709"/>
        </w:tabs>
        <w:autoSpaceDE w:val="0"/>
        <w:autoSpaceDN w:val="0"/>
        <w:spacing w:line="408" w:lineRule="atLeast"/>
        <w:ind w:right="49"/>
        <w:jc w:val="both"/>
        <w:rPr>
          <w:rFonts w:ascii="Verdana" w:hAnsi="Verdana" w:cs="Arial"/>
          <w:b/>
          <w:sz w:val="20"/>
          <w:szCs w:val="20"/>
          <w:lang w:val="es-ES_tradnl"/>
        </w:rPr>
      </w:pPr>
    </w:p>
    <w:p w:rsidR="00F1282A" w:rsidRPr="00D13648" w:rsidRDefault="00F1282A" w:rsidP="00F1282A">
      <w:pPr>
        <w:tabs>
          <w:tab w:val="left" w:pos="709"/>
        </w:tabs>
        <w:autoSpaceDE w:val="0"/>
        <w:autoSpaceDN w:val="0"/>
        <w:spacing w:line="408" w:lineRule="atLeast"/>
        <w:ind w:right="49"/>
        <w:jc w:val="both"/>
        <w:rPr>
          <w:rFonts w:ascii="Verdana" w:hAnsi="Verdana" w:cs="Arial"/>
          <w:b/>
          <w:sz w:val="20"/>
          <w:szCs w:val="20"/>
          <w:lang w:val="es-ES_tradnl"/>
        </w:rPr>
      </w:pPr>
      <w:r w:rsidRPr="00D13648">
        <w:rPr>
          <w:rFonts w:ascii="Verdana" w:hAnsi="Verdana" w:cs="Arial"/>
          <w:b/>
          <w:sz w:val="20"/>
          <w:szCs w:val="20"/>
          <w:lang w:val="es-ES_tradnl"/>
        </w:rPr>
        <w:t>VIII.</w:t>
      </w:r>
      <w:r w:rsidRPr="00D13648">
        <w:rPr>
          <w:rFonts w:ascii="Verdana" w:hAnsi="Verdana" w:cs="Arial"/>
          <w:b/>
          <w:sz w:val="20"/>
          <w:szCs w:val="20"/>
          <w:lang w:val="es-ES_tradnl"/>
        </w:rPr>
        <w:tab/>
        <w:t>Suministro e instalación de medidores de agua potable</w:t>
      </w:r>
    </w:p>
    <w:tbl>
      <w:tblPr>
        <w:tblW w:w="7742" w:type="dxa"/>
        <w:tblInd w:w="50" w:type="dxa"/>
        <w:tblLayout w:type="fixed"/>
        <w:tblCellMar>
          <w:left w:w="70" w:type="dxa"/>
          <w:right w:w="70" w:type="dxa"/>
        </w:tblCellMar>
        <w:tblLook w:val="0000" w:firstRow="0" w:lastRow="0" w:firstColumn="0" w:lastColumn="0" w:noHBand="0" w:noVBand="0"/>
      </w:tblPr>
      <w:tblGrid>
        <w:gridCol w:w="3778"/>
        <w:gridCol w:w="2070"/>
        <w:gridCol w:w="1894"/>
      </w:tblGrid>
      <w:tr w:rsidR="00F1282A" w:rsidRPr="00D13648" w:rsidTr="00E42F0C">
        <w:trPr>
          <w:trHeight w:val="289"/>
        </w:trPr>
        <w:tc>
          <w:tcPr>
            <w:tcW w:w="3778" w:type="dxa"/>
            <w:tcBorders>
              <w:top w:val="single" w:sz="8" w:space="0" w:color="auto"/>
              <w:left w:val="nil"/>
              <w:bottom w:val="single" w:sz="4" w:space="0" w:color="auto"/>
              <w:right w:val="nil"/>
            </w:tcBorders>
            <w:noWrap/>
            <w:vAlign w:val="bottom"/>
          </w:tcPr>
          <w:p w:rsidR="00F1282A" w:rsidRPr="00D13648" w:rsidRDefault="00F1282A" w:rsidP="00E42F0C">
            <w:pPr>
              <w:rPr>
                <w:rFonts w:ascii="Verdana" w:hAnsi="Verdana" w:cs="Arial"/>
                <w:b/>
                <w:sz w:val="20"/>
                <w:szCs w:val="20"/>
              </w:rPr>
            </w:pPr>
            <w:r w:rsidRPr="00D13648">
              <w:rPr>
                <w:rFonts w:ascii="Verdana" w:hAnsi="Verdana" w:cs="Arial"/>
                <w:b/>
                <w:sz w:val="20"/>
                <w:szCs w:val="20"/>
              </w:rPr>
              <w:tab/>
              <w:t>Concepto</w:t>
            </w:r>
          </w:p>
        </w:tc>
        <w:tc>
          <w:tcPr>
            <w:tcW w:w="2070" w:type="dxa"/>
            <w:tcBorders>
              <w:top w:val="single" w:sz="8" w:space="0" w:color="auto"/>
              <w:left w:val="nil"/>
              <w:bottom w:val="single" w:sz="4" w:space="0" w:color="auto"/>
              <w:right w:val="nil"/>
            </w:tcBorders>
            <w:noWrap/>
            <w:vAlign w:val="bottom"/>
          </w:tcPr>
          <w:p w:rsidR="00F1282A" w:rsidRPr="00D13648" w:rsidRDefault="00F1282A" w:rsidP="00E42F0C">
            <w:pPr>
              <w:jc w:val="right"/>
              <w:rPr>
                <w:rFonts w:ascii="Verdana" w:hAnsi="Verdana" w:cs="Arial"/>
                <w:b/>
                <w:sz w:val="20"/>
                <w:szCs w:val="20"/>
              </w:rPr>
            </w:pPr>
            <w:r w:rsidRPr="00D13648">
              <w:rPr>
                <w:rFonts w:ascii="Verdana" w:hAnsi="Verdana" w:cs="Arial"/>
                <w:b/>
                <w:sz w:val="20"/>
                <w:szCs w:val="20"/>
              </w:rPr>
              <w:t>De velocidad</w:t>
            </w:r>
          </w:p>
        </w:tc>
        <w:tc>
          <w:tcPr>
            <w:tcW w:w="1894" w:type="dxa"/>
            <w:tcBorders>
              <w:top w:val="single" w:sz="8" w:space="0" w:color="auto"/>
              <w:left w:val="nil"/>
              <w:bottom w:val="single" w:sz="4" w:space="0" w:color="auto"/>
              <w:right w:val="nil"/>
            </w:tcBorders>
            <w:noWrap/>
            <w:vAlign w:val="bottom"/>
          </w:tcPr>
          <w:p w:rsidR="00F1282A" w:rsidRPr="00D13648" w:rsidRDefault="00F1282A" w:rsidP="00E42F0C">
            <w:pPr>
              <w:jc w:val="right"/>
              <w:rPr>
                <w:rFonts w:ascii="Verdana" w:hAnsi="Verdana" w:cs="Arial"/>
                <w:b/>
                <w:sz w:val="20"/>
                <w:szCs w:val="20"/>
              </w:rPr>
            </w:pPr>
            <w:r w:rsidRPr="00D13648">
              <w:rPr>
                <w:rFonts w:ascii="Verdana" w:hAnsi="Verdana" w:cs="Arial"/>
                <w:b/>
                <w:sz w:val="20"/>
                <w:szCs w:val="20"/>
              </w:rPr>
              <w:t>Volumétrico</w:t>
            </w:r>
          </w:p>
        </w:tc>
      </w:tr>
      <w:tr w:rsidR="00F1282A" w:rsidRPr="00D13648" w:rsidTr="00E42F0C">
        <w:trPr>
          <w:trHeight w:val="289"/>
        </w:trPr>
        <w:tc>
          <w:tcPr>
            <w:tcW w:w="3778" w:type="dxa"/>
            <w:tcBorders>
              <w:top w:val="nil"/>
              <w:left w:val="nil"/>
              <w:bottom w:val="nil"/>
              <w:right w:val="nil"/>
            </w:tcBorders>
            <w:noWrap/>
            <w:vAlign w:val="bottom"/>
          </w:tcPr>
          <w:p w:rsidR="00F1282A" w:rsidRPr="00D13648" w:rsidRDefault="00F1282A" w:rsidP="00E42F0C">
            <w:pPr>
              <w:numPr>
                <w:ilvl w:val="0"/>
                <w:numId w:val="53"/>
              </w:numPr>
              <w:rPr>
                <w:rFonts w:ascii="Verdana" w:hAnsi="Verdana" w:cs="Arial"/>
                <w:b/>
                <w:sz w:val="20"/>
                <w:szCs w:val="20"/>
                <w:lang w:val="pt-BR"/>
              </w:rPr>
            </w:pPr>
            <w:r w:rsidRPr="00D13648">
              <w:rPr>
                <w:rFonts w:ascii="Verdana" w:eastAsia="Arial" w:hAnsi="Verdana" w:cs="Arial"/>
                <w:sz w:val="20"/>
                <w:szCs w:val="20"/>
                <w:lang w:val="pt-BR"/>
              </w:rPr>
              <w:t xml:space="preserve">Para </w:t>
            </w:r>
            <w:proofErr w:type="spellStart"/>
            <w:r w:rsidRPr="00D13648">
              <w:rPr>
                <w:rFonts w:ascii="Verdana" w:eastAsia="Arial" w:hAnsi="Verdana" w:cs="Arial"/>
                <w:sz w:val="20"/>
                <w:szCs w:val="20"/>
                <w:lang w:val="pt-BR"/>
              </w:rPr>
              <w:t>tomas</w:t>
            </w:r>
            <w:proofErr w:type="spellEnd"/>
            <w:r w:rsidRPr="00D13648">
              <w:rPr>
                <w:rFonts w:ascii="Verdana" w:eastAsia="Arial" w:hAnsi="Verdana" w:cs="Arial"/>
                <w:sz w:val="20"/>
                <w:szCs w:val="20"/>
                <w:lang w:val="pt-BR"/>
              </w:rPr>
              <w:t xml:space="preserve"> de ½ </w:t>
            </w:r>
            <w:proofErr w:type="spellStart"/>
            <w:r w:rsidRPr="00D13648">
              <w:rPr>
                <w:rFonts w:ascii="Verdana" w:eastAsia="Arial" w:hAnsi="Verdana" w:cs="Arial"/>
                <w:sz w:val="20"/>
                <w:szCs w:val="20"/>
                <w:lang w:val="pt-BR"/>
              </w:rPr>
              <w:t>pulgada</w:t>
            </w:r>
            <w:proofErr w:type="spellEnd"/>
          </w:p>
        </w:tc>
        <w:tc>
          <w:tcPr>
            <w:tcW w:w="2070" w:type="dxa"/>
            <w:tcBorders>
              <w:top w:val="nil"/>
              <w:left w:val="nil"/>
              <w:bottom w:val="nil"/>
              <w:right w:val="nil"/>
            </w:tcBorders>
            <w:noWrap/>
            <w:vAlign w:val="bottom"/>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$496.70</w:t>
            </w:r>
          </w:p>
        </w:tc>
        <w:tc>
          <w:tcPr>
            <w:tcW w:w="1894" w:type="dxa"/>
            <w:tcBorders>
              <w:top w:val="nil"/>
              <w:left w:val="nil"/>
              <w:bottom w:val="nil"/>
              <w:right w:val="nil"/>
            </w:tcBorders>
            <w:noWrap/>
            <w:vAlign w:val="bottom"/>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$1,027.90</w:t>
            </w:r>
          </w:p>
        </w:tc>
      </w:tr>
      <w:tr w:rsidR="00F1282A" w:rsidRPr="00D13648" w:rsidTr="00E42F0C">
        <w:trPr>
          <w:trHeight w:val="289"/>
        </w:trPr>
        <w:tc>
          <w:tcPr>
            <w:tcW w:w="3778" w:type="dxa"/>
            <w:tcBorders>
              <w:top w:val="nil"/>
              <w:left w:val="nil"/>
              <w:bottom w:val="nil"/>
              <w:right w:val="nil"/>
            </w:tcBorders>
            <w:noWrap/>
            <w:vAlign w:val="bottom"/>
          </w:tcPr>
          <w:p w:rsidR="00F1282A" w:rsidRPr="00D13648" w:rsidRDefault="00F1282A" w:rsidP="00E42F0C">
            <w:pPr>
              <w:numPr>
                <w:ilvl w:val="0"/>
                <w:numId w:val="53"/>
              </w:numPr>
              <w:rPr>
                <w:rFonts w:ascii="Verdana" w:hAnsi="Verdana" w:cs="Arial"/>
                <w:b/>
                <w:sz w:val="20"/>
                <w:szCs w:val="20"/>
              </w:rPr>
            </w:pPr>
            <w:r w:rsidRPr="00D13648">
              <w:rPr>
                <w:rFonts w:ascii="Verdana" w:eastAsia="Arial" w:hAnsi="Verdana" w:cs="Arial"/>
                <w:sz w:val="20"/>
                <w:szCs w:val="20"/>
              </w:rPr>
              <w:t>Para tomas de ¾ de pulgada</w:t>
            </w:r>
          </w:p>
        </w:tc>
        <w:tc>
          <w:tcPr>
            <w:tcW w:w="2070" w:type="dxa"/>
            <w:tcBorders>
              <w:top w:val="nil"/>
              <w:left w:val="nil"/>
              <w:bottom w:val="nil"/>
              <w:right w:val="nil"/>
            </w:tcBorders>
            <w:noWrap/>
            <w:vAlign w:val="bottom"/>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$577.10</w:t>
            </w:r>
          </w:p>
        </w:tc>
        <w:tc>
          <w:tcPr>
            <w:tcW w:w="1894" w:type="dxa"/>
            <w:tcBorders>
              <w:top w:val="nil"/>
              <w:left w:val="nil"/>
              <w:bottom w:val="nil"/>
              <w:right w:val="nil"/>
            </w:tcBorders>
            <w:noWrap/>
            <w:vAlign w:val="bottom"/>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$1,654.30</w:t>
            </w:r>
          </w:p>
        </w:tc>
      </w:tr>
      <w:tr w:rsidR="00F1282A" w:rsidRPr="00D13648" w:rsidTr="00E42F0C">
        <w:trPr>
          <w:trHeight w:val="289"/>
        </w:trPr>
        <w:tc>
          <w:tcPr>
            <w:tcW w:w="3778" w:type="dxa"/>
            <w:tcBorders>
              <w:top w:val="nil"/>
              <w:left w:val="nil"/>
              <w:bottom w:val="nil"/>
              <w:right w:val="nil"/>
            </w:tcBorders>
            <w:noWrap/>
            <w:vAlign w:val="bottom"/>
          </w:tcPr>
          <w:p w:rsidR="00F1282A" w:rsidRPr="00D13648" w:rsidRDefault="00F1282A" w:rsidP="00E42F0C">
            <w:pPr>
              <w:numPr>
                <w:ilvl w:val="0"/>
                <w:numId w:val="53"/>
              </w:numPr>
              <w:rPr>
                <w:rFonts w:ascii="Verdana" w:hAnsi="Verdana" w:cs="Arial"/>
                <w:b/>
                <w:sz w:val="20"/>
                <w:szCs w:val="20"/>
              </w:rPr>
            </w:pPr>
            <w:r w:rsidRPr="00D13648">
              <w:rPr>
                <w:rFonts w:ascii="Verdana" w:eastAsia="Arial" w:hAnsi="Verdana" w:cs="Arial"/>
                <w:sz w:val="20"/>
                <w:szCs w:val="20"/>
              </w:rPr>
              <w:t xml:space="preserve">Para tomas de 1 pulgada  </w:t>
            </w:r>
          </w:p>
        </w:tc>
        <w:tc>
          <w:tcPr>
            <w:tcW w:w="2070" w:type="dxa"/>
            <w:tcBorders>
              <w:top w:val="nil"/>
              <w:left w:val="nil"/>
              <w:bottom w:val="nil"/>
              <w:right w:val="nil"/>
            </w:tcBorders>
            <w:noWrap/>
            <w:vAlign w:val="bottom"/>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$2,614.90</w:t>
            </w:r>
          </w:p>
        </w:tc>
        <w:tc>
          <w:tcPr>
            <w:tcW w:w="1894" w:type="dxa"/>
            <w:tcBorders>
              <w:top w:val="nil"/>
              <w:left w:val="nil"/>
              <w:bottom w:val="nil"/>
              <w:right w:val="nil"/>
            </w:tcBorders>
            <w:noWrap/>
            <w:vAlign w:val="bottom"/>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$4,332.60</w:t>
            </w:r>
          </w:p>
        </w:tc>
      </w:tr>
      <w:tr w:rsidR="00F1282A" w:rsidRPr="00D13648" w:rsidTr="00E42F0C">
        <w:trPr>
          <w:trHeight w:val="289"/>
        </w:trPr>
        <w:tc>
          <w:tcPr>
            <w:tcW w:w="3778" w:type="dxa"/>
            <w:tcBorders>
              <w:top w:val="nil"/>
              <w:left w:val="nil"/>
              <w:bottom w:val="nil"/>
              <w:right w:val="nil"/>
            </w:tcBorders>
            <w:noWrap/>
            <w:vAlign w:val="bottom"/>
          </w:tcPr>
          <w:p w:rsidR="00F1282A" w:rsidRPr="00D13648" w:rsidRDefault="00F1282A" w:rsidP="00E42F0C">
            <w:pPr>
              <w:numPr>
                <w:ilvl w:val="0"/>
                <w:numId w:val="53"/>
              </w:numPr>
              <w:rPr>
                <w:rFonts w:ascii="Verdana" w:hAnsi="Verdana" w:cs="Arial"/>
                <w:b/>
                <w:sz w:val="20"/>
                <w:szCs w:val="20"/>
              </w:rPr>
            </w:pPr>
            <w:r w:rsidRPr="00D13648">
              <w:rPr>
                <w:rFonts w:ascii="Verdana" w:eastAsia="Arial" w:hAnsi="Verdana" w:cs="Arial"/>
                <w:sz w:val="20"/>
                <w:szCs w:val="20"/>
              </w:rPr>
              <w:t xml:space="preserve">Para tomas de 1½ pulgadas </w:t>
            </w:r>
          </w:p>
        </w:tc>
        <w:tc>
          <w:tcPr>
            <w:tcW w:w="2070" w:type="dxa"/>
            <w:tcBorders>
              <w:top w:val="nil"/>
              <w:left w:val="nil"/>
              <w:bottom w:val="nil"/>
              <w:right w:val="nil"/>
            </w:tcBorders>
            <w:noWrap/>
            <w:vAlign w:val="bottom"/>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$7,005.10</w:t>
            </w:r>
          </w:p>
        </w:tc>
        <w:tc>
          <w:tcPr>
            <w:tcW w:w="1894" w:type="dxa"/>
            <w:tcBorders>
              <w:top w:val="nil"/>
              <w:left w:val="nil"/>
              <w:bottom w:val="nil"/>
              <w:right w:val="nil"/>
            </w:tcBorders>
            <w:noWrap/>
            <w:vAlign w:val="bottom"/>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$10,262.80</w:t>
            </w:r>
          </w:p>
        </w:tc>
      </w:tr>
      <w:tr w:rsidR="00F1282A" w:rsidRPr="00D13648" w:rsidTr="00E42F0C">
        <w:trPr>
          <w:trHeight w:val="80"/>
        </w:trPr>
        <w:tc>
          <w:tcPr>
            <w:tcW w:w="3778" w:type="dxa"/>
            <w:tcBorders>
              <w:top w:val="nil"/>
              <w:left w:val="nil"/>
              <w:bottom w:val="single" w:sz="8" w:space="0" w:color="auto"/>
              <w:right w:val="nil"/>
            </w:tcBorders>
            <w:noWrap/>
            <w:vAlign w:val="bottom"/>
          </w:tcPr>
          <w:p w:rsidR="00F1282A" w:rsidRPr="00D13648" w:rsidRDefault="00F1282A" w:rsidP="00E42F0C">
            <w:pPr>
              <w:numPr>
                <w:ilvl w:val="0"/>
                <w:numId w:val="53"/>
              </w:numPr>
              <w:rPr>
                <w:rFonts w:ascii="Verdana" w:hAnsi="Verdana" w:cs="Arial"/>
                <w:b/>
                <w:sz w:val="20"/>
                <w:szCs w:val="20"/>
                <w:lang w:val="pt-BR"/>
              </w:rPr>
            </w:pPr>
            <w:r w:rsidRPr="00D13648">
              <w:rPr>
                <w:rFonts w:ascii="Verdana" w:eastAsia="Arial" w:hAnsi="Verdana" w:cs="Arial"/>
                <w:sz w:val="20"/>
                <w:szCs w:val="20"/>
                <w:lang w:val="pt-BR"/>
              </w:rPr>
              <w:t xml:space="preserve">Para </w:t>
            </w:r>
            <w:proofErr w:type="spellStart"/>
            <w:r w:rsidRPr="00D13648">
              <w:rPr>
                <w:rFonts w:ascii="Verdana" w:eastAsia="Arial" w:hAnsi="Verdana" w:cs="Arial"/>
                <w:sz w:val="20"/>
                <w:szCs w:val="20"/>
                <w:lang w:val="pt-BR"/>
              </w:rPr>
              <w:t>tomas</w:t>
            </w:r>
            <w:proofErr w:type="spellEnd"/>
            <w:r w:rsidRPr="00D13648">
              <w:rPr>
                <w:rFonts w:ascii="Verdana" w:eastAsia="Arial" w:hAnsi="Verdana" w:cs="Arial"/>
                <w:sz w:val="20"/>
                <w:szCs w:val="20"/>
                <w:lang w:val="pt-BR"/>
              </w:rPr>
              <w:t xml:space="preserve"> de 2 </w:t>
            </w:r>
            <w:proofErr w:type="spellStart"/>
            <w:r w:rsidRPr="00D13648">
              <w:rPr>
                <w:rFonts w:ascii="Verdana" w:eastAsia="Arial" w:hAnsi="Verdana" w:cs="Arial"/>
                <w:sz w:val="20"/>
                <w:szCs w:val="20"/>
                <w:lang w:val="pt-BR"/>
              </w:rPr>
              <w:t>pulgadas</w:t>
            </w:r>
            <w:proofErr w:type="spellEnd"/>
          </w:p>
        </w:tc>
        <w:tc>
          <w:tcPr>
            <w:tcW w:w="2070" w:type="dxa"/>
            <w:tcBorders>
              <w:top w:val="nil"/>
              <w:left w:val="nil"/>
              <w:bottom w:val="single" w:sz="8" w:space="0" w:color="auto"/>
              <w:right w:val="nil"/>
            </w:tcBorders>
            <w:noWrap/>
            <w:vAlign w:val="bottom"/>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$9,479.00</w:t>
            </w:r>
          </w:p>
        </w:tc>
        <w:tc>
          <w:tcPr>
            <w:tcW w:w="1894" w:type="dxa"/>
            <w:tcBorders>
              <w:top w:val="nil"/>
              <w:left w:val="nil"/>
              <w:bottom w:val="single" w:sz="8" w:space="0" w:color="auto"/>
              <w:right w:val="nil"/>
            </w:tcBorders>
            <w:noWrap/>
            <w:vAlign w:val="bottom"/>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$12,352.40</w:t>
            </w:r>
          </w:p>
        </w:tc>
      </w:tr>
    </w:tbl>
    <w:p w:rsidR="00F1282A" w:rsidRPr="00D13648" w:rsidRDefault="00F1282A" w:rsidP="00F1282A">
      <w:pPr>
        <w:tabs>
          <w:tab w:val="left" w:pos="567"/>
        </w:tabs>
        <w:autoSpaceDE w:val="0"/>
        <w:autoSpaceDN w:val="0"/>
        <w:spacing w:line="408" w:lineRule="atLeast"/>
        <w:ind w:right="49"/>
        <w:jc w:val="both"/>
        <w:rPr>
          <w:rFonts w:ascii="Verdana" w:hAnsi="Verdana" w:cs="Arial"/>
          <w:b/>
          <w:sz w:val="20"/>
          <w:szCs w:val="20"/>
          <w:lang w:val="es-ES_tradnl"/>
        </w:rPr>
      </w:pPr>
    </w:p>
    <w:p w:rsidR="00F1282A" w:rsidRPr="00D13648" w:rsidRDefault="00F1282A" w:rsidP="00F1282A">
      <w:pPr>
        <w:tabs>
          <w:tab w:val="left" w:pos="567"/>
        </w:tabs>
        <w:autoSpaceDE w:val="0"/>
        <w:autoSpaceDN w:val="0"/>
        <w:spacing w:line="408" w:lineRule="atLeast"/>
        <w:ind w:right="49"/>
        <w:jc w:val="both"/>
        <w:rPr>
          <w:rFonts w:ascii="Verdana" w:hAnsi="Verdana" w:cs="Arial"/>
          <w:b/>
          <w:sz w:val="20"/>
          <w:szCs w:val="20"/>
          <w:lang w:val="es-ES_tradnl"/>
        </w:rPr>
      </w:pPr>
      <w:r w:rsidRPr="00D13648">
        <w:rPr>
          <w:rFonts w:ascii="Verdana" w:hAnsi="Verdana" w:cs="Arial"/>
          <w:b/>
          <w:sz w:val="20"/>
          <w:szCs w:val="20"/>
          <w:lang w:val="es-ES_tradnl"/>
        </w:rPr>
        <w:t>IX.</w:t>
      </w:r>
      <w:r w:rsidRPr="00D13648">
        <w:rPr>
          <w:rFonts w:ascii="Verdana" w:hAnsi="Verdana" w:cs="Arial"/>
          <w:b/>
          <w:sz w:val="20"/>
          <w:szCs w:val="20"/>
          <w:lang w:val="es-ES_tradnl"/>
        </w:rPr>
        <w:tab/>
        <w:t>Materiales e instalación para descarga de agua residual</w:t>
      </w:r>
    </w:p>
    <w:p w:rsidR="00F1282A" w:rsidRPr="00D13648" w:rsidRDefault="00F1282A" w:rsidP="00F1282A">
      <w:pPr>
        <w:autoSpaceDE w:val="0"/>
        <w:autoSpaceDN w:val="0"/>
        <w:jc w:val="both"/>
        <w:rPr>
          <w:rFonts w:ascii="Verdana" w:hAnsi="Verdana" w:cs="Arial"/>
          <w:b/>
          <w:sz w:val="20"/>
          <w:szCs w:val="20"/>
          <w:lang w:val="es-ES_tradnl"/>
        </w:rPr>
      </w:pPr>
    </w:p>
    <w:tbl>
      <w:tblPr>
        <w:tblW w:w="8979" w:type="dxa"/>
        <w:tblInd w:w="-110" w:type="dxa"/>
        <w:tblCellMar>
          <w:left w:w="70" w:type="dxa"/>
          <w:right w:w="70" w:type="dxa"/>
        </w:tblCellMar>
        <w:tblLook w:val="0000" w:firstRow="0" w:lastRow="0" w:firstColumn="0" w:lastColumn="0" w:noHBand="0" w:noVBand="0"/>
      </w:tblPr>
      <w:tblGrid>
        <w:gridCol w:w="1967"/>
        <w:gridCol w:w="74"/>
        <w:gridCol w:w="1846"/>
        <w:gridCol w:w="82"/>
        <w:gridCol w:w="1838"/>
        <w:gridCol w:w="175"/>
        <w:gridCol w:w="1411"/>
        <w:gridCol w:w="184"/>
        <w:gridCol w:w="1402"/>
      </w:tblGrid>
      <w:tr w:rsidR="00F1282A" w:rsidRPr="00D13648" w:rsidTr="00E42F0C">
        <w:trPr>
          <w:trHeight w:val="318"/>
        </w:trPr>
        <w:tc>
          <w:tcPr>
            <w:tcW w:w="8979" w:type="dxa"/>
            <w:gridSpan w:val="9"/>
            <w:tcBorders>
              <w:top w:val="single" w:sz="8" w:space="0" w:color="auto"/>
              <w:left w:val="nil"/>
              <w:bottom w:val="nil"/>
              <w:right w:val="nil"/>
            </w:tcBorders>
            <w:vAlign w:val="bottom"/>
          </w:tcPr>
          <w:p w:rsidR="00F1282A" w:rsidRPr="00D13648" w:rsidRDefault="00F1282A" w:rsidP="00E42F0C">
            <w:pPr>
              <w:jc w:val="center"/>
              <w:rPr>
                <w:rFonts w:ascii="Verdana" w:hAnsi="Verdana" w:cs="Arial"/>
                <w:b/>
                <w:sz w:val="20"/>
                <w:szCs w:val="20"/>
              </w:rPr>
            </w:pPr>
            <w:r w:rsidRPr="00D13648">
              <w:rPr>
                <w:rFonts w:ascii="Verdana" w:hAnsi="Verdana" w:cs="Arial"/>
                <w:b/>
                <w:sz w:val="20"/>
                <w:szCs w:val="20"/>
              </w:rPr>
              <w:t>Tubería de Concreto</w:t>
            </w:r>
          </w:p>
        </w:tc>
      </w:tr>
      <w:tr w:rsidR="00F1282A" w:rsidRPr="00D13648" w:rsidTr="00E42F0C">
        <w:trPr>
          <w:trHeight w:val="318"/>
        </w:trPr>
        <w:tc>
          <w:tcPr>
            <w:tcW w:w="1967" w:type="dxa"/>
            <w:tcBorders>
              <w:top w:val="nil"/>
              <w:left w:val="nil"/>
              <w:bottom w:val="nil"/>
              <w:right w:val="nil"/>
            </w:tcBorders>
            <w:vAlign w:val="bottom"/>
          </w:tcPr>
          <w:p w:rsidR="00F1282A" w:rsidRPr="00D13648" w:rsidRDefault="00F1282A" w:rsidP="00E42F0C">
            <w:pPr>
              <w:rPr>
                <w:rFonts w:ascii="Verdana" w:hAnsi="Verdana" w:cs="Arial"/>
                <w:b/>
                <w:sz w:val="20"/>
                <w:szCs w:val="20"/>
              </w:rPr>
            </w:pPr>
          </w:p>
        </w:tc>
        <w:tc>
          <w:tcPr>
            <w:tcW w:w="3840" w:type="dxa"/>
            <w:gridSpan w:val="4"/>
            <w:tcBorders>
              <w:top w:val="single" w:sz="8" w:space="0" w:color="auto"/>
              <w:left w:val="single" w:sz="8" w:space="0" w:color="auto"/>
              <w:bottom w:val="single" w:sz="8" w:space="0" w:color="auto"/>
              <w:right w:val="single" w:sz="8" w:space="0" w:color="000000"/>
            </w:tcBorders>
            <w:vAlign w:val="bottom"/>
          </w:tcPr>
          <w:p w:rsidR="00F1282A" w:rsidRPr="00D13648" w:rsidRDefault="00F1282A" w:rsidP="00E42F0C">
            <w:pPr>
              <w:jc w:val="center"/>
              <w:rPr>
                <w:rFonts w:ascii="Verdana" w:hAnsi="Verdana" w:cs="Arial"/>
                <w:b/>
                <w:sz w:val="20"/>
                <w:szCs w:val="20"/>
              </w:rPr>
            </w:pPr>
            <w:r w:rsidRPr="00D13648">
              <w:rPr>
                <w:rFonts w:ascii="Verdana" w:hAnsi="Verdana" w:cs="Arial"/>
                <w:b/>
                <w:sz w:val="20"/>
                <w:szCs w:val="20"/>
              </w:rPr>
              <w:t>Descarga normal</w:t>
            </w:r>
          </w:p>
        </w:tc>
        <w:tc>
          <w:tcPr>
            <w:tcW w:w="3172" w:type="dxa"/>
            <w:gridSpan w:val="4"/>
            <w:tcBorders>
              <w:top w:val="single" w:sz="8" w:space="0" w:color="auto"/>
              <w:left w:val="nil"/>
              <w:bottom w:val="single" w:sz="8" w:space="0" w:color="auto"/>
              <w:right w:val="single" w:sz="8" w:space="0" w:color="000000"/>
            </w:tcBorders>
            <w:vAlign w:val="bottom"/>
          </w:tcPr>
          <w:p w:rsidR="00F1282A" w:rsidRPr="00D13648" w:rsidRDefault="00F1282A" w:rsidP="00E42F0C">
            <w:pPr>
              <w:jc w:val="center"/>
              <w:rPr>
                <w:rFonts w:ascii="Verdana" w:hAnsi="Verdana" w:cs="Arial"/>
                <w:b/>
                <w:sz w:val="20"/>
                <w:szCs w:val="20"/>
              </w:rPr>
            </w:pPr>
            <w:r w:rsidRPr="00D13648">
              <w:rPr>
                <w:rFonts w:ascii="Verdana" w:hAnsi="Verdana" w:cs="Arial"/>
                <w:b/>
                <w:sz w:val="20"/>
                <w:szCs w:val="20"/>
              </w:rPr>
              <w:t>Metro adicional</w:t>
            </w:r>
          </w:p>
        </w:tc>
      </w:tr>
      <w:tr w:rsidR="00F1282A" w:rsidRPr="00D13648" w:rsidTr="00E42F0C">
        <w:trPr>
          <w:trHeight w:val="318"/>
        </w:trPr>
        <w:tc>
          <w:tcPr>
            <w:tcW w:w="1967" w:type="dxa"/>
            <w:tcBorders>
              <w:top w:val="single" w:sz="8" w:space="0" w:color="auto"/>
              <w:left w:val="nil"/>
              <w:bottom w:val="single" w:sz="8" w:space="0" w:color="auto"/>
              <w:right w:val="nil"/>
            </w:tcBorders>
            <w:vAlign w:val="bottom"/>
          </w:tcPr>
          <w:p w:rsidR="00F1282A" w:rsidRPr="00D13648" w:rsidRDefault="00F1282A" w:rsidP="00E42F0C">
            <w:pPr>
              <w:rPr>
                <w:rFonts w:ascii="Verdana" w:hAnsi="Verdana" w:cs="Arial"/>
                <w:b/>
                <w:sz w:val="20"/>
                <w:szCs w:val="20"/>
              </w:rPr>
            </w:pPr>
            <w:r w:rsidRPr="00D13648">
              <w:rPr>
                <w:rFonts w:ascii="Verdana" w:hAnsi="Verdana" w:cs="Arial"/>
                <w:sz w:val="20"/>
                <w:szCs w:val="20"/>
              </w:rPr>
              <w:t> </w:t>
            </w:r>
          </w:p>
        </w:tc>
        <w:tc>
          <w:tcPr>
            <w:tcW w:w="1920" w:type="dxa"/>
            <w:gridSpan w:val="2"/>
            <w:tcBorders>
              <w:top w:val="nil"/>
              <w:left w:val="nil"/>
              <w:bottom w:val="single" w:sz="8" w:space="0" w:color="auto"/>
              <w:right w:val="nil"/>
            </w:tcBorders>
            <w:vAlign w:val="bottom"/>
          </w:tcPr>
          <w:p w:rsidR="00F1282A" w:rsidRPr="00D13648" w:rsidRDefault="00F1282A" w:rsidP="00E42F0C">
            <w:pPr>
              <w:jc w:val="center"/>
              <w:rPr>
                <w:rFonts w:ascii="Verdana" w:hAnsi="Verdana" w:cs="Arial"/>
                <w:b/>
                <w:sz w:val="20"/>
                <w:szCs w:val="20"/>
              </w:rPr>
            </w:pPr>
            <w:r w:rsidRPr="00D13648">
              <w:rPr>
                <w:rFonts w:ascii="Verdana" w:hAnsi="Verdana" w:cs="Arial"/>
                <w:b/>
                <w:sz w:val="20"/>
                <w:szCs w:val="20"/>
              </w:rPr>
              <w:t>Pavimento</w:t>
            </w:r>
          </w:p>
        </w:tc>
        <w:tc>
          <w:tcPr>
            <w:tcW w:w="1920" w:type="dxa"/>
            <w:gridSpan w:val="2"/>
            <w:tcBorders>
              <w:top w:val="nil"/>
              <w:left w:val="nil"/>
              <w:bottom w:val="single" w:sz="8" w:space="0" w:color="auto"/>
              <w:right w:val="nil"/>
            </w:tcBorders>
            <w:vAlign w:val="bottom"/>
          </w:tcPr>
          <w:p w:rsidR="00F1282A" w:rsidRPr="00D13648" w:rsidRDefault="00F1282A" w:rsidP="00E42F0C">
            <w:pPr>
              <w:jc w:val="center"/>
              <w:rPr>
                <w:rFonts w:ascii="Verdana" w:hAnsi="Verdana" w:cs="Arial"/>
                <w:b/>
                <w:sz w:val="20"/>
                <w:szCs w:val="20"/>
              </w:rPr>
            </w:pPr>
            <w:r w:rsidRPr="00D13648">
              <w:rPr>
                <w:rFonts w:ascii="Verdana" w:hAnsi="Verdana" w:cs="Arial"/>
                <w:b/>
                <w:sz w:val="20"/>
                <w:szCs w:val="20"/>
              </w:rPr>
              <w:t>Terracería</w:t>
            </w:r>
          </w:p>
        </w:tc>
        <w:tc>
          <w:tcPr>
            <w:tcW w:w="1586" w:type="dxa"/>
            <w:gridSpan w:val="2"/>
            <w:tcBorders>
              <w:top w:val="nil"/>
              <w:left w:val="nil"/>
              <w:bottom w:val="single" w:sz="8" w:space="0" w:color="auto"/>
              <w:right w:val="nil"/>
            </w:tcBorders>
            <w:vAlign w:val="bottom"/>
          </w:tcPr>
          <w:p w:rsidR="00F1282A" w:rsidRPr="00D13648" w:rsidRDefault="00F1282A" w:rsidP="00E42F0C">
            <w:pPr>
              <w:jc w:val="center"/>
              <w:rPr>
                <w:rFonts w:ascii="Verdana" w:hAnsi="Verdana" w:cs="Arial"/>
                <w:b/>
                <w:sz w:val="20"/>
                <w:szCs w:val="20"/>
              </w:rPr>
            </w:pPr>
            <w:r w:rsidRPr="00D13648">
              <w:rPr>
                <w:rFonts w:ascii="Verdana" w:hAnsi="Verdana" w:cs="Arial"/>
                <w:b/>
                <w:sz w:val="20"/>
                <w:szCs w:val="20"/>
              </w:rPr>
              <w:t>Pavimento</w:t>
            </w:r>
          </w:p>
        </w:tc>
        <w:tc>
          <w:tcPr>
            <w:tcW w:w="1586" w:type="dxa"/>
            <w:gridSpan w:val="2"/>
            <w:tcBorders>
              <w:top w:val="nil"/>
              <w:left w:val="nil"/>
              <w:bottom w:val="single" w:sz="8" w:space="0" w:color="auto"/>
              <w:right w:val="nil"/>
            </w:tcBorders>
            <w:vAlign w:val="bottom"/>
          </w:tcPr>
          <w:p w:rsidR="00F1282A" w:rsidRPr="00D13648" w:rsidRDefault="00F1282A" w:rsidP="00E42F0C">
            <w:pPr>
              <w:jc w:val="center"/>
              <w:rPr>
                <w:rFonts w:ascii="Verdana" w:hAnsi="Verdana" w:cs="Arial"/>
                <w:b/>
                <w:sz w:val="20"/>
                <w:szCs w:val="20"/>
              </w:rPr>
            </w:pPr>
            <w:r w:rsidRPr="00D13648">
              <w:rPr>
                <w:rFonts w:ascii="Verdana" w:hAnsi="Verdana" w:cs="Arial"/>
                <w:b/>
                <w:sz w:val="20"/>
                <w:szCs w:val="20"/>
              </w:rPr>
              <w:t>Terracería</w:t>
            </w:r>
          </w:p>
        </w:tc>
      </w:tr>
      <w:tr w:rsidR="00F1282A" w:rsidRPr="00D13648" w:rsidTr="00E42F0C">
        <w:trPr>
          <w:trHeight w:val="300"/>
        </w:trPr>
        <w:tc>
          <w:tcPr>
            <w:tcW w:w="1967" w:type="dxa"/>
            <w:tcBorders>
              <w:top w:val="nil"/>
              <w:left w:val="nil"/>
              <w:bottom w:val="nil"/>
              <w:right w:val="nil"/>
            </w:tcBorders>
            <w:noWrap/>
            <w:vAlign w:val="bottom"/>
          </w:tcPr>
          <w:p w:rsidR="00F1282A" w:rsidRPr="00D13648" w:rsidRDefault="00F1282A" w:rsidP="00E42F0C">
            <w:pPr>
              <w:rPr>
                <w:rFonts w:ascii="Verdana" w:hAnsi="Verdana" w:cs="Arial"/>
                <w:b/>
                <w:sz w:val="20"/>
                <w:szCs w:val="20"/>
              </w:rPr>
            </w:pPr>
            <w:r w:rsidRPr="00D13648">
              <w:rPr>
                <w:rFonts w:ascii="Verdana" w:hAnsi="Verdana" w:cs="Arial"/>
                <w:sz w:val="20"/>
                <w:szCs w:val="20"/>
              </w:rPr>
              <w:t>Descarga de 6"</w:t>
            </w:r>
          </w:p>
        </w:tc>
        <w:tc>
          <w:tcPr>
            <w:tcW w:w="1920" w:type="dxa"/>
            <w:gridSpan w:val="2"/>
            <w:tcBorders>
              <w:top w:val="nil"/>
              <w:left w:val="nil"/>
              <w:bottom w:val="nil"/>
              <w:right w:val="nil"/>
            </w:tcBorders>
            <w:noWrap/>
            <w:vAlign w:val="bottom"/>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$2,838.50</w:t>
            </w:r>
          </w:p>
        </w:tc>
        <w:tc>
          <w:tcPr>
            <w:tcW w:w="1920" w:type="dxa"/>
            <w:gridSpan w:val="2"/>
            <w:tcBorders>
              <w:top w:val="nil"/>
              <w:left w:val="nil"/>
              <w:bottom w:val="nil"/>
              <w:right w:val="nil"/>
            </w:tcBorders>
            <w:noWrap/>
            <w:vAlign w:val="bottom"/>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$1,683.10</w:t>
            </w:r>
          </w:p>
        </w:tc>
        <w:tc>
          <w:tcPr>
            <w:tcW w:w="1586" w:type="dxa"/>
            <w:gridSpan w:val="2"/>
            <w:tcBorders>
              <w:top w:val="nil"/>
              <w:left w:val="nil"/>
              <w:bottom w:val="nil"/>
              <w:right w:val="nil"/>
            </w:tcBorders>
            <w:noWrap/>
            <w:vAlign w:val="bottom"/>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$561.60</w:t>
            </w:r>
          </w:p>
        </w:tc>
        <w:tc>
          <w:tcPr>
            <w:tcW w:w="1586" w:type="dxa"/>
            <w:gridSpan w:val="2"/>
            <w:tcBorders>
              <w:top w:val="nil"/>
              <w:left w:val="nil"/>
              <w:bottom w:val="nil"/>
              <w:right w:val="nil"/>
            </w:tcBorders>
            <w:noWrap/>
            <w:vAlign w:val="bottom"/>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$388.10</w:t>
            </w:r>
          </w:p>
        </w:tc>
      </w:tr>
      <w:tr w:rsidR="00F1282A" w:rsidRPr="00D13648" w:rsidTr="00E42F0C">
        <w:trPr>
          <w:trHeight w:val="300"/>
        </w:trPr>
        <w:tc>
          <w:tcPr>
            <w:tcW w:w="1967" w:type="dxa"/>
            <w:tcBorders>
              <w:top w:val="nil"/>
              <w:left w:val="nil"/>
              <w:bottom w:val="nil"/>
              <w:right w:val="nil"/>
            </w:tcBorders>
            <w:noWrap/>
            <w:vAlign w:val="bottom"/>
          </w:tcPr>
          <w:p w:rsidR="00F1282A" w:rsidRPr="00D13648" w:rsidRDefault="00F1282A" w:rsidP="00E42F0C">
            <w:pPr>
              <w:rPr>
                <w:rFonts w:ascii="Verdana" w:hAnsi="Verdana" w:cs="Arial"/>
                <w:b/>
                <w:sz w:val="20"/>
                <w:szCs w:val="20"/>
              </w:rPr>
            </w:pPr>
            <w:r w:rsidRPr="00D13648">
              <w:rPr>
                <w:rFonts w:ascii="Verdana" w:hAnsi="Verdana" w:cs="Arial"/>
                <w:sz w:val="20"/>
                <w:szCs w:val="20"/>
              </w:rPr>
              <w:t>Descarga de 8"</w:t>
            </w:r>
          </w:p>
        </w:tc>
        <w:tc>
          <w:tcPr>
            <w:tcW w:w="1920" w:type="dxa"/>
            <w:gridSpan w:val="2"/>
            <w:tcBorders>
              <w:top w:val="nil"/>
              <w:left w:val="nil"/>
              <w:bottom w:val="nil"/>
              <w:right w:val="nil"/>
            </w:tcBorders>
            <w:noWrap/>
            <w:vAlign w:val="bottom"/>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$2,993.60</w:t>
            </w:r>
          </w:p>
        </w:tc>
        <w:tc>
          <w:tcPr>
            <w:tcW w:w="1920" w:type="dxa"/>
            <w:gridSpan w:val="2"/>
            <w:tcBorders>
              <w:top w:val="nil"/>
              <w:left w:val="nil"/>
              <w:bottom w:val="nil"/>
              <w:right w:val="nil"/>
            </w:tcBorders>
            <w:noWrap/>
            <w:vAlign w:val="bottom"/>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$1,815.30</w:t>
            </w:r>
          </w:p>
        </w:tc>
        <w:tc>
          <w:tcPr>
            <w:tcW w:w="1586" w:type="dxa"/>
            <w:gridSpan w:val="2"/>
            <w:tcBorders>
              <w:top w:val="nil"/>
              <w:left w:val="nil"/>
              <w:bottom w:val="nil"/>
              <w:right w:val="nil"/>
            </w:tcBorders>
            <w:noWrap/>
            <w:vAlign w:val="bottom"/>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$584.30</w:t>
            </w:r>
          </w:p>
        </w:tc>
        <w:tc>
          <w:tcPr>
            <w:tcW w:w="1586" w:type="dxa"/>
            <w:gridSpan w:val="2"/>
            <w:tcBorders>
              <w:top w:val="nil"/>
              <w:left w:val="nil"/>
              <w:bottom w:val="nil"/>
              <w:right w:val="nil"/>
            </w:tcBorders>
            <w:noWrap/>
            <w:vAlign w:val="bottom"/>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$412.30</w:t>
            </w:r>
          </w:p>
        </w:tc>
      </w:tr>
      <w:tr w:rsidR="00F1282A" w:rsidRPr="00D13648" w:rsidTr="00E42F0C">
        <w:trPr>
          <w:trHeight w:val="300"/>
        </w:trPr>
        <w:tc>
          <w:tcPr>
            <w:tcW w:w="1967" w:type="dxa"/>
            <w:tcBorders>
              <w:top w:val="nil"/>
              <w:left w:val="nil"/>
              <w:bottom w:val="nil"/>
              <w:right w:val="nil"/>
            </w:tcBorders>
            <w:noWrap/>
            <w:vAlign w:val="bottom"/>
          </w:tcPr>
          <w:p w:rsidR="00F1282A" w:rsidRPr="00D13648" w:rsidRDefault="00F1282A" w:rsidP="00E42F0C">
            <w:pPr>
              <w:rPr>
                <w:rFonts w:ascii="Verdana" w:hAnsi="Verdana" w:cs="Arial"/>
                <w:b/>
                <w:sz w:val="20"/>
                <w:szCs w:val="20"/>
              </w:rPr>
            </w:pPr>
            <w:r w:rsidRPr="00D13648">
              <w:rPr>
                <w:rFonts w:ascii="Verdana" w:hAnsi="Verdana" w:cs="Arial"/>
                <w:sz w:val="20"/>
                <w:szCs w:val="20"/>
              </w:rPr>
              <w:t>Descarga de 10"</w:t>
            </w:r>
          </w:p>
        </w:tc>
        <w:tc>
          <w:tcPr>
            <w:tcW w:w="1920" w:type="dxa"/>
            <w:gridSpan w:val="2"/>
            <w:tcBorders>
              <w:top w:val="nil"/>
              <w:left w:val="nil"/>
              <w:bottom w:val="nil"/>
              <w:right w:val="nil"/>
            </w:tcBorders>
            <w:noWrap/>
            <w:vAlign w:val="bottom"/>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$3,145.90</w:t>
            </w:r>
          </w:p>
        </w:tc>
        <w:tc>
          <w:tcPr>
            <w:tcW w:w="1920" w:type="dxa"/>
            <w:gridSpan w:val="2"/>
            <w:tcBorders>
              <w:top w:val="nil"/>
              <w:left w:val="nil"/>
              <w:bottom w:val="nil"/>
              <w:right w:val="nil"/>
            </w:tcBorders>
            <w:noWrap/>
            <w:vAlign w:val="bottom"/>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$1,954.90</w:t>
            </w:r>
          </w:p>
        </w:tc>
        <w:tc>
          <w:tcPr>
            <w:tcW w:w="1586" w:type="dxa"/>
            <w:gridSpan w:val="2"/>
            <w:tcBorders>
              <w:top w:val="nil"/>
              <w:left w:val="nil"/>
              <w:bottom w:val="nil"/>
              <w:right w:val="nil"/>
            </w:tcBorders>
            <w:noWrap/>
            <w:vAlign w:val="bottom"/>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$608.70</w:t>
            </w:r>
          </w:p>
        </w:tc>
        <w:tc>
          <w:tcPr>
            <w:tcW w:w="1586" w:type="dxa"/>
            <w:gridSpan w:val="2"/>
            <w:tcBorders>
              <w:top w:val="nil"/>
              <w:left w:val="nil"/>
              <w:bottom w:val="nil"/>
              <w:right w:val="nil"/>
            </w:tcBorders>
            <w:noWrap/>
            <w:vAlign w:val="bottom"/>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$435.00</w:t>
            </w:r>
          </w:p>
        </w:tc>
      </w:tr>
      <w:tr w:rsidR="00F1282A" w:rsidRPr="00D13648" w:rsidTr="00E42F0C">
        <w:trPr>
          <w:trHeight w:val="318"/>
        </w:trPr>
        <w:tc>
          <w:tcPr>
            <w:tcW w:w="1967" w:type="dxa"/>
            <w:tcBorders>
              <w:top w:val="nil"/>
              <w:left w:val="nil"/>
              <w:bottom w:val="single" w:sz="8" w:space="0" w:color="auto"/>
              <w:right w:val="nil"/>
            </w:tcBorders>
            <w:noWrap/>
            <w:vAlign w:val="bottom"/>
          </w:tcPr>
          <w:p w:rsidR="00F1282A" w:rsidRPr="00D13648" w:rsidRDefault="00F1282A" w:rsidP="00E42F0C">
            <w:pPr>
              <w:rPr>
                <w:rFonts w:ascii="Verdana" w:hAnsi="Verdana" w:cs="Arial"/>
                <w:b/>
                <w:sz w:val="20"/>
                <w:szCs w:val="20"/>
              </w:rPr>
            </w:pPr>
            <w:r w:rsidRPr="00D13648">
              <w:rPr>
                <w:rFonts w:ascii="Verdana" w:hAnsi="Verdana" w:cs="Arial"/>
                <w:sz w:val="20"/>
                <w:szCs w:val="20"/>
              </w:rPr>
              <w:t>Descarga de 12"</w:t>
            </w:r>
          </w:p>
        </w:tc>
        <w:tc>
          <w:tcPr>
            <w:tcW w:w="1920" w:type="dxa"/>
            <w:gridSpan w:val="2"/>
            <w:tcBorders>
              <w:top w:val="nil"/>
              <w:left w:val="nil"/>
              <w:bottom w:val="single" w:sz="8" w:space="0" w:color="auto"/>
              <w:right w:val="nil"/>
            </w:tcBorders>
            <w:noWrap/>
            <w:vAlign w:val="bottom"/>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$3,349.40</w:t>
            </w:r>
          </w:p>
        </w:tc>
        <w:tc>
          <w:tcPr>
            <w:tcW w:w="1920" w:type="dxa"/>
            <w:gridSpan w:val="2"/>
            <w:tcBorders>
              <w:top w:val="nil"/>
              <w:left w:val="nil"/>
              <w:bottom w:val="single" w:sz="8" w:space="0" w:color="auto"/>
              <w:right w:val="nil"/>
            </w:tcBorders>
            <w:noWrap/>
            <w:vAlign w:val="bottom"/>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$2,141.20</w:t>
            </w:r>
          </w:p>
        </w:tc>
        <w:tc>
          <w:tcPr>
            <w:tcW w:w="1586" w:type="dxa"/>
            <w:gridSpan w:val="2"/>
            <w:tcBorders>
              <w:top w:val="nil"/>
              <w:left w:val="nil"/>
              <w:bottom w:val="single" w:sz="8" w:space="0" w:color="auto"/>
              <w:right w:val="nil"/>
            </w:tcBorders>
            <w:noWrap/>
            <w:vAlign w:val="bottom"/>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$638.40</w:t>
            </w:r>
          </w:p>
        </w:tc>
        <w:tc>
          <w:tcPr>
            <w:tcW w:w="1586" w:type="dxa"/>
            <w:gridSpan w:val="2"/>
            <w:tcBorders>
              <w:top w:val="nil"/>
              <w:left w:val="nil"/>
              <w:bottom w:val="single" w:sz="8" w:space="0" w:color="auto"/>
              <w:right w:val="nil"/>
            </w:tcBorders>
            <w:noWrap/>
            <w:vAlign w:val="bottom"/>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$466.40</w:t>
            </w:r>
          </w:p>
        </w:tc>
      </w:tr>
      <w:tr w:rsidR="00F1282A" w:rsidRPr="00D13648" w:rsidTr="00E42F0C">
        <w:trPr>
          <w:trHeight w:val="316"/>
        </w:trPr>
        <w:tc>
          <w:tcPr>
            <w:tcW w:w="8979" w:type="dxa"/>
            <w:gridSpan w:val="9"/>
            <w:tcBorders>
              <w:top w:val="single" w:sz="8" w:space="0" w:color="auto"/>
              <w:left w:val="nil"/>
              <w:bottom w:val="nil"/>
              <w:right w:val="nil"/>
            </w:tcBorders>
            <w:vAlign w:val="bottom"/>
          </w:tcPr>
          <w:p w:rsidR="00F1282A" w:rsidRPr="00D13648" w:rsidRDefault="00F1282A" w:rsidP="00E42F0C">
            <w:pPr>
              <w:jc w:val="center"/>
              <w:rPr>
                <w:rFonts w:ascii="Verdana" w:hAnsi="Verdana" w:cs="Arial"/>
                <w:b/>
                <w:sz w:val="20"/>
                <w:szCs w:val="20"/>
              </w:rPr>
            </w:pPr>
          </w:p>
          <w:p w:rsidR="00F1282A" w:rsidRPr="00D13648" w:rsidRDefault="00F1282A" w:rsidP="00E42F0C">
            <w:pPr>
              <w:jc w:val="center"/>
              <w:rPr>
                <w:rFonts w:ascii="Verdana" w:hAnsi="Verdana" w:cs="Arial"/>
                <w:b/>
                <w:sz w:val="20"/>
                <w:szCs w:val="20"/>
              </w:rPr>
            </w:pPr>
            <w:r w:rsidRPr="00D13648">
              <w:rPr>
                <w:rFonts w:ascii="Verdana" w:hAnsi="Verdana" w:cs="Arial"/>
                <w:b/>
                <w:sz w:val="20"/>
                <w:szCs w:val="20"/>
              </w:rPr>
              <w:t>Tubería de PVC</w:t>
            </w:r>
          </w:p>
        </w:tc>
      </w:tr>
      <w:tr w:rsidR="00F1282A" w:rsidRPr="00D13648" w:rsidTr="00E42F0C">
        <w:trPr>
          <w:trHeight w:val="316"/>
        </w:trPr>
        <w:tc>
          <w:tcPr>
            <w:tcW w:w="2041" w:type="dxa"/>
            <w:gridSpan w:val="2"/>
            <w:tcBorders>
              <w:top w:val="nil"/>
              <w:left w:val="nil"/>
              <w:bottom w:val="nil"/>
              <w:right w:val="nil"/>
            </w:tcBorders>
            <w:vAlign w:val="bottom"/>
          </w:tcPr>
          <w:p w:rsidR="00F1282A" w:rsidRPr="00D13648" w:rsidRDefault="00F1282A" w:rsidP="00E42F0C">
            <w:pPr>
              <w:rPr>
                <w:rFonts w:ascii="Verdana" w:hAnsi="Verdana" w:cs="Arial"/>
                <w:b/>
                <w:sz w:val="20"/>
                <w:szCs w:val="20"/>
              </w:rPr>
            </w:pPr>
          </w:p>
        </w:tc>
        <w:tc>
          <w:tcPr>
            <w:tcW w:w="3941" w:type="dxa"/>
            <w:gridSpan w:val="4"/>
            <w:tcBorders>
              <w:top w:val="single" w:sz="8" w:space="0" w:color="auto"/>
              <w:left w:val="single" w:sz="8" w:space="0" w:color="auto"/>
              <w:bottom w:val="single" w:sz="8" w:space="0" w:color="auto"/>
              <w:right w:val="single" w:sz="8" w:space="0" w:color="000000"/>
            </w:tcBorders>
            <w:vAlign w:val="bottom"/>
          </w:tcPr>
          <w:p w:rsidR="00F1282A" w:rsidRPr="00D13648" w:rsidRDefault="00F1282A" w:rsidP="00E42F0C">
            <w:pPr>
              <w:jc w:val="center"/>
              <w:rPr>
                <w:rFonts w:ascii="Verdana" w:hAnsi="Verdana" w:cs="Arial"/>
                <w:b/>
                <w:sz w:val="20"/>
                <w:szCs w:val="20"/>
              </w:rPr>
            </w:pPr>
            <w:r w:rsidRPr="00D13648">
              <w:rPr>
                <w:rFonts w:ascii="Verdana" w:hAnsi="Verdana" w:cs="Arial"/>
                <w:b/>
                <w:sz w:val="20"/>
                <w:szCs w:val="20"/>
              </w:rPr>
              <w:t>Descarga normal</w:t>
            </w:r>
          </w:p>
        </w:tc>
        <w:tc>
          <w:tcPr>
            <w:tcW w:w="2997" w:type="dxa"/>
            <w:gridSpan w:val="3"/>
            <w:tcBorders>
              <w:top w:val="single" w:sz="8" w:space="0" w:color="auto"/>
              <w:left w:val="nil"/>
              <w:bottom w:val="single" w:sz="8" w:space="0" w:color="auto"/>
              <w:right w:val="single" w:sz="8" w:space="0" w:color="000000"/>
            </w:tcBorders>
            <w:vAlign w:val="bottom"/>
          </w:tcPr>
          <w:p w:rsidR="00F1282A" w:rsidRPr="00D13648" w:rsidRDefault="00F1282A" w:rsidP="00E42F0C">
            <w:pPr>
              <w:jc w:val="center"/>
              <w:rPr>
                <w:rFonts w:ascii="Verdana" w:hAnsi="Verdana" w:cs="Arial"/>
                <w:b/>
                <w:sz w:val="20"/>
                <w:szCs w:val="20"/>
              </w:rPr>
            </w:pPr>
            <w:r w:rsidRPr="00D13648">
              <w:rPr>
                <w:rFonts w:ascii="Verdana" w:hAnsi="Verdana" w:cs="Arial"/>
                <w:b/>
                <w:sz w:val="20"/>
                <w:szCs w:val="20"/>
              </w:rPr>
              <w:t>Metro adicional</w:t>
            </w:r>
          </w:p>
        </w:tc>
      </w:tr>
      <w:tr w:rsidR="00F1282A" w:rsidRPr="00D13648" w:rsidTr="00E42F0C">
        <w:trPr>
          <w:trHeight w:val="316"/>
        </w:trPr>
        <w:tc>
          <w:tcPr>
            <w:tcW w:w="2041" w:type="dxa"/>
            <w:gridSpan w:val="2"/>
            <w:tcBorders>
              <w:top w:val="single" w:sz="8" w:space="0" w:color="auto"/>
              <w:left w:val="nil"/>
              <w:bottom w:val="single" w:sz="8" w:space="0" w:color="auto"/>
              <w:right w:val="nil"/>
            </w:tcBorders>
            <w:vAlign w:val="bottom"/>
          </w:tcPr>
          <w:p w:rsidR="00F1282A" w:rsidRPr="00D13648" w:rsidRDefault="00F1282A" w:rsidP="00E42F0C">
            <w:pPr>
              <w:rPr>
                <w:rFonts w:ascii="Verdana" w:hAnsi="Verdana" w:cs="Arial"/>
                <w:b/>
                <w:sz w:val="20"/>
                <w:szCs w:val="20"/>
              </w:rPr>
            </w:pPr>
            <w:r w:rsidRPr="00D13648">
              <w:rPr>
                <w:rFonts w:ascii="Verdana" w:hAnsi="Verdana" w:cs="Arial"/>
                <w:sz w:val="20"/>
                <w:szCs w:val="20"/>
              </w:rPr>
              <w:t> </w:t>
            </w:r>
          </w:p>
        </w:tc>
        <w:tc>
          <w:tcPr>
            <w:tcW w:w="1928" w:type="dxa"/>
            <w:gridSpan w:val="2"/>
            <w:tcBorders>
              <w:top w:val="nil"/>
              <w:left w:val="nil"/>
              <w:bottom w:val="single" w:sz="8" w:space="0" w:color="auto"/>
              <w:right w:val="nil"/>
            </w:tcBorders>
            <w:vAlign w:val="bottom"/>
          </w:tcPr>
          <w:p w:rsidR="00F1282A" w:rsidRPr="00D13648" w:rsidRDefault="00F1282A" w:rsidP="00E42F0C">
            <w:pPr>
              <w:jc w:val="center"/>
              <w:rPr>
                <w:rFonts w:ascii="Verdana" w:hAnsi="Verdana" w:cs="Arial"/>
                <w:b/>
                <w:sz w:val="20"/>
                <w:szCs w:val="20"/>
              </w:rPr>
            </w:pPr>
            <w:r w:rsidRPr="00D13648">
              <w:rPr>
                <w:rFonts w:ascii="Verdana" w:hAnsi="Verdana" w:cs="Arial"/>
                <w:b/>
                <w:sz w:val="20"/>
                <w:szCs w:val="20"/>
              </w:rPr>
              <w:t>Pavimento</w:t>
            </w:r>
          </w:p>
        </w:tc>
        <w:tc>
          <w:tcPr>
            <w:tcW w:w="2013" w:type="dxa"/>
            <w:gridSpan w:val="2"/>
            <w:tcBorders>
              <w:top w:val="nil"/>
              <w:left w:val="nil"/>
              <w:bottom w:val="single" w:sz="8" w:space="0" w:color="auto"/>
              <w:right w:val="nil"/>
            </w:tcBorders>
            <w:vAlign w:val="bottom"/>
          </w:tcPr>
          <w:p w:rsidR="00F1282A" w:rsidRPr="00D13648" w:rsidRDefault="00F1282A" w:rsidP="00E42F0C">
            <w:pPr>
              <w:jc w:val="center"/>
              <w:rPr>
                <w:rFonts w:ascii="Verdana" w:hAnsi="Verdana" w:cs="Arial"/>
                <w:b/>
                <w:sz w:val="20"/>
                <w:szCs w:val="20"/>
              </w:rPr>
            </w:pPr>
            <w:r w:rsidRPr="00D13648">
              <w:rPr>
                <w:rFonts w:ascii="Verdana" w:hAnsi="Verdana" w:cs="Arial"/>
                <w:b/>
                <w:sz w:val="20"/>
                <w:szCs w:val="20"/>
              </w:rPr>
              <w:t>Terracería</w:t>
            </w:r>
          </w:p>
        </w:tc>
        <w:tc>
          <w:tcPr>
            <w:tcW w:w="1595" w:type="dxa"/>
            <w:gridSpan w:val="2"/>
            <w:tcBorders>
              <w:top w:val="nil"/>
              <w:left w:val="nil"/>
              <w:bottom w:val="single" w:sz="8" w:space="0" w:color="auto"/>
              <w:right w:val="nil"/>
            </w:tcBorders>
            <w:vAlign w:val="bottom"/>
          </w:tcPr>
          <w:p w:rsidR="00F1282A" w:rsidRPr="00D13648" w:rsidRDefault="00F1282A" w:rsidP="00E42F0C">
            <w:pPr>
              <w:jc w:val="center"/>
              <w:rPr>
                <w:rFonts w:ascii="Verdana" w:hAnsi="Verdana" w:cs="Arial"/>
                <w:b/>
                <w:sz w:val="20"/>
                <w:szCs w:val="20"/>
              </w:rPr>
            </w:pPr>
            <w:r w:rsidRPr="00D13648">
              <w:rPr>
                <w:rFonts w:ascii="Verdana" w:hAnsi="Verdana" w:cs="Arial"/>
                <w:b/>
                <w:sz w:val="20"/>
                <w:szCs w:val="20"/>
              </w:rPr>
              <w:t>Pavimento</w:t>
            </w:r>
          </w:p>
        </w:tc>
        <w:tc>
          <w:tcPr>
            <w:tcW w:w="1402" w:type="dxa"/>
            <w:tcBorders>
              <w:top w:val="nil"/>
              <w:left w:val="nil"/>
              <w:bottom w:val="single" w:sz="8" w:space="0" w:color="auto"/>
              <w:right w:val="nil"/>
            </w:tcBorders>
            <w:vAlign w:val="bottom"/>
          </w:tcPr>
          <w:p w:rsidR="00F1282A" w:rsidRPr="00D13648" w:rsidRDefault="00F1282A" w:rsidP="00E42F0C">
            <w:pPr>
              <w:jc w:val="center"/>
              <w:rPr>
                <w:rFonts w:ascii="Verdana" w:hAnsi="Verdana" w:cs="Arial"/>
                <w:b/>
                <w:sz w:val="20"/>
                <w:szCs w:val="20"/>
              </w:rPr>
            </w:pPr>
            <w:r w:rsidRPr="00D13648">
              <w:rPr>
                <w:rFonts w:ascii="Verdana" w:hAnsi="Verdana" w:cs="Arial"/>
                <w:b/>
                <w:sz w:val="20"/>
                <w:szCs w:val="20"/>
              </w:rPr>
              <w:t>Terracería</w:t>
            </w:r>
          </w:p>
        </w:tc>
      </w:tr>
      <w:tr w:rsidR="00F1282A" w:rsidRPr="00D13648" w:rsidTr="00E42F0C">
        <w:trPr>
          <w:trHeight w:val="298"/>
        </w:trPr>
        <w:tc>
          <w:tcPr>
            <w:tcW w:w="2041" w:type="dxa"/>
            <w:gridSpan w:val="2"/>
            <w:tcBorders>
              <w:top w:val="nil"/>
              <w:left w:val="nil"/>
              <w:bottom w:val="nil"/>
              <w:right w:val="nil"/>
            </w:tcBorders>
            <w:noWrap/>
            <w:vAlign w:val="bottom"/>
          </w:tcPr>
          <w:p w:rsidR="00F1282A" w:rsidRPr="00D13648" w:rsidRDefault="00F1282A" w:rsidP="00E42F0C">
            <w:pPr>
              <w:rPr>
                <w:rFonts w:ascii="Verdana" w:hAnsi="Verdana" w:cs="Arial"/>
                <w:b/>
                <w:sz w:val="20"/>
                <w:szCs w:val="20"/>
              </w:rPr>
            </w:pPr>
            <w:r w:rsidRPr="00D13648">
              <w:rPr>
                <w:rFonts w:ascii="Verdana" w:hAnsi="Verdana" w:cs="Arial"/>
                <w:sz w:val="20"/>
                <w:szCs w:val="20"/>
              </w:rPr>
              <w:t>Descarga de 6"</w:t>
            </w:r>
          </w:p>
        </w:tc>
        <w:tc>
          <w:tcPr>
            <w:tcW w:w="1928" w:type="dxa"/>
            <w:gridSpan w:val="2"/>
            <w:tcBorders>
              <w:top w:val="nil"/>
              <w:left w:val="nil"/>
              <w:bottom w:val="nil"/>
              <w:right w:val="nil"/>
            </w:tcBorders>
            <w:noWrap/>
            <w:vAlign w:val="bottom"/>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$3,607.00</w:t>
            </w:r>
          </w:p>
        </w:tc>
        <w:tc>
          <w:tcPr>
            <w:tcW w:w="2013" w:type="dxa"/>
            <w:gridSpan w:val="2"/>
            <w:tcBorders>
              <w:top w:val="nil"/>
              <w:left w:val="nil"/>
              <w:bottom w:val="nil"/>
              <w:right w:val="nil"/>
            </w:tcBorders>
            <w:noWrap/>
            <w:vAlign w:val="bottom"/>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$2,327.60</w:t>
            </w:r>
          </w:p>
        </w:tc>
        <w:tc>
          <w:tcPr>
            <w:tcW w:w="1595" w:type="dxa"/>
            <w:gridSpan w:val="2"/>
            <w:tcBorders>
              <w:top w:val="nil"/>
              <w:left w:val="nil"/>
              <w:bottom w:val="nil"/>
              <w:right w:val="nil"/>
            </w:tcBorders>
            <w:noWrap/>
            <w:vAlign w:val="bottom"/>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$655.50</w:t>
            </w:r>
          </w:p>
        </w:tc>
        <w:tc>
          <w:tcPr>
            <w:tcW w:w="1402" w:type="dxa"/>
            <w:tcBorders>
              <w:top w:val="nil"/>
              <w:left w:val="nil"/>
              <w:bottom w:val="nil"/>
              <w:right w:val="nil"/>
            </w:tcBorders>
            <w:noWrap/>
            <w:vAlign w:val="bottom"/>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$481.90</w:t>
            </w:r>
          </w:p>
        </w:tc>
      </w:tr>
      <w:tr w:rsidR="00F1282A" w:rsidRPr="00D13648" w:rsidTr="00E42F0C">
        <w:trPr>
          <w:trHeight w:val="298"/>
        </w:trPr>
        <w:tc>
          <w:tcPr>
            <w:tcW w:w="2041" w:type="dxa"/>
            <w:gridSpan w:val="2"/>
            <w:tcBorders>
              <w:top w:val="nil"/>
              <w:left w:val="nil"/>
              <w:bottom w:val="nil"/>
              <w:right w:val="nil"/>
            </w:tcBorders>
            <w:noWrap/>
            <w:vAlign w:val="bottom"/>
          </w:tcPr>
          <w:p w:rsidR="00F1282A" w:rsidRPr="00D13648" w:rsidRDefault="00F1282A" w:rsidP="00E42F0C">
            <w:pPr>
              <w:rPr>
                <w:rFonts w:ascii="Verdana" w:hAnsi="Verdana" w:cs="Arial"/>
                <w:b/>
                <w:sz w:val="20"/>
                <w:szCs w:val="20"/>
              </w:rPr>
            </w:pPr>
            <w:r w:rsidRPr="00D13648">
              <w:rPr>
                <w:rFonts w:ascii="Verdana" w:hAnsi="Verdana" w:cs="Arial"/>
                <w:sz w:val="20"/>
                <w:szCs w:val="20"/>
              </w:rPr>
              <w:t>Descarga de 8"</w:t>
            </w:r>
          </w:p>
        </w:tc>
        <w:tc>
          <w:tcPr>
            <w:tcW w:w="1928" w:type="dxa"/>
            <w:gridSpan w:val="2"/>
            <w:tcBorders>
              <w:top w:val="nil"/>
              <w:left w:val="nil"/>
              <w:bottom w:val="nil"/>
              <w:right w:val="nil"/>
            </w:tcBorders>
            <w:noWrap/>
            <w:vAlign w:val="bottom"/>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$4,122.10</w:t>
            </w:r>
          </w:p>
        </w:tc>
        <w:tc>
          <w:tcPr>
            <w:tcW w:w="2013" w:type="dxa"/>
            <w:gridSpan w:val="2"/>
            <w:tcBorders>
              <w:top w:val="nil"/>
              <w:left w:val="nil"/>
              <w:bottom w:val="nil"/>
              <w:right w:val="nil"/>
            </w:tcBorders>
            <w:noWrap/>
            <w:vAlign w:val="bottom"/>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$2,809.90</w:t>
            </w:r>
          </w:p>
        </w:tc>
        <w:tc>
          <w:tcPr>
            <w:tcW w:w="1595" w:type="dxa"/>
            <w:gridSpan w:val="2"/>
            <w:tcBorders>
              <w:top w:val="nil"/>
              <w:left w:val="nil"/>
              <w:bottom w:val="nil"/>
              <w:right w:val="nil"/>
            </w:tcBorders>
            <w:noWrap/>
            <w:vAlign w:val="bottom"/>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$689.80</w:t>
            </w:r>
          </w:p>
        </w:tc>
        <w:tc>
          <w:tcPr>
            <w:tcW w:w="1402" w:type="dxa"/>
            <w:tcBorders>
              <w:top w:val="nil"/>
              <w:left w:val="nil"/>
              <w:bottom w:val="nil"/>
              <w:right w:val="nil"/>
            </w:tcBorders>
            <w:noWrap/>
            <w:vAlign w:val="bottom"/>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$514.70</w:t>
            </w:r>
          </w:p>
        </w:tc>
      </w:tr>
      <w:tr w:rsidR="00F1282A" w:rsidRPr="00D13648" w:rsidTr="00E42F0C">
        <w:trPr>
          <w:trHeight w:val="298"/>
        </w:trPr>
        <w:tc>
          <w:tcPr>
            <w:tcW w:w="2041" w:type="dxa"/>
            <w:gridSpan w:val="2"/>
            <w:tcBorders>
              <w:top w:val="nil"/>
              <w:left w:val="nil"/>
              <w:bottom w:val="nil"/>
              <w:right w:val="nil"/>
            </w:tcBorders>
            <w:noWrap/>
            <w:vAlign w:val="bottom"/>
          </w:tcPr>
          <w:p w:rsidR="00F1282A" w:rsidRPr="00D13648" w:rsidRDefault="00F1282A" w:rsidP="00E42F0C">
            <w:pPr>
              <w:rPr>
                <w:rFonts w:ascii="Verdana" w:hAnsi="Verdana" w:cs="Arial"/>
                <w:b/>
                <w:sz w:val="20"/>
                <w:szCs w:val="20"/>
              </w:rPr>
            </w:pPr>
            <w:r w:rsidRPr="00D13648">
              <w:rPr>
                <w:rFonts w:ascii="Verdana" w:hAnsi="Verdana" w:cs="Arial"/>
                <w:sz w:val="20"/>
                <w:szCs w:val="20"/>
              </w:rPr>
              <w:t>Descarga de 10"</w:t>
            </w:r>
          </w:p>
        </w:tc>
        <w:tc>
          <w:tcPr>
            <w:tcW w:w="1928" w:type="dxa"/>
            <w:gridSpan w:val="2"/>
            <w:tcBorders>
              <w:top w:val="nil"/>
              <w:left w:val="nil"/>
              <w:bottom w:val="nil"/>
              <w:right w:val="nil"/>
            </w:tcBorders>
            <w:noWrap/>
            <w:vAlign w:val="bottom"/>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$5,055.60</w:t>
            </w:r>
          </w:p>
        </w:tc>
        <w:tc>
          <w:tcPr>
            <w:tcW w:w="2013" w:type="dxa"/>
            <w:gridSpan w:val="2"/>
            <w:tcBorders>
              <w:top w:val="nil"/>
              <w:left w:val="nil"/>
              <w:bottom w:val="nil"/>
              <w:right w:val="nil"/>
            </w:tcBorders>
            <w:noWrap/>
            <w:vAlign w:val="bottom"/>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$3,658.20</w:t>
            </w:r>
          </w:p>
        </w:tc>
        <w:tc>
          <w:tcPr>
            <w:tcW w:w="1595" w:type="dxa"/>
            <w:gridSpan w:val="2"/>
            <w:tcBorders>
              <w:top w:val="nil"/>
              <w:left w:val="nil"/>
              <w:bottom w:val="nil"/>
              <w:right w:val="nil"/>
            </w:tcBorders>
            <w:noWrap/>
            <w:vAlign w:val="bottom"/>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$797.90</w:t>
            </w:r>
          </w:p>
        </w:tc>
        <w:tc>
          <w:tcPr>
            <w:tcW w:w="1402" w:type="dxa"/>
            <w:tcBorders>
              <w:top w:val="nil"/>
              <w:left w:val="nil"/>
              <w:bottom w:val="nil"/>
              <w:right w:val="nil"/>
            </w:tcBorders>
            <w:noWrap/>
            <w:vAlign w:val="bottom"/>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$614.30</w:t>
            </w:r>
          </w:p>
        </w:tc>
      </w:tr>
      <w:tr w:rsidR="00F1282A" w:rsidRPr="00D13648" w:rsidTr="00E42F0C">
        <w:trPr>
          <w:trHeight w:val="149"/>
        </w:trPr>
        <w:tc>
          <w:tcPr>
            <w:tcW w:w="2041" w:type="dxa"/>
            <w:gridSpan w:val="2"/>
            <w:tcBorders>
              <w:top w:val="nil"/>
              <w:left w:val="nil"/>
              <w:bottom w:val="single" w:sz="8" w:space="0" w:color="auto"/>
              <w:right w:val="nil"/>
            </w:tcBorders>
            <w:noWrap/>
            <w:vAlign w:val="bottom"/>
          </w:tcPr>
          <w:p w:rsidR="00F1282A" w:rsidRPr="00D13648" w:rsidRDefault="00F1282A" w:rsidP="00E42F0C">
            <w:pPr>
              <w:rPr>
                <w:rFonts w:ascii="Verdana" w:hAnsi="Verdana" w:cs="Arial"/>
                <w:b/>
                <w:sz w:val="20"/>
                <w:szCs w:val="20"/>
              </w:rPr>
            </w:pPr>
            <w:r w:rsidRPr="00D13648">
              <w:rPr>
                <w:rFonts w:ascii="Verdana" w:hAnsi="Verdana" w:cs="Arial"/>
                <w:sz w:val="20"/>
                <w:szCs w:val="20"/>
              </w:rPr>
              <w:t>Descarga de 12"</w:t>
            </w:r>
          </w:p>
        </w:tc>
        <w:tc>
          <w:tcPr>
            <w:tcW w:w="1928" w:type="dxa"/>
            <w:gridSpan w:val="2"/>
            <w:tcBorders>
              <w:top w:val="nil"/>
              <w:left w:val="nil"/>
              <w:bottom w:val="single" w:sz="8" w:space="0" w:color="auto"/>
              <w:right w:val="nil"/>
            </w:tcBorders>
            <w:noWrap/>
            <w:vAlign w:val="bottom"/>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$6,199.80</w:t>
            </w:r>
          </w:p>
        </w:tc>
        <w:tc>
          <w:tcPr>
            <w:tcW w:w="2013" w:type="dxa"/>
            <w:gridSpan w:val="2"/>
            <w:tcBorders>
              <w:top w:val="nil"/>
              <w:left w:val="nil"/>
              <w:bottom w:val="single" w:sz="8" w:space="0" w:color="auto"/>
              <w:right w:val="nil"/>
            </w:tcBorders>
            <w:noWrap/>
            <w:vAlign w:val="bottom"/>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$4,738.30</w:t>
            </w:r>
          </w:p>
        </w:tc>
        <w:tc>
          <w:tcPr>
            <w:tcW w:w="1595" w:type="dxa"/>
            <w:gridSpan w:val="2"/>
            <w:tcBorders>
              <w:top w:val="nil"/>
              <w:left w:val="nil"/>
              <w:bottom w:val="single" w:sz="8" w:space="0" w:color="auto"/>
              <w:right w:val="nil"/>
            </w:tcBorders>
            <w:noWrap/>
            <w:vAlign w:val="bottom"/>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$980.00</w:t>
            </w:r>
          </w:p>
        </w:tc>
        <w:tc>
          <w:tcPr>
            <w:tcW w:w="1402" w:type="dxa"/>
            <w:tcBorders>
              <w:top w:val="nil"/>
              <w:left w:val="nil"/>
              <w:bottom w:val="single" w:sz="8" w:space="0" w:color="auto"/>
              <w:right w:val="nil"/>
            </w:tcBorders>
            <w:noWrap/>
            <w:vAlign w:val="bottom"/>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$789.40</w:t>
            </w:r>
          </w:p>
        </w:tc>
      </w:tr>
    </w:tbl>
    <w:p w:rsidR="00F1282A" w:rsidRPr="00D13648" w:rsidRDefault="00F1282A" w:rsidP="00F1282A">
      <w:pPr>
        <w:autoSpaceDE w:val="0"/>
        <w:autoSpaceDN w:val="0"/>
        <w:spacing w:line="360" w:lineRule="auto"/>
        <w:ind w:right="49" w:firstLine="708"/>
        <w:jc w:val="both"/>
        <w:rPr>
          <w:rFonts w:ascii="Verdana" w:hAnsi="Verdana" w:cs="Arial"/>
          <w:sz w:val="20"/>
          <w:szCs w:val="20"/>
          <w:lang w:val="es-ES_tradnl"/>
        </w:rPr>
      </w:pPr>
      <w:r w:rsidRPr="00D13648">
        <w:rPr>
          <w:rFonts w:ascii="Verdana" w:hAnsi="Verdana" w:cs="Arial"/>
          <w:sz w:val="20"/>
          <w:szCs w:val="20"/>
          <w:lang w:val="es-ES_tradnl"/>
        </w:rPr>
        <w:lastRenderedPageBreak/>
        <w:t>Las descargas serán consideradas para una distancia de hasta seis metros y en caso de que ésta fuera mayor, se agregarán al importe base los metros excedentes al costo unitario que corresponda a cada diámetro y tipo de superficie.</w:t>
      </w:r>
    </w:p>
    <w:p w:rsidR="00F1282A" w:rsidRPr="00D13648" w:rsidRDefault="00F1282A" w:rsidP="00F1282A">
      <w:pPr>
        <w:autoSpaceDE w:val="0"/>
        <w:autoSpaceDN w:val="0"/>
        <w:ind w:right="49" w:firstLine="708"/>
        <w:jc w:val="both"/>
        <w:rPr>
          <w:rFonts w:ascii="Verdana" w:hAnsi="Verdana" w:cs="Arial"/>
          <w:sz w:val="20"/>
          <w:szCs w:val="20"/>
          <w:lang w:val="es-ES_tradnl"/>
        </w:rPr>
      </w:pPr>
    </w:p>
    <w:p w:rsidR="00F1282A" w:rsidRPr="00D13648" w:rsidRDefault="00F1282A" w:rsidP="00F1282A">
      <w:pPr>
        <w:rPr>
          <w:rFonts w:ascii="Verdana" w:hAnsi="Verdana" w:cs="Arial"/>
          <w:b/>
          <w:sz w:val="20"/>
          <w:szCs w:val="20"/>
        </w:rPr>
      </w:pPr>
      <w:r w:rsidRPr="00D13648">
        <w:rPr>
          <w:rFonts w:ascii="Verdana" w:hAnsi="Verdana" w:cs="Arial"/>
          <w:b/>
          <w:sz w:val="20"/>
          <w:szCs w:val="20"/>
        </w:rPr>
        <w:t>X.</w:t>
      </w:r>
      <w:r w:rsidRPr="00D13648">
        <w:rPr>
          <w:rFonts w:ascii="Verdana" w:hAnsi="Verdana" w:cs="Arial"/>
          <w:b/>
          <w:sz w:val="20"/>
          <w:szCs w:val="20"/>
        </w:rPr>
        <w:tab/>
        <w:t>Servicios administrativos para usuarios</w:t>
      </w:r>
    </w:p>
    <w:p w:rsidR="00F1282A" w:rsidRPr="00D13648" w:rsidRDefault="00F1282A" w:rsidP="00F1282A">
      <w:pPr>
        <w:rPr>
          <w:rFonts w:ascii="Verdana" w:hAnsi="Verdana" w:cs="Arial"/>
          <w:b/>
          <w:sz w:val="20"/>
          <w:szCs w:val="20"/>
        </w:rPr>
      </w:pPr>
    </w:p>
    <w:tbl>
      <w:tblPr>
        <w:tblW w:w="7795" w:type="dxa"/>
        <w:tblInd w:w="55" w:type="dxa"/>
        <w:tblCellMar>
          <w:left w:w="70" w:type="dxa"/>
          <w:right w:w="70" w:type="dxa"/>
        </w:tblCellMar>
        <w:tblLook w:val="0000" w:firstRow="0" w:lastRow="0" w:firstColumn="0" w:lastColumn="0" w:noHBand="0" w:noVBand="0"/>
      </w:tblPr>
      <w:tblGrid>
        <w:gridCol w:w="4859"/>
        <w:gridCol w:w="1675"/>
        <w:gridCol w:w="1261"/>
      </w:tblGrid>
      <w:tr w:rsidR="00F1282A" w:rsidRPr="00D13648" w:rsidTr="00E42F0C">
        <w:trPr>
          <w:trHeight w:val="126"/>
        </w:trPr>
        <w:tc>
          <w:tcPr>
            <w:tcW w:w="4859" w:type="dxa"/>
            <w:tcBorders>
              <w:top w:val="single" w:sz="8" w:space="0" w:color="auto"/>
              <w:left w:val="nil"/>
              <w:bottom w:val="single" w:sz="4" w:space="0" w:color="auto"/>
              <w:right w:val="nil"/>
            </w:tcBorders>
            <w:shd w:val="clear" w:color="auto" w:fill="auto"/>
            <w:noWrap/>
          </w:tcPr>
          <w:p w:rsidR="00F1282A" w:rsidRPr="00D13648" w:rsidRDefault="00F1282A" w:rsidP="00E42F0C">
            <w:pPr>
              <w:rPr>
                <w:rFonts w:ascii="Verdana" w:hAnsi="Verdana" w:cs="Arial"/>
                <w:b/>
                <w:sz w:val="20"/>
                <w:szCs w:val="20"/>
              </w:rPr>
            </w:pPr>
            <w:r w:rsidRPr="00D13648">
              <w:rPr>
                <w:rFonts w:ascii="Verdana" w:hAnsi="Verdana" w:cs="Arial"/>
                <w:b/>
                <w:sz w:val="20"/>
                <w:szCs w:val="20"/>
              </w:rPr>
              <w:t xml:space="preserve">       Concepto</w:t>
            </w:r>
          </w:p>
        </w:tc>
        <w:tc>
          <w:tcPr>
            <w:tcW w:w="1675" w:type="dxa"/>
            <w:tcBorders>
              <w:top w:val="single" w:sz="8" w:space="0" w:color="auto"/>
              <w:left w:val="nil"/>
              <w:bottom w:val="single" w:sz="4" w:space="0" w:color="auto"/>
              <w:right w:val="nil"/>
            </w:tcBorders>
            <w:shd w:val="clear" w:color="auto" w:fill="auto"/>
            <w:noWrap/>
          </w:tcPr>
          <w:p w:rsidR="00F1282A" w:rsidRPr="00D13648" w:rsidRDefault="00F1282A" w:rsidP="00E42F0C">
            <w:pPr>
              <w:rPr>
                <w:rFonts w:ascii="Verdana" w:hAnsi="Verdana" w:cs="Arial"/>
                <w:b/>
                <w:sz w:val="20"/>
                <w:szCs w:val="20"/>
              </w:rPr>
            </w:pPr>
            <w:r w:rsidRPr="00D13648">
              <w:rPr>
                <w:rFonts w:ascii="Verdana" w:hAnsi="Verdana" w:cs="Arial"/>
                <w:b/>
                <w:sz w:val="20"/>
                <w:szCs w:val="20"/>
              </w:rPr>
              <w:t>Unidad</w:t>
            </w:r>
          </w:p>
        </w:tc>
        <w:tc>
          <w:tcPr>
            <w:tcW w:w="1261" w:type="dxa"/>
            <w:tcBorders>
              <w:top w:val="single" w:sz="8" w:space="0" w:color="auto"/>
              <w:left w:val="nil"/>
              <w:bottom w:val="single" w:sz="4" w:space="0" w:color="auto"/>
              <w:right w:val="nil"/>
            </w:tcBorders>
            <w:shd w:val="clear" w:color="auto" w:fill="auto"/>
            <w:noWrap/>
          </w:tcPr>
          <w:p w:rsidR="00F1282A" w:rsidRPr="00D13648" w:rsidRDefault="00F1282A" w:rsidP="00E42F0C">
            <w:pPr>
              <w:rPr>
                <w:rFonts w:ascii="Verdana" w:hAnsi="Verdana" w:cs="Arial"/>
                <w:b/>
                <w:sz w:val="20"/>
                <w:szCs w:val="20"/>
              </w:rPr>
            </w:pPr>
            <w:r w:rsidRPr="00D13648">
              <w:rPr>
                <w:rFonts w:ascii="Verdana" w:hAnsi="Verdana" w:cs="Arial"/>
                <w:b/>
                <w:sz w:val="20"/>
                <w:szCs w:val="20"/>
              </w:rPr>
              <w:t xml:space="preserve">Importe </w:t>
            </w:r>
          </w:p>
        </w:tc>
      </w:tr>
      <w:tr w:rsidR="00F1282A" w:rsidRPr="00D13648" w:rsidTr="00E42F0C">
        <w:trPr>
          <w:trHeight w:val="206"/>
        </w:trPr>
        <w:tc>
          <w:tcPr>
            <w:tcW w:w="4859" w:type="dxa"/>
            <w:tcBorders>
              <w:top w:val="nil"/>
              <w:left w:val="nil"/>
              <w:bottom w:val="nil"/>
              <w:right w:val="nil"/>
            </w:tcBorders>
            <w:shd w:val="clear" w:color="auto" w:fill="auto"/>
            <w:noWrap/>
            <w:vAlign w:val="center"/>
          </w:tcPr>
          <w:p w:rsidR="00F1282A" w:rsidRPr="00D13648" w:rsidRDefault="00F1282A" w:rsidP="00E45046">
            <w:pPr>
              <w:numPr>
                <w:ilvl w:val="0"/>
                <w:numId w:val="51"/>
              </w:numPr>
              <w:ind w:left="512" w:hanging="490"/>
              <w:rPr>
                <w:rFonts w:ascii="Verdana" w:hAnsi="Verdana" w:cs="Arial"/>
                <w:b/>
                <w:sz w:val="20"/>
                <w:szCs w:val="20"/>
              </w:rPr>
            </w:pPr>
            <w:r w:rsidRPr="00D13648">
              <w:rPr>
                <w:rFonts w:ascii="Verdana" w:hAnsi="Verdana" w:cs="Arial"/>
                <w:sz w:val="20"/>
                <w:szCs w:val="20"/>
              </w:rPr>
              <w:t>Duplicado de recibo notificado</w:t>
            </w:r>
          </w:p>
        </w:tc>
        <w:tc>
          <w:tcPr>
            <w:tcW w:w="1675" w:type="dxa"/>
            <w:tcBorders>
              <w:top w:val="nil"/>
              <w:left w:val="nil"/>
              <w:bottom w:val="nil"/>
              <w:right w:val="nil"/>
            </w:tcBorders>
            <w:shd w:val="clear" w:color="auto" w:fill="auto"/>
            <w:noWrap/>
            <w:vAlign w:val="center"/>
          </w:tcPr>
          <w:p w:rsidR="00F1282A" w:rsidRPr="00D13648" w:rsidRDefault="00F1282A" w:rsidP="00E42F0C">
            <w:pPr>
              <w:rPr>
                <w:rFonts w:ascii="Verdana" w:hAnsi="Verdana" w:cs="Arial"/>
                <w:b/>
                <w:sz w:val="20"/>
                <w:szCs w:val="20"/>
              </w:rPr>
            </w:pPr>
            <w:r w:rsidRPr="00D13648">
              <w:rPr>
                <w:rFonts w:ascii="Verdana" w:hAnsi="Verdana" w:cs="Arial"/>
                <w:sz w:val="20"/>
                <w:szCs w:val="20"/>
              </w:rPr>
              <w:t>recibo</w:t>
            </w:r>
          </w:p>
        </w:tc>
        <w:tc>
          <w:tcPr>
            <w:tcW w:w="1261" w:type="dxa"/>
            <w:tcBorders>
              <w:top w:val="nil"/>
              <w:left w:val="nil"/>
              <w:bottom w:val="nil"/>
              <w:right w:val="nil"/>
            </w:tcBorders>
            <w:shd w:val="clear" w:color="auto" w:fill="auto"/>
            <w:noWrap/>
            <w:vAlign w:val="bottom"/>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$5.60</w:t>
            </w:r>
          </w:p>
        </w:tc>
      </w:tr>
      <w:tr w:rsidR="00F1282A" w:rsidRPr="00D13648" w:rsidTr="00E42F0C">
        <w:trPr>
          <w:trHeight w:val="495"/>
        </w:trPr>
        <w:tc>
          <w:tcPr>
            <w:tcW w:w="4859" w:type="dxa"/>
            <w:tcBorders>
              <w:top w:val="nil"/>
              <w:left w:val="nil"/>
              <w:bottom w:val="nil"/>
              <w:right w:val="nil"/>
            </w:tcBorders>
            <w:shd w:val="clear" w:color="auto" w:fill="auto"/>
            <w:noWrap/>
            <w:vAlign w:val="center"/>
          </w:tcPr>
          <w:p w:rsidR="00F1282A" w:rsidRPr="00D13648" w:rsidRDefault="00F1282A" w:rsidP="00E45046">
            <w:pPr>
              <w:numPr>
                <w:ilvl w:val="0"/>
                <w:numId w:val="51"/>
              </w:numPr>
              <w:ind w:left="512" w:hanging="490"/>
              <w:jc w:val="both"/>
              <w:rPr>
                <w:rFonts w:ascii="Verdana" w:hAnsi="Verdana" w:cs="Arial"/>
                <w:b/>
                <w:sz w:val="20"/>
                <w:szCs w:val="20"/>
              </w:rPr>
            </w:pPr>
            <w:r w:rsidRPr="00D13648">
              <w:rPr>
                <w:rFonts w:ascii="Verdana" w:hAnsi="Verdana" w:cs="Arial"/>
                <w:sz w:val="20"/>
                <w:szCs w:val="20"/>
              </w:rPr>
              <w:t>Constancias de no adeudo o constancia de consumos históricos</w:t>
            </w:r>
          </w:p>
        </w:tc>
        <w:tc>
          <w:tcPr>
            <w:tcW w:w="1675" w:type="dxa"/>
            <w:tcBorders>
              <w:top w:val="nil"/>
              <w:left w:val="nil"/>
              <w:bottom w:val="nil"/>
              <w:right w:val="nil"/>
            </w:tcBorders>
            <w:shd w:val="clear" w:color="auto" w:fill="auto"/>
            <w:noWrap/>
            <w:vAlign w:val="center"/>
          </w:tcPr>
          <w:p w:rsidR="00F1282A" w:rsidRPr="00D13648" w:rsidRDefault="00F1282A" w:rsidP="00E42F0C">
            <w:pPr>
              <w:rPr>
                <w:rFonts w:ascii="Verdana" w:hAnsi="Verdana" w:cs="Arial"/>
                <w:sz w:val="20"/>
                <w:szCs w:val="20"/>
              </w:rPr>
            </w:pPr>
          </w:p>
          <w:p w:rsidR="00F1282A" w:rsidRPr="00D13648" w:rsidRDefault="00F1282A" w:rsidP="00E42F0C">
            <w:pPr>
              <w:rPr>
                <w:rFonts w:ascii="Verdana" w:hAnsi="Verdana" w:cs="Arial"/>
                <w:b/>
                <w:sz w:val="20"/>
                <w:szCs w:val="20"/>
              </w:rPr>
            </w:pPr>
            <w:r w:rsidRPr="00D13648">
              <w:rPr>
                <w:rFonts w:ascii="Verdana" w:hAnsi="Verdana" w:cs="Arial"/>
                <w:sz w:val="20"/>
                <w:szCs w:val="20"/>
              </w:rPr>
              <w:t>constancia</w:t>
            </w:r>
          </w:p>
        </w:tc>
        <w:tc>
          <w:tcPr>
            <w:tcW w:w="1261" w:type="dxa"/>
            <w:tcBorders>
              <w:top w:val="nil"/>
              <w:left w:val="nil"/>
              <w:bottom w:val="nil"/>
              <w:right w:val="nil"/>
            </w:tcBorders>
            <w:shd w:val="clear" w:color="auto" w:fill="auto"/>
            <w:noWrap/>
            <w:vAlign w:val="bottom"/>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$36.50</w:t>
            </w:r>
          </w:p>
        </w:tc>
      </w:tr>
      <w:tr w:rsidR="00F1282A" w:rsidRPr="00D13648" w:rsidTr="00E42F0C">
        <w:trPr>
          <w:trHeight w:val="206"/>
        </w:trPr>
        <w:tc>
          <w:tcPr>
            <w:tcW w:w="4859" w:type="dxa"/>
            <w:tcBorders>
              <w:top w:val="nil"/>
              <w:left w:val="nil"/>
              <w:bottom w:val="nil"/>
              <w:right w:val="nil"/>
            </w:tcBorders>
            <w:shd w:val="clear" w:color="auto" w:fill="auto"/>
            <w:noWrap/>
            <w:vAlign w:val="center"/>
          </w:tcPr>
          <w:p w:rsidR="00F1282A" w:rsidRPr="00D13648" w:rsidRDefault="00F1282A" w:rsidP="00E45046">
            <w:pPr>
              <w:numPr>
                <w:ilvl w:val="0"/>
                <w:numId w:val="51"/>
              </w:numPr>
              <w:ind w:left="512" w:hanging="512"/>
              <w:rPr>
                <w:rFonts w:ascii="Verdana" w:hAnsi="Verdana" w:cs="Arial"/>
                <w:b/>
                <w:sz w:val="20"/>
                <w:szCs w:val="20"/>
              </w:rPr>
            </w:pPr>
            <w:r w:rsidRPr="00D13648">
              <w:rPr>
                <w:rFonts w:ascii="Verdana" w:hAnsi="Verdana" w:cs="Arial"/>
                <w:sz w:val="20"/>
                <w:szCs w:val="20"/>
              </w:rPr>
              <w:t>Cambios de titular</w:t>
            </w:r>
          </w:p>
        </w:tc>
        <w:tc>
          <w:tcPr>
            <w:tcW w:w="1675" w:type="dxa"/>
            <w:tcBorders>
              <w:top w:val="nil"/>
              <w:left w:val="nil"/>
              <w:bottom w:val="nil"/>
              <w:right w:val="nil"/>
            </w:tcBorders>
            <w:shd w:val="clear" w:color="auto" w:fill="auto"/>
            <w:noWrap/>
            <w:vAlign w:val="center"/>
          </w:tcPr>
          <w:p w:rsidR="00F1282A" w:rsidRPr="00D13648" w:rsidRDefault="00F1282A" w:rsidP="00E42F0C">
            <w:pPr>
              <w:rPr>
                <w:rFonts w:ascii="Verdana" w:hAnsi="Verdana" w:cs="Arial"/>
                <w:b/>
                <w:sz w:val="20"/>
                <w:szCs w:val="20"/>
              </w:rPr>
            </w:pPr>
            <w:r w:rsidRPr="00D13648">
              <w:rPr>
                <w:rFonts w:ascii="Verdana" w:hAnsi="Verdana" w:cs="Arial"/>
                <w:sz w:val="20"/>
                <w:szCs w:val="20"/>
              </w:rPr>
              <w:t>toma</w:t>
            </w:r>
          </w:p>
        </w:tc>
        <w:tc>
          <w:tcPr>
            <w:tcW w:w="1261" w:type="dxa"/>
            <w:tcBorders>
              <w:top w:val="nil"/>
              <w:left w:val="nil"/>
              <w:bottom w:val="nil"/>
              <w:right w:val="nil"/>
            </w:tcBorders>
            <w:shd w:val="clear" w:color="auto" w:fill="auto"/>
            <w:noWrap/>
            <w:vAlign w:val="bottom"/>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$50.30</w:t>
            </w:r>
          </w:p>
        </w:tc>
      </w:tr>
      <w:tr w:rsidR="00F1282A" w:rsidRPr="00D13648" w:rsidTr="00E42F0C">
        <w:trPr>
          <w:trHeight w:val="133"/>
        </w:trPr>
        <w:tc>
          <w:tcPr>
            <w:tcW w:w="4859" w:type="dxa"/>
            <w:tcBorders>
              <w:top w:val="nil"/>
              <w:left w:val="nil"/>
              <w:bottom w:val="single" w:sz="8" w:space="0" w:color="auto"/>
              <w:right w:val="nil"/>
            </w:tcBorders>
            <w:shd w:val="clear" w:color="auto" w:fill="auto"/>
            <w:noWrap/>
            <w:vAlign w:val="center"/>
          </w:tcPr>
          <w:p w:rsidR="00F1282A" w:rsidRPr="00D13648" w:rsidRDefault="00F1282A" w:rsidP="00E42F0C">
            <w:pPr>
              <w:numPr>
                <w:ilvl w:val="0"/>
                <w:numId w:val="51"/>
              </w:numPr>
              <w:ind w:left="512" w:hanging="512"/>
              <w:rPr>
                <w:rFonts w:ascii="Verdana" w:hAnsi="Verdana" w:cs="Arial"/>
                <w:b/>
                <w:sz w:val="20"/>
                <w:szCs w:val="20"/>
              </w:rPr>
            </w:pPr>
            <w:r w:rsidRPr="00D13648">
              <w:rPr>
                <w:rFonts w:ascii="Verdana" w:hAnsi="Verdana" w:cs="Arial"/>
                <w:sz w:val="20"/>
                <w:szCs w:val="20"/>
              </w:rPr>
              <w:t>Suspensión voluntaria de la toma</w:t>
            </w:r>
          </w:p>
        </w:tc>
        <w:tc>
          <w:tcPr>
            <w:tcW w:w="1675" w:type="dxa"/>
            <w:tcBorders>
              <w:top w:val="nil"/>
              <w:left w:val="nil"/>
              <w:bottom w:val="single" w:sz="8" w:space="0" w:color="auto"/>
              <w:right w:val="nil"/>
            </w:tcBorders>
            <w:shd w:val="clear" w:color="auto" w:fill="auto"/>
            <w:noWrap/>
            <w:vAlign w:val="center"/>
          </w:tcPr>
          <w:p w:rsidR="00F1282A" w:rsidRPr="00D13648" w:rsidRDefault="00F1282A" w:rsidP="00E42F0C">
            <w:pPr>
              <w:rPr>
                <w:rFonts w:ascii="Verdana" w:hAnsi="Verdana" w:cs="Arial"/>
                <w:b/>
                <w:sz w:val="20"/>
                <w:szCs w:val="20"/>
              </w:rPr>
            </w:pPr>
            <w:r w:rsidRPr="00D13648">
              <w:rPr>
                <w:rFonts w:ascii="Verdana" w:hAnsi="Verdana" w:cs="Arial"/>
                <w:sz w:val="20"/>
                <w:szCs w:val="20"/>
              </w:rPr>
              <w:t>toma</w:t>
            </w:r>
          </w:p>
        </w:tc>
        <w:tc>
          <w:tcPr>
            <w:tcW w:w="1261" w:type="dxa"/>
            <w:tcBorders>
              <w:top w:val="nil"/>
              <w:left w:val="nil"/>
              <w:bottom w:val="single" w:sz="8" w:space="0" w:color="auto"/>
              <w:right w:val="nil"/>
            </w:tcBorders>
            <w:shd w:val="clear" w:color="auto" w:fill="auto"/>
            <w:noWrap/>
            <w:vAlign w:val="bottom"/>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$369.20</w:t>
            </w:r>
          </w:p>
        </w:tc>
      </w:tr>
    </w:tbl>
    <w:p w:rsidR="00F1282A" w:rsidRPr="00D13648" w:rsidRDefault="00F1282A" w:rsidP="00F1282A">
      <w:pPr>
        <w:rPr>
          <w:rFonts w:ascii="Verdana" w:hAnsi="Verdana" w:cs="Arial"/>
          <w:b/>
          <w:sz w:val="20"/>
          <w:szCs w:val="20"/>
        </w:rPr>
      </w:pPr>
    </w:p>
    <w:p w:rsidR="00F1282A" w:rsidRPr="00D13648" w:rsidRDefault="00F1282A" w:rsidP="00F1282A">
      <w:pPr>
        <w:rPr>
          <w:rFonts w:ascii="Verdana" w:hAnsi="Verdana" w:cs="Arial"/>
          <w:b/>
          <w:sz w:val="20"/>
          <w:szCs w:val="20"/>
        </w:rPr>
      </w:pPr>
      <w:r w:rsidRPr="00D13648">
        <w:rPr>
          <w:rFonts w:ascii="Verdana" w:hAnsi="Verdana" w:cs="Arial"/>
          <w:b/>
          <w:sz w:val="20"/>
          <w:szCs w:val="20"/>
        </w:rPr>
        <w:t>XI.</w:t>
      </w:r>
      <w:r w:rsidRPr="00D13648">
        <w:rPr>
          <w:rFonts w:ascii="Verdana" w:hAnsi="Verdana" w:cs="Arial"/>
          <w:b/>
          <w:sz w:val="20"/>
          <w:szCs w:val="20"/>
        </w:rPr>
        <w:tab/>
        <w:t>Servicios operativos para usuarios</w:t>
      </w:r>
    </w:p>
    <w:p w:rsidR="00F1282A" w:rsidRPr="00D13648" w:rsidRDefault="00F1282A" w:rsidP="00F1282A">
      <w:pPr>
        <w:rPr>
          <w:rFonts w:ascii="Verdana" w:hAnsi="Verdana" w:cs="Arial"/>
          <w:b/>
          <w:sz w:val="20"/>
          <w:szCs w:val="20"/>
        </w:rPr>
      </w:pPr>
    </w:p>
    <w:tbl>
      <w:tblPr>
        <w:tblW w:w="8379" w:type="dxa"/>
        <w:tblInd w:w="55" w:type="dxa"/>
        <w:tblCellMar>
          <w:left w:w="70" w:type="dxa"/>
          <w:right w:w="70" w:type="dxa"/>
        </w:tblCellMar>
        <w:tblLook w:val="0000" w:firstRow="0" w:lastRow="0" w:firstColumn="0" w:lastColumn="0" w:noHBand="0" w:noVBand="0"/>
      </w:tblPr>
      <w:tblGrid>
        <w:gridCol w:w="5597"/>
        <w:gridCol w:w="1170"/>
        <w:gridCol w:w="1612"/>
      </w:tblGrid>
      <w:tr w:rsidR="00F1282A" w:rsidRPr="00D13648" w:rsidTr="00E42F0C">
        <w:trPr>
          <w:trHeight w:val="263"/>
          <w:tblHeader/>
        </w:trPr>
        <w:tc>
          <w:tcPr>
            <w:tcW w:w="5597" w:type="dxa"/>
            <w:tcBorders>
              <w:top w:val="single" w:sz="4" w:space="0" w:color="auto"/>
              <w:left w:val="nil"/>
              <w:bottom w:val="single" w:sz="4" w:space="0" w:color="auto"/>
              <w:right w:val="nil"/>
            </w:tcBorders>
            <w:shd w:val="clear" w:color="auto" w:fill="auto"/>
            <w:noWrap/>
            <w:vAlign w:val="bottom"/>
          </w:tcPr>
          <w:p w:rsidR="00F1282A" w:rsidRPr="00D13648" w:rsidRDefault="00F1282A" w:rsidP="00E42F0C">
            <w:pPr>
              <w:rPr>
                <w:rFonts w:ascii="Verdana" w:hAnsi="Verdana" w:cs="Arial"/>
                <w:b/>
                <w:sz w:val="20"/>
                <w:szCs w:val="20"/>
              </w:rPr>
            </w:pPr>
            <w:r w:rsidRPr="00D13648">
              <w:rPr>
                <w:rFonts w:ascii="Verdana" w:hAnsi="Verdana" w:cs="Arial"/>
                <w:b/>
                <w:sz w:val="20"/>
                <w:szCs w:val="20"/>
              </w:rPr>
              <w:t xml:space="preserve">             Concepto</w:t>
            </w:r>
          </w:p>
        </w:tc>
        <w:tc>
          <w:tcPr>
            <w:tcW w:w="1170" w:type="dxa"/>
            <w:tcBorders>
              <w:top w:val="single" w:sz="4" w:space="0" w:color="auto"/>
              <w:left w:val="nil"/>
              <w:bottom w:val="single" w:sz="4" w:space="0" w:color="auto"/>
              <w:right w:val="nil"/>
            </w:tcBorders>
            <w:shd w:val="clear" w:color="auto" w:fill="auto"/>
            <w:noWrap/>
            <w:vAlign w:val="bottom"/>
          </w:tcPr>
          <w:p w:rsidR="00F1282A" w:rsidRPr="00D13648" w:rsidRDefault="00F1282A" w:rsidP="00E42F0C">
            <w:pPr>
              <w:rPr>
                <w:rFonts w:ascii="Verdana" w:hAnsi="Verdana" w:cs="Arial"/>
                <w:b/>
                <w:sz w:val="20"/>
                <w:szCs w:val="20"/>
              </w:rPr>
            </w:pPr>
            <w:r w:rsidRPr="00D13648">
              <w:rPr>
                <w:rFonts w:ascii="Verdana" w:hAnsi="Verdana" w:cs="Arial"/>
                <w:b/>
                <w:sz w:val="20"/>
                <w:szCs w:val="20"/>
              </w:rPr>
              <w:t>Unidad</w:t>
            </w:r>
          </w:p>
        </w:tc>
        <w:tc>
          <w:tcPr>
            <w:tcW w:w="1612" w:type="dxa"/>
            <w:tcBorders>
              <w:top w:val="single" w:sz="4" w:space="0" w:color="auto"/>
              <w:left w:val="nil"/>
              <w:bottom w:val="single" w:sz="4" w:space="0" w:color="auto"/>
              <w:right w:val="nil"/>
            </w:tcBorders>
            <w:shd w:val="clear" w:color="auto" w:fill="auto"/>
            <w:noWrap/>
            <w:vAlign w:val="bottom"/>
          </w:tcPr>
          <w:p w:rsidR="00F1282A" w:rsidRPr="00D13648" w:rsidRDefault="00F1282A" w:rsidP="00E42F0C">
            <w:pPr>
              <w:jc w:val="right"/>
              <w:rPr>
                <w:rFonts w:ascii="Verdana" w:hAnsi="Verdana" w:cs="Arial"/>
                <w:b/>
                <w:sz w:val="20"/>
                <w:szCs w:val="20"/>
              </w:rPr>
            </w:pPr>
            <w:r w:rsidRPr="00D13648">
              <w:rPr>
                <w:rFonts w:ascii="Verdana" w:hAnsi="Verdana" w:cs="Arial"/>
                <w:b/>
                <w:sz w:val="20"/>
                <w:szCs w:val="20"/>
              </w:rPr>
              <w:t xml:space="preserve">     Importe</w:t>
            </w:r>
          </w:p>
        </w:tc>
      </w:tr>
      <w:tr w:rsidR="00F1282A" w:rsidRPr="00D13648" w:rsidTr="00E42F0C">
        <w:trPr>
          <w:trHeight w:val="263"/>
        </w:trPr>
        <w:tc>
          <w:tcPr>
            <w:tcW w:w="5597" w:type="dxa"/>
            <w:tcBorders>
              <w:top w:val="nil"/>
              <w:left w:val="nil"/>
              <w:bottom w:val="nil"/>
              <w:right w:val="nil"/>
            </w:tcBorders>
            <w:shd w:val="clear" w:color="auto" w:fill="auto"/>
            <w:noWrap/>
            <w:vAlign w:val="bottom"/>
          </w:tcPr>
          <w:p w:rsidR="00F1282A" w:rsidRPr="00D13648" w:rsidRDefault="00F1282A" w:rsidP="00E42F0C">
            <w:pPr>
              <w:rPr>
                <w:rFonts w:ascii="Verdana" w:eastAsia="Arial" w:hAnsi="Verdana" w:cs="Arial"/>
                <w:b/>
                <w:sz w:val="20"/>
                <w:szCs w:val="20"/>
              </w:rPr>
            </w:pPr>
            <w:r w:rsidRPr="00D13648">
              <w:rPr>
                <w:rFonts w:ascii="Verdana" w:hAnsi="Verdana" w:cs="Arial"/>
                <w:b/>
                <w:sz w:val="20"/>
                <w:szCs w:val="20"/>
              </w:rPr>
              <w:t>Agua para construcción</w:t>
            </w:r>
          </w:p>
        </w:tc>
        <w:tc>
          <w:tcPr>
            <w:tcW w:w="1170" w:type="dxa"/>
            <w:tcBorders>
              <w:top w:val="nil"/>
              <w:left w:val="nil"/>
              <w:bottom w:val="nil"/>
              <w:right w:val="nil"/>
            </w:tcBorders>
            <w:shd w:val="clear" w:color="auto" w:fill="auto"/>
            <w:noWrap/>
            <w:vAlign w:val="bottom"/>
          </w:tcPr>
          <w:p w:rsidR="00F1282A" w:rsidRPr="00D13648" w:rsidRDefault="00F1282A" w:rsidP="00E42F0C">
            <w:pPr>
              <w:rPr>
                <w:rFonts w:ascii="Verdana" w:hAnsi="Verdana" w:cs="Arial"/>
                <w:b/>
                <w:sz w:val="20"/>
                <w:szCs w:val="20"/>
              </w:rPr>
            </w:pPr>
          </w:p>
        </w:tc>
        <w:tc>
          <w:tcPr>
            <w:tcW w:w="1612" w:type="dxa"/>
            <w:tcBorders>
              <w:top w:val="nil"/>
              <w:left w:val="nil"/>
              <w:bottom w:val="nil"/>
              <w:right w:val="nil"/>
            </w:tcBorders>
            <w:shd w:val="clear" w:color="auto" w:fill="auto"/>
            <w:noWrap/>
            <w:vAlign w:val="bottom"/>
          </w:tcPr>
          <w:p w:rsidR="00F1282A" w:rsidRPr="00D13648" w:rsidRDefault="00F1282A" w:rsidP="00E42F0C">
            <w:pPr>
              <w:rPr>
                <w:rFonts w:ascii="Verdana" w:hAnsi="Verdana" w:cs="Arial"/>
                <w:b/>
                <w:sz w:val="20"/>
                <w:szCs w:val="20"/>
              </w:rPr>
            </w:pPr>
          </w:p>
        </w:tc>
      </w:tr>
      <w:tr w:rsidR="00F1282A" w:rsidRPr="00D13648" w:rsidTr="00E42F0C">
        <w:trPr>
          <w:trHeight w:val="263"/>
        </w:trPr>
        <w:tc>
          <w:tcPr>
            <w:tcW w:w="5597" w:type="dxa"/>
            <w:tcBorders>
              <w:top w:val="nil"/>
              <w:left w:val="nil"/>
              <w:bottom w:val="nil"/>
              <w:right w:val="nil"/>
            </w:tcBorders>
            <w:shd w:val="clear" w:color="auto" w:fill="auto"/>
            <w:noWrap/>
            <w:vAlign w:val="bottom"/>
          </w:tcPr>
          <w:p w:rsidR="00F1282A" w:rsidRPr="00D13648" w:rsidRDefault="00F1282A" w:rsidP="00E42F0C">
            <w:pPr>
              <w:ind w:left="720"/>
              <w:rPr>
                <w:rFonts w:ascii="Verdana" w:hAnsi="Verdana" w:cs="Arial"/>
                <w:b/>
                <w:sz w:val="20"/>
                <w:szCs w:val="20"/>
              </w:rPr>
            </w:pPr>
          </w:p>
          <w:p w:rsidR="00F1282A" w:rsidRPr="00D13648" w:rsidRDefault="00F1282A" w:rsidP="00E42F0C">
            <w:pPr>
              <w:numPr>
                <w:ilvl w:val="0"/>
                <w:numId w:val="42"/>
              </w:numPr>
              <w:rPr>
                <w:rFonts w:ascii="Verdana" w:hAnsi="Verdana" w:cs="Arial"/>
                <w:b/>
                <w:sz w:val="20"/>
                <w:szCs w:val="20"/>
              </w:rPr>
            </w:pPr>
            <w:r w:rsidRPr="00D13648">
              <w:rPr>
                <w:rFonts w:ascii="Verdana" w:eastAsia="Arial" w:hAnsi="Verdana" w:cs="Arial"/>
                <w:sz w:val="20"/>
                <w:szCs w:val="20"/>
              </w:rPr>
              <w:t>Por volumen para fraccionamientos</w:t>
            </w:r>
          </w:p>
        </w:tc>
        <w:tc>
          <w:tcPr>
            <w:tcW w:w="1170" w:type="dxa"/>
            <w:tcBorders>
              <w:top w:val="nil"/>
              <w:left w:val="nil"/>
              <w:bottom w:val="nil"/>
              <w:right w:val="nil"/>
            </w:tcBorders>
            <w:shd w:val="clear" w:color="auto" w:fill="auto"/>
            <w:noWrap/>
            <w:vAlign w:val="bottom"/>
          </w:tcPr>
          <w:p w:rsidR="00F1282A" w:rsidRPr="00D13648" w:rsidRDefault="00F1282A" w:rsidP="00E42F0C">
            <w:pPr>
              <w:rPr>
                <w:rFonts w:ascii="Verdana" w:hAnsi="Verdana" w:cs="Arial"/>
                <w:b/>
                <w:sz w:val="20"/>
                <w:szCs w:val="20"/>
              </w:rPr>
            </w:pPr>
            <w:r w:rsidRPr="00D13648">
              <w:rPr>
                <w:rFonts w:ascii="Verdana" w:hAnsi="Verdana" w:cs="Arial"/>
                <w:sz w:val="20"/>
                <w:szCs w:val="20"/>
              </w:rPr>
              <w:t>m</w:t>
            </w:r>
            <w:r w:rsidRPr="00D13648">
              <w:rPr>
                <w:rFonts w:ascii="Verdana" w:hAnsi="Verdana" w:cs="Arial"/>
                <w:sz w:val="20"/>
                <w:szCs w:val="20"/>
                <w:vertAlign w:val="superscript"/>
              </w:rPr>
              <w:t>3</w:t>
            </w:r>
          </w:p>
        </w:tc>
        <w:tc>
          <w:tcPr>
            <w:tcW w:w="1612" w:type="dxa"/>
            <w:tcBorders>
              <w:top w:val="nil"/>
              <w:left w:val="nil"/>
              <w:bottom w:val="nil"/>
              <w:right w:val="nil"/>
            </w:tcBorders>
            <w:shd w:val="clear" w:color="auto" w:fill="auto"/>
            <w:noWrap/>
            <w:vAlign w:val="bottom"/>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$5.66</w:t>
            </w:r>
          </w:p>
        </w:tc>
      </w:tr>
      <w:tr w:rsidR="00F1282A" w:rsidRPr="00D13648" w:rsidTr="00E42F0C">
        <w:trPr>
          <w:trHeight w:val="263"/>
        </w:trPr>
        <w:tc>
          <w:tcPr>
            <w:tcW w:w="5597" w:type="dxa"/>
            <w:tcBorders>
              <w:top w:val="nil"/>
              <w:left w:val="nil"/>
              <w:bottom w:val="nil"/>
              <w:right w:val="nil"/>
            </w:tcBorders>
            <w:shd w:val="clear" w:color="auto" w:fill="auto"/>
            <w:noWrap/>
            <w:vAlign w:val="bottom"/>
          </w:tcPr>
          <w:p w:rsidR="00F1282A" w:rsidRPr="00D13648" w:rsidRDefault="00F1282A" w:rsidP="00E42F0C">
            <w:pPr>
              <w:ind w:left="720"/>
              <w:rPr>
                <w:rFonts w:ascii="Verdana" w:hAnsi="Verdana" w:cs="Arial"/>
                <w:b/>
                <w:sz w:val="20"/>
                <w:szCs w:val="20"/>
              </w:rPr>
            </w:pPr>
          </w:p>
          <w:p w:rsidR="00F1282A" w:rsidRPr="00D13648" w:rsidRDefault="00F1282A" w:rsidP="00E42F0C">
            <w:pPr>
              <w:numPr>
                <w:ilvl w:val="0"/>
                <w:numId w:val="42"/>
              </w:numPr>
              <w:rPr>
                <w:rFonts w:ascii="Verdana" w:hAnsi="Verdana" w:cs="Arial"/>
                <w:b/>
                <w:sz w:val="20"/>
                <w:szCs w:val="20"/>
              </w:rPr>
            </w:pPr>
            <w:r w:rsidRPr="00D13648">
              <w:rPr>
                <w:rFonts w:ascii="Verdana" w:eastAsia="Arial" w:hAnsi="Verdana" w:cs="Arial"/>
                <w:sz w:val="20"/>
                <w:szCs w:val="20"/>
              </w:rPr>
              <w:t xml:space="preserve">Por área a construir por 6 meses                             </w:t>
            </w:r>
          </w:p>
        </w:tc>
        <w:tc>
          <w:tcPr>
            <w:tcW w:w="1170" w:type="dxa"/>
            <w:tcBorders>
              <w:top w:val="nil"/>
              <w:left w:val="nil"/>
              <w:bottom w:val="nil"/>
              <w:right w:val="nil"/>
            </w:tcBorders>
            <w:shd w:val="clear" w:color="auto" w:fill="auto"/>
            <w:noWrap/>
            <w:vAlign w:val="bottom"/>
          </w:tcPr>
          <w:p w:rsidR="00F1282A" w:rsidRPr="00D13648" w:rsidRDefault="00F1282A" w:rsidP="00E42F0C">
            <w:pPr>
              <w:rPr>
                <w:rFonts w:ascii="Verdana" w:hAnsi="Verdana" w:cs="Arial"/>
                <w:b/>
                <w:sz w:val="20"/>
                <w:szCs w:val="20"/>
              </w:rPr>
            </w:pPr>
            <w:r w:rsidRPr="00D13648">
              <w:rPr>
                <w:rFonts w:ascii="Verdana" w:hAnsi="Verdana" w:cs="Arial"/>
                <w:sz w:val="20"/>
                <w:szCs w:val="20"/>
              </w:rPr>
              <w:t>m²</w:t>
            </w:r>
          </w:p>
        </w:tc>
        <w:tc>
          <w:tcPr>
            <w:tcW w:w="1612" w:type="dxa"/>
            <w:tcBorders>
              <w:top w:val="nil"/>
              <w:left w:val="nil"/>
              <w:bottom w:val="nil"/>
              <w:right w:val="nil"/>
            </w:tcBorders>
            <w:shd w:val="clear" w:color="auto" w:fill="auto"/>
            <w:noWrap/>
            <w:vAlign w:val="bottom"/>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$2.50</w:t>
            </w:r>
          </w:p>
        </w:tc>
      </w:tr>
      <w:tr w:rsidR="00F1282A" w:rsidRPr="00D13648" w:rsidTr="00E42F0C">
        <w:trPr>
          <w:trHeight w:val="263"/>
        </w:trPr>
        <w:tc>
          <w:tcPr>
            <w:tcW w:w="5597" w:type="dxa"/>
            <w:tcBorders>
              <w:top w:val="nil"/>
              <w:left w:val="nil"/>
              <w:bottom w:val="nil"/>
              <w:right w:val="nil"/>
            </w:tcBorders>
            <w:shd w:val="clear" w:color="auto" w:fill="auto"/>
            <w:noWrap/>
            <w:vAlign w:val="bottom"/>
          </w:tcPr>
          <w:p w:rsidR="00F1282A" w:rsidRPr="00D13648" w:rsidRDefault="00F1282A" w:rsidP="00E42F0C">
            <w:pPr>
              <w:rPr>
                <w:rFonts w:ascii="Verdana" w:eastAsia="Arial" w:hAnsi="Verdana" w:cs="Arial"/>
                <w:sz w:val="20"/>
                <w:szCs w:val="20"/>
              </w:rPr>
            </w:pPr>
          </w:p>
          <w:p w:rsidR="00F1282A" w:rsidRPr="00D13648" w:rsidRDefault="00F1282A" w:rsidP="00E42F0C">
            <w:pPr>
              <w:rPr>
                <w:rFonts w:ascii="Verdana" w:eastAsia="Arial" w:hAnsi="Verdana" w:cs="Arial"/>
                <w:b/>
                <w:sz w:val="20"/>
                <w:szCs w:val="20"/>
              </w:rPr>
            </w:pPr>
            <w:r w:rsidRPr="00D13648">
              <w:rPr>
                <w:rFonts w:ascii="Verdana" w:eastAsia="Arial" w:hAnsi="Verdana" w:cs="Arial"/>
                <w:b/>
                <w:sz w:val="20"/>
                <w:szCs w:val="20"/>
              </w:rPr>
              <w:t>Otros servicios</w:t>
            </w:r>
          </w:p>
        </w:tc>
        <w:tc>
          <w:tcPr>
            <w:tcW w:w="1170" w:type="dxa"/>
            <w:tcBorders>
              <w:top w:val="nil"/>
              <w:left w:val="nil"/>
              <w:bottom w:val="nil"/>
              <w:right w:val="nil"/>
            </w:tcBorders>
            <w:shd w:val="clear" w:color="auto" w:fill="auto"/>
            <w:noWrap/>
            <w:vAlign w:val="bottom"/>
          </w:tcPr>
          <w:p w:rsidR="00F1282A" w:rsidRPr="00D13648" w:rsidRDefault="00F1282A" w:rsidP="00E42F0C">
            <w:pPr>
              <w:rPr>
                <w:rFonts w:ascii="Verdana" w:hAnsi="Verdana" w:cs="Arial"/>
                <w:b/>
                <w:sz w:val="20"/>
                <w:szCs w:val="20"/>
              </w:rPr>
            </w:pPr>
          </w:p>
        </w:tc>
        <w:tc>
          <w:tcPr>
            <w:tcW w:w="1612" w:type="dxa"/>
            <w:tcBorders>
              <w:top w:val="nil"/>
              <w:left w:val="nil"/>
              <w:bottom w:val="nil"/>
              <w:right w:val="nil"/>
            </w:tcBorders>
            <w:shd w:val="clear" w:color="auto" w:fill="auto"/>
            <w:noWrap/>
            <w:vAlign w:val="bottom"/>
          </w:tcPr>
          <w:p w:rsidR="00F1282A" w:rsidRPr="00D13648" w:rsidRDefault="00F1282A" w:rsidP="00E42F0C">
            <w:pPr>
              <w:jc w:val="right"/>
              <w:rPr>
                <w:rFonts w:ascii="Verdana" w:hAnsi="Verdana" w:cs="Arial"/>
                <w:b/>
                <w:sz w:val="20"/>
                <w:szCs w:val="20"/>
              </w:rPr>
            </w:pPr>
          </w:p>
        </w:tc>
      </w:tr>
      <w:tr w:rsidR="00F1282A" w:rsidRPr="00D13648" w:rsidTr="00E42F0C">
        <w:trPr>
          <w:trHeight w:val="263"/>
        </w:trPr>
        <w:tc>
          <w:tcPr>
            <w:tcW w:w="5597" w:type="dxa"/>
            <w:tcBorders>
              <w:top w:val="nil"/>
              <w:left w:val="nil"/>
              <w:bottom w:val="nil"/>
              <w:right w:val="nil"/>
            </w:tcBorders>
            <w:shd w:val="clear" w:color="auto" w:fill="auto"/>
            <w:noWrap/>
            <w:vAlign w:val="bottom"/>
          </w:tcPr>
          <w:p w:rsidR="00F1282A" w:rsidRPr="00D13648" w:rsidRDefault="00F1282A" w:rsidP="00E42F0C">
            <w:pPr>
              <w:ind w:left="720"/>
              <w:rPr>
                <w:rFonts w:ascii="Verdana" w:hAnsi="Verdana" w:cs="Arial"/>
                <w:b/>
                <w:sz w:val="20"/>
                <w:szCs w:val="20"/>
              </w:rPr>
            </w:pPr>
          </w:p>
          <w:p w:rsidR="00F1282A" w:rsidRPr="00D13648" w:rsidRDefault="00F1282A" w:rsidP="00E42F0C">
            <w:pPr>
              <w:numPr>
                <w:ilvl w:val="0"/>
                <w:numId w:val="42"/>
              </w:numPr>
              <w:rPr>
                <w:rFonts w:ascii="Verdana" w:hAnsi="Verdana" w:cs="Arial"/>
                <w:b/>
                <w:sz w:val="20"/>
                <w:szCs w:val="20"/>
              </w:rPr>
            </w:pPr>
            <w:r w:rsidRPr="00D13648">
              <w:rPr>
                <w:rFonts w:ascii="Verdana" w:eastAsia="Arial" w:hAnsi="Verdana" w:cs="Arial"/>
                <w:sz w:val="20"/>
                <w:szCs w:val="20"/>
              </w:rPr>
              <w:t xml:space="preserve">Limpieza descarga sanitaria </w:t>
            </w:r>
          </w:p>
        </w:tc>
        <w:tc>
          <w:tcPr>
            <w:tcW w:w="1170" w:type="dxa"/>
            <w:tcBorders>
              <w:top w:val="nil"/>
              <w:left w:val="nil"/>
              <w:bottom w:val="nil"/>
              <w:right w:val="nil"/>
            </w:tcBorders>
            <w:shd w:val="clear" w:color="auto" w:fill="auto"/>
            <w:noWrap/>
            <w:vAlign w:val="bottom"/>
          </w:tcPr>
          <w:p w:rsidR="00F1282A" w:rsidRPr="00D13648" w:rsidRDefault="00F1282A" w:rsidP="00E42F0C">
            <w:pPr>
              <w:rPr>
                <w:rFonts w:ascii="Verdana" w:hAnsi="Verdana" w:cs="Arial"/>
                <w:b/>
                <w:sz w:val="20"/>
                <w:szCs w:val="20"/>
              </w:rPr>
            </w:pPr>
            <w:r w:rsidRPr="00D13648">
              <w:rPr>
                <w:rFonts w:ascii="Verdana" w:hAnsi="Verdana" w:cs="Arial"/>
                <w:sz w:val="20"/>
                <w:szCs w:val="20"/>
              </w:rPr>
              <w:t>servicio</w:t>
            </w:r>
          </w:p>
        </w:tc>
        <w:tc>
          <w:tcPr>
            <w:tcW w:w="1612" w:type="dxa"/>
            <w:tcBorders>
              <w:top w:val="nil"/>
              <w:left w:val="nil"/>
              <w:bottom w:val="nil"/>
              <w:right w:val="nil"/>
            </w:tcBorders>
            <w:shd w:val="clear" w:color="auto" w:fill="auto"/>
            <w:noWrap/>
            <w:vAlign w:val="bottom"/>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$536.80</w:t>
            </w:r>
          </w:p>
        </w:tc>
      </w:tr>
      <w:tr w:rsidR="00F1282A" w:rsidRPr="00D13648" w:rsidTr="00E42F0C">
        <w:trPr>
          <w:trHeight w:val="263"/>
        </w:trPr>
        <w:tc>
          <w:tcPr>
            <w:tcW w:w="5597" w:type="dxa"/>
            <w:tcBorders>
              <w:top w:val="nil"/>
              <w:left w:val="nil"/>
              <w:bottom w:val="nil"/>
              <w:right w:val="nil"/>
            </w:tcBorders>
            <w:shd w:val="clear" w:color="auto" w:fill="auto"/>
            <w:noWrap/>
            <w:vAlign w:val="bottom"/>
          </w:tcPr>
          <w:p w:rsidR="00F1282A" w:rsidRPr="00D13648" w:rsidRDefault="00F1282A" w:rsidP="00E42F0C">
            <w:pPr>
              <w:ind w:left="720"/>
              <w:rPr>
                <w:rFonts w:ascii="Verdana" w:hAnsi="Verdana" w:cs="Arial"/>
                <w:b/>
                <w:sz w:val="20"/>
                <w:szCs w:val="20"/>
              </w:rPr>
            </w:pPr>
          </w:p>
          <w:p w:rsidR="00F1282A" w:rsidRPr="00D13648" w:rsidRDefault="00F1282A" w:rsidP="00E42F0C">
            <w:pPr>
              <w:numPr>
                <w:ilvl w:val="0"/>
                <w:numId w:val="42"/>
              </w:numPr>
              <w:rPr>
                <w:rFonts w:ascii="Verdana" w:hAnsi="Verdana" w:cs="Arial"/>
                <w:b/>
                <w:sz w:val="20"/>
                <w:szCs w:val="20"/>
              </w:rPr>
            </w:pPr>
            <w:r w:rsidRPr="00D13648">
              <w:rPr>
                <w:rFonts w:ascii="Verdana" w:eastAsia="Arial" w:hAnsi="Verdana" w:cs="Arial"/>
                <w:sz w:val="20"/>
                <w:szCs w:val="20"/>
              </w:rPr>
              <w:t>Reconexión de toma de agua</w:t>
            </w:r>
          </w:p>
        </w:tc>
        <w:tc>
          <w:tcPr>
            <w:tcW w:w="1170" w:type="dxa"/>
            <w:tcBorders>
              <w:top w:val="nil"/>
              <w:left w:val="nil"/>
              <w:bottom w:val="nil"/>
              <w:right w:val="nil"/>
            </w:tcBorders>
            <w:shd w:val="clear" w:color="auto" w:fill="auto"/>
            <w:noWrap/>
            <w:vAlign w:val="bottom"/>
          </w:tcPr>
          <w:p w:rsidR="00F1282A" w:rsidRPr="00D13648" w:rsidRDefault="00F1282A" w:rsidP="00E42F0C">
            <w:pPr>
              <w:rPr>
                <w:rFonts w:ascii="Verdana" w:hAnsi="Verdana" w:cs="Arial"/>
                <w:b/>
                <w:sz w:val="20"/>
                <w:szCs w:val="20"/>
              </w:rPr>
            </w:pPr>
            <w:r w:rsidRPr="00D13648">
              <w:rPr>
                <w:rFonts w:ascii="Verdana" w:hAnsi="Verdana" w:cs="Arial"/>
                <w:sz w:val="20"/>
                <w:szCs w:val="20"/>
              </w:rPr>
              <w:t>toma</w:t>
            </w:r>
          </w:p>
        </w:tc>
        <w:tc>
          <w:tcPr>
            <w:tcW w:w="1612" w:type="dxa"/>
            <w:tcBorders>
              <w:top w:val="nil"/>
              <w:left w:val="nil"/>
              <w:bottom w:val="nil"/>
              <w:right w:val="nil"/>
            </w:tcBorders>
            <w:shd w:val="clear" w:color="auto" w:fill="auto"/>
            <w:noWrap/>
            <w:vAlign w:val="bottom"/>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$229.30</w:t>
            </w:r>
          </w:p>
        </w:tc>
      </w:tr>
      <w:tr w:rsidR="00F1282A" w:rsidRPr="00D13648" w:rsidTr="00E42F0C">
        <w:trPr>
          <w:trHeight w:val="263"/>
        </w:trPr>
        <w:tc>
          <w:tcPr>
            <w:tcW w:w="5597" w:type="dxa"/>
            <w:tcBorders>
              <w:top w:val="nil"/>
              <w:left w:val="nil"/>
              <w:bottom w:val="nil"/>
              <w:right w:val="nil"/>
            </w:tcBorders>
            <w:shd w:val="clear" w:color="auto" w:fill="auto"/>
            <w:noWrap/>
            <w:vAlign w:val="bottom"/>
          </w:tcPr>
          <w:p w:rsidR="00F1282A" w:rsidRPr="00D13648" w:rsidRDefault="00F1282A" w:rsidP="00E42F0C">
            <w:pPr>
              <w:ind w:left="720"/>
              <w:rPr>
                <w:rFonts w:ascii="Verdana" w:hAnsi="Verdana" w:cs="Arial"/>
                <w:b/>
                <w:sz w:val="20"/>
                <w:szCs w:val="20"/>
              </w:rPr>
            </w:pPr>
          </w:p>
          <w:p w:rsidR="00F1282A" w:rsidRPr="00D13648" w:rsidRDefault="00F1282A" w:rsidP="00E42F0C">
            <w:pPr>
              <w:numPr>
                <w:ilvl w:val="0"/>
                <w:numId w:val="42"/>
              </w:numPr>
              <w:rPr>
                <w:rFonts w:ascii="Verdana" w:hAnsi="Verdana" w:cs="Arial"/>
                <w:b/>
                <w:sz w:val="20"/>
                <w:szCs w:val="20"/>
              </w:rPr>
            </w:pPr>
            <w:r w:rsidRPr="00D13648">
              <w:rPr>
                <w:rFonts w:ascii="Verdana" w:eastAsia="Arial" w:hAnsi="Verdana" w:cs="Arial"/>
                <w:sz w:val="20"/>
                <w:szCs w:val="20"/>
              </w:rPr>
              <w:t>Reconexión de drenaje</w:t>
            </w:r>
          </w:p>
        </w:tc>
        <w:tc>
          <w:tcPr>
            <w:tcW w:w="1170" w:type="dxa"/>
            <w:tcBorders>
              <w:top w:val="nil"/>
              <w:left w:val="nil"/>
              <w:bottom w:val="nil"/>
              <w:right w:val="nil"/>
            </w:tcBorders>
            <w:shd w:val="clear" w:color="auto" w:fill="auto"/>
            <w:noWrap/>
            <w:vAlign w:val="bottom"/>
          </w:tcPr>
          <w:p w:rsidR="00F1282A" w:rsidRPr="00D13648" w:rsidRDefault="00F1282A" w:rsidP="00E42F0C">
            <w:pPr>
              <w:rPr>
                <w:rFonts w:ascii="Verdana" w:hAnsi="Verdana" w:cs="Arial"/>
                <w:b/>
                <w:sz w:val="20"/>
                <w:szCs w:val="20"/>
              </w:rPr>
            </w:pPr>
            <w:r w:rsidRPr="00D13648">
              <w:rPr>
                <w:rFonts w:ascii="Verdana" w:hAnsi="Verdana" w:cs="Arial"/>
                <w:sz w:val="20"/>
                <w:szCs w:val="20"/>
              </w:rPr>
              <w:t>descarga</w:t>
            </w:r>
          </w:p>
        </w:tc>
        <w:tc>
          <w:tcPr>
            <w:tcW w:w="1612" w:type="dxa"/>
            <w:tcBorders>
              <w:top w:val="nil"/>
              <w:left w:val="nil"/>
              <w:bottom w:val="nil"/>
              <w:right w:val="nil"/>
            </w:tcBorders>
            <w:shd w:val="clear" w:color="auto" w:fill="auto"/>
            <w:noWrap/>
            <w:vAlign w:val="bottom"/>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$229.30</w:t>
            </w:r>
          </w:p>
        </w:tc>
      </w:tr>
      <w:tr w:rsidR="00F1282A" w:rsidRPr="00D13648" w:rsidTr="00E42F0C">
        <w:trPr>
          <w:trHeight w:val="263"/>
        </w:trPr>
        <w:tc>
          <w:tcPr>
            <w:tcW w:w="5597" w:type="dxa"/>
            <w:tcBorders>
              <w:top w:val="nil"/>
              <w:left w:val="nil"/>
              <w:bottom w:val="nil"/>
              <w:right w:val="nil"/>
            </w:tcBorders>
            <w:shd w:val="clear" w:color="auto" w:fill="auto"/>
            <w:noWrap/>
            <w:vAlign w:val="bottom"/>
          </w:tcPr>
          <w:p w:rsidR="00F1282A" w:rsidRPr="00D13648" w:rsidRDefault="00F1282A" w:rsidP="00E42F0C">
            <w:pPr>
              <w:ind w:left="720"/>
              <w:rPr>
                <w:rFonts w:ascii="Verdana" w:hAnsi="Verdana" w:cs="Arial"/>
                <w:b/>
                <w:sz w:val="20"/>
                <w:szCs w:val="20"/>
              </w:rPr>
            </w:pPr>
          </w:p>
          <w:p w:rsidR="00F1282A" w:rsidRPr="00D13648" w:rsidRDefault="00F1282A" w:rsidP="00E42F0C">
            <w:pPr>
              <w:numPr>
                <w:ilvl w:val="0"/>
                <w:numId w:val="42"/>
              </w:numPr>
              <w:rPr>
                <w:rFonts w:ascii="Verdana" w:hAnsi="Verdana" w:cs="Arial"/>
                <w:b/>
                <w:sz w:val="20"/>
                <w:szCs w:val="20"/>
              </w:rPr>
            </w:pPr>
            <w:r w:rsidRPr="00D13648">
              <w:rPr>
                <w:rFonts w:ascii="Verdana" w:eastAsia="Arial" w:hAnsi="Verdana" w:cs="Arial"/>
                <w:sz w:val="20"/>
                <w:szCs w:val="20"/>
              </w:rPr>
              <w:t>Agua para pipas (sin transporte)</w:t>
            </w:r>
          </w:p>
        </w:tc>
        <w:tc>
          <w:tcPr>
            <w:tcW w:w="1170" w:type="dxa"/>
            <w:tcBorders>
              <w:top w:val="nil"/>
              <w:left w:val="nil"/>
              <w:bottom w:val="nil"/>
              <w:right w:val="nil"/>
            </w:tcBorders>
            <w:shd w:val="clear" w:color="auto" w:fill="auto"/>
            <w:noWrap/>
            <w:vAlign w:val="bottom"/>
          </w:tcPr>
          <w:p w:rsidR="00F1282A" w:rsidRPr="00D13648" w:rsidRDefault="00F1282A" w:rsidP="00E42F0C">
            <w:pPr>
              <w:rPr>
                <w:rFonts w:ascii="Verdana" w:hAnsi="Verdana" w:cs="Arial"/>
                <w:b/>
                <w:sz w:val="20"/>
                <w:szCs w:val="20"/>
              </w:rPr>
            </w:pPr>
            <w:r w:rsidRPr="00D13648">
              <w:rPr>
                <w:rFonts w:ascii="Verdana" w:hAnsi="Verdana" w:cs="Arial"/>
                <w:sz w:val="20"/>
                <w:szCs w:val="20"/>
              </w:rPr>
              <w:t>m</w:t>
            </w:r>
            <w:r w:rsidRPr="00D13648">
              <w:rPr>
                <w:rFonts w:ascii="Verdana" w:hAnsi="Verdana" w:cs="Arial"/>
                <w:sz w:val="20"/>
                <w:szCs w:val="20"/>
                <w:vertAlign w:val="superscript"/>
              </w:rPr>
              <w:t>3</w:t>
            </w:r>
          </w:p>
        </w:tc>
        <w:tc>
          <w:tcPr>
            <w:tcW w:w="1612" w:type="dxa"/>
            <w:tcBorders>
              <w:top w:val="nil"/>
              <w:left w:val="nil"/>
              <w:bottom w:val="nil"/>
              <w:right w:val="nil"/>
            </w:tcBorders>
            <w:shd w:val="clear" w:color="auto" w:fill="auto"/>
            <w:noWrap/>
            <w:vAlign w:val="bottom"/>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$16.73</w:t>
            </w:r>
          </w:p>
        </w:tc>
      </w:tr>
      <w:tr w:rsidR="00F1282A" w:rsidRPr="00D13648" w:rsidTr="00E42F0C">
        <w:trPr>
          <w:trHeight w:val="276"/>
        </w:trPr>
        <w:tc>
          <w:tcPr>
            <w:tcW w:w="5597" w:type="dxa"/>
            <w:tcBorders>
              <w:top w:val="nil"/>
              <w:left w:val="nil"/>
              <w:right w:val="nil"/>
            </w:tcBorders>
            <w:shd w:val="clear" w:color="auto" w:fill="auto"/>
            <w:noWrap/>
            <w:vAlign w:val="bottom"/>
          </w:tcPr>
          <w:p w:rsidR="004041BA" w:rsidRPr="004041BA" w:rsidRDefault="004041BA" w:rsidP="004041BA">
            <w:pPr>
              <w:ind w:left="720"/>
              <w:rPr>
                <w:rFonts w:ascii="Verdana" w:hAnsi="Verdana" w:cs="Arial"/>
                <w:b/>
                <w:sz w:val="20"/>
                <w:szCs w:val="20"/>
              </w:rPr>
            </w:pPr>
          </w:p>
          <w:p w:rsidR="00F1282A" w:rsidRPr="00D13648" w:rsidRDefault="00F1282A" w:rsidP="00E42F0C">
            <w:pPr>
              <w:numPr>
                <w:ilvl w:val="0"/>
                <w:numId w:val="42"/>
              </w:numPr>
              <w:rPr>
                <w:rFonts w:ascii="Verdana" w:hAnsi="Verdana" w:cs="Arial"/>
                <w:b/>
                <w:sz w:val="20"/>
                <w:szCs w:val="20"/>
              </w:rPr>
            </w:pPr>
            <w:r w:rsidRPr="00D13648">
              <w:rPr>
                <w:rFonts w:ascii="Verdana" w:eastAsia="Arial" w:hAnsi="Verdana" w:cs="Arial"/>
                <w:sz w:val="20"/>
                <w:szCs w:val="20"/>
              </w:rPr>
              <w:t>Transporte de agua en pipa</w:t>
            </w:r>
          </w:p>
        </w:tc>
        <w:tc>
          <w:tcPr>
            <w:tcW w:w="1170" w:type="dxa"/>
            <w:tcBorders>
              <w:top w:val="nil"/>
              <w:left w:val="nil"/>
              <w:right w:val="nil"/>
            </w:tcBorders>
            <w:shd w:val="clear" w:color="auto" w:fill="auto"/>
            <w:noWrap/>
            <w:vAlign w:val="bottom"/>
          </w:tcPr>
          <w:p w:rsidR="00F1282A" w:rsidRPr="00D13648" w:rsidRDefault="00F1282A" w:rsidP="00E42F0C">
            <w:pPr>
              <w:rPr>
                <w:rFonts w:ascii="Verdana" w:hAnsi="Verdana" w:cs="Arial"/>
                <w:b/>
                <w:sz w:val="20"/>
                <w:szCs w:val="20"/>
              </w:rPr>
            </w:pPr>
            <w:r w:rsidRPr="00D13648">
              <w:rPr>
                <w:rFonts w:ascii="Verdana" w:hAnsi="Verdana" w:cs="Arial"/>
                <w:sz w:val="20"/>
                <w:szCs w:val="20"/>
              </w:rPr>
              <w:t>m</w:t>
            </w:r>
            <w:r w:rsidRPr="00D13648">
              <w:rPr>
                <w:rFonts w:ascii="Verdana" w:hAnsi="Verdana" w:cs="Arial"/>
                <w:sz w:val="20"/>
                <w:szCs w:val="20"/>
                <w:vertAlign w:val="superscript"/>
              </w:rPr>
              <w:t>3</w:t>
            </w:r>
            <w:r w:rsidRPr="00D13648">
              <w:rPr>
                <w:rFonts w:ascii="Verdana" w:hAnsi="Verdana" w:cs="Arial"/>
                <w:sz w:val="20"/>
                <w:szCs w:val="20"/>
              </w:rPr>
              <w:t>/km</w:t>
            </w:r>
          </w:p>
        </w:tc>
        <w:tc>
          <w:tcPr>
            <w:tcW w:w="1612" w:type="dxa"/>
            <w:tcBorders>
              <w:top w:val="nil"/>
              <w:left w:val="nil"/>
              <w:right w:val="nil"/>
            </w:tcBorders>
            <w:shd w:val="clear" w:color="auto" w:fill="auto"/>
            <w:noWrap/>
            <w:vAlign w:val="bottom"/>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$5.04</w:t>
            </w:r>
          </w:p>
        </w:tc>
      </w:tr>
      <w:tr w:rsidR="00F1282A" w:rsidRPr="00D13648" w:rsidTr="00E42F0C">
        <w:trPr>
          <w:trHeight w:val="276"/>
        </w:trPr>
        <w:tc>
          <w:tcPr>
            <w:tcW w:w="5597" w:type="dxa"/>
            <w:tcBorders>
              <w:top w:val="nil"/>
              <w:left w:val="nil"/>
              <w:right w:val="nil"/>
            </w:tcBorders>
            <w:shd w:val="clear" w:color="auto" w:fill="auto"/>
            <w:noWrap/>
            <w:vAlign w:val="bottom"/>
          </w:tcPr>
          <w:p w:rsidR="00F1282A" w:rsidRPr="00D13648" w:rsidRDefault="00F1282A" w:rsidP="00E42F0C">
            <w:pPr>
              <w:ind w:left="720"/>
              <w:rPr>
                <w:rFonts w:ascii="Verdana" w:eastAsia="Arial" w:hAnsi="Verdana" w:cs="Arial"/>
                <w:b/>
                <w:sz w:val="20"/>
                <w:szCs w:val="20"/>
              </w:rPr>
            </w:pPr>
          </w:p>
          <w:p w:rsidR="00F1282A" w:rsidRPr="00D13648" w:rsidRDefault="00F1282A" w:rsidP="00E42F0C">
            <w:pPr>
              <w:numPr>
                <w:ilvl w:val="0"/>
                <w:numId w:val="42"/>
              </w:numPr>
              <w:rPr>
                <w:rFonts w:ascii="Verdana" w:eastAsia="Arial" w:hAnsi="Verdana" w:cs="Arial"/>
                <w:b/>
                <w:sz w:val="20"/>
                <w:szCs w:val="20"/>
              </w:rPr>
            </w:pPr>
            <w:r w:rsidRPr="00D13648">
              <w:rPr>
                <w:rFonts w:ascii="Verdana" w:eastAsia="Arial" w:hAnsi="Verdana" w:cs="Arial"/>
                <w:sz w:val="20"/>
                <w:szCs w:val="20"/>
              </w:rPr>
              <w:t>Reactivación de la cuenta</w:t>
            </w:r>
          </w:p>
        </w:tc>
        <w:tc>
          <w:tcPr>
            <w:tcW w:w="1170" w:type="dxa"/>
            <w:tcBorders>
              <w:top w:val="nil"/>
              <w:left w:val="nil"/>
              <w:right w:val="nil"/>
            </w:tcBorders>
            <w:shd w:val="clear" w:color="auto" w:fill="auto"/>
            <w:noWrap/>
            <w:vAlign w:val="bottom"/>
          </w:tcPr>
          <w:p w:rsidR="00F1282A" w:rsidRPr="00D13648" w:rsidRDefault="00F1282A" w:rsidP="00E42F0C">
            <w:pPr>
              <w:rPr>
                <w:rFonts w:ascii="Verdana" w:hAnsi="Verdana" w:cs="Arial"/>
                <w:b/>
                <w:sz w:val="20"/>
                <w:szCs w:val="20"/>
              </w:rPr>
            </w:pPr>
            <w:r w:rsidRPr="00D13648">
              <w:rPr>
                <w:rFonts w:ascii="Verdana" w:hAnsi="Verdana" w:cs="Arial"/>
                <w:sz w:val="20"/>
                <w:szCs w:val="20"/>
              </w:rPr>
              <w:t>cuenta</w:t>
            </w:r>
          </w:p>
        </w:tc>
        <w:tc>
          <w:tcPr>
            <w:tcW w:w="1612" w:type="dxa"/>
            <w:tcBorders>
              <w:top w:val="nil"/>
              <w:left w:val="nil"/>
              <w:right w:val="nil"/>
            </w:tcBorders>
            <w:shd w:val="clear" w:color="auto" w:fill="auto"/>
            <w:noWrap/>
            <w:vAlign w:val="bottom"/>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$50.90</w:t>
            </w:r>
          </w:p>
        </w:tc>
      </w:tr>
      <w:tr w:rsidR="00F1282A" w:rsidRPr="00D13648" w:rsidTr="00E42F0C">
        <w:trPr>
          <w:trHeight w:val="276"/>
        </w:trPr>
        <w:tc>
          <w:tcPr>
            <w:tcW w:w="5597" w:type="dxa"/>
            <w:tcBorders>
              <w:left w:val="nil"/>
              <w:bottom w:val="single" w:sz="8" w:space="0" w:color="auto"/>
              <w:right w:val="nil"/>
            </w:tcBorders>
            <w:shd w:val="clear" w:color="auto" w:fill="auto"/>
            <w:noWrap/>
            <w:vAlign w:val="bottom"/>
          </w:tcPr>
          <w:p w:rsidR="00F1282A" w:rsidRPr="00D13648" w:rsidRDefault="00F1282A" w:rsidP="00E42F0C">
            <w:pPr>
              <w:ind w:left="720"/>
              <w:rPr>
                <w:rFonts w:ascii="Verdana" w:eastAsia="Arial" w:hAnsi="Verdana" w:cs="Arial"/>
                <w:b/>
                <w:sz w:val="20"/>
                <w:szCs w:val="20"/>
              </w:rPr>
            </w:pPr>
          </w:p>
          <w:p w:rsidR="00F1282A" w:rsidRPr="00D13648" w:rsidRDefault="00F1282A" w:rsidP="00E42F0C">
            <w:pPr>
              <w:numPr>
                <w:ilvl w:val="0"/>
                <w:numId w:val="42"/>
              </w:numPr>
              <w:rPr>
                <w:rFonts w:ascii="Verdana" w:eastAsia="Arial" w:hAnsi="Verdana" w:cs="Arial"/>
                <w:b/>
                <w:sz w:val="20"/>
                <w:szCs w:val="20"/>
              </w:rPr>
            </w:pPr>
            <w:r w:rsidRPr="00D13648">
              <w:rPr>
                <w:rFonts w:ascii="Verdana" w:eastAsia="Arial" w:hAnsi="Verdana" w:cs="Arial"/>
                <w:sz w:val="20"/>
                <w:szCs w:val="20"/>
              </w:rPr>
              <w:t xml:space="preserve">Reubicación de medidor </w:t>
            </w:r>
          </w:p>
        </w:tc>
        <w:tc>
          <w:tcPr>
            <w:tcW w:w="1170" w:type="dxa"/>
            <w:tcBorders>
              <w:left w:val="nil"/>
              <w:bottom w:val="single" w:sz="8" w:space="0" w:color="auto"/>
              <w:right w:val="nil"/>
            </w:tcBorders>
            <w:shd w:val="clear" w:color="auto" w:fill="auto"/>
            <w:noWrap/>
            <w:vAlign w:val="bottom"/>
          </w:tcPr>
          <w:p w:rsidR="00F1282A" w:rsidRPr="00D13648" w:rsidRDefault="00F1282A" w:rsidP="00E42F0C">
            <w:pPr>
              <w:rPr>
                <w:rFonts w:ascii="Verdana" w:hAnsi="Verdana" w:cs="Arial"/>
                <w:b/>
                <w:sz w:val="20"/>
                <w:szCs w:val="20"/>
              </w:rPr>
            </w:pPr>
            <w:r w:rsidRPr="00D13648">
              <w:rPr>
                <w:rFonts w:ascii="Verdana" w:hAnsi="Verdana" w:cs="Arial"/>
                <w:sz w:val="20"/>
                <w:szCs w:val="20"/>
              </w:rPr>
              <w:t>toma</w:t>
            </w:r>
          </w:p>
        </w:tc>
        <w:tc>
          <w:tcPr>
            <w:tcW w:w="1612" w:type="dxa"/>
            <w:tcBorders>
              <w:left w:val="nil"/>
              <w:bottom w:val="single" w:sz="8" w:space="0" w:color="auto"/>
              <w:right w:val="nil"/>
            </w:tcBorders>
            <w:shd w:val="clear" w:color="auto" w:fill="auto"/>
            <w:noWrap/>
            <w:vAlign w:val="bottom"/>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$539.40</w:t>
            </w:r>
          </w:p>
        </w:tc>
      </w:tr>
    </w:tbl>
    <w:p w:rsidR="00F1282A" w:rsidRDefault="00F1282A" w:rsidP="00F1282A">
      <w:pPr>
        <w:rPr>
          <w:rFonts w:ascii="Verdana" w:hAnsi="Verdana" w:cs="Arial"/>
          <w:b/>
          <w:sz w:val="20"/>
          <w:szCs w:val="20"/>
        </w:rPr>
      </w:pPr>
    </w:p>
    <w:p w:rsidR="00E9722C" w:rsidRDefault="00E9722C" w:rsidP="00F1282A">
      <w:pPr>
        <w:rPr>
          <w:rFonts w:ascii="Verdana" w:hAnsi="Verdana" w:cs="Arial"/>
          <w:b/>
          <w:sz w:val="20"/>
          <w:szCs w:val="20"/>
        </w:rPr>
      </w:pPr>
    </w:p>
    <w:p w:rsidR="00E9722C" w:rsidRDefault="00E9722C" w:rsidP="00F1282A">
      <w:pPr>
        <w:rPr>
          <w:rFonts w:ascii="Verdana" w:hAnsi="Verdana" w:cs="Arial"/>
          <w:b/>
          <w:sz w:val="20"/>
          <w:szCs w:val="20"/>
        </w:rPr>
      </w:pPr>
    </w:p>
    <w:p w:rsidR="00E9722C" w:rsidRDefault="00E9722C" w:rsidP="00F1282A">
      <w:pPr>
        <w:rPr>
          <w:rFonts w:ascii="Verdana" w:hAnsi="Verdana" w:cs="Arial"/>
          <w:b/>
          <w:sz w:val="20"/>
          <w:szCs w:val="20"/>
        </w:rPr>
      </w:pPr>
    </w:p>
    <w:p w:rsidR="00E9722C" w:rsidRDefault="00E9722C" w:rsidP="00F1282A">
      <w:pPr>
        <w:rPr>
          <w:rFonts w:ascii="Verdana" w:hAnsi="Verdana" w:cs="Arial"/>
          <w:b/>
          <w:sz w:val="20"/>
          <w:szCs w:val="20"/>
        </w:rPr>
      </w:pPr>
    </w:p>
    <w:p w:rsidR="00E9722C" w:rsidRPr="00D13648" w:rsidRDefault="00E9722C" w:rsidP="00F1282A">
      <w:pPr>
        <w:rPr>
          <w:rFonts w:ascii="Verdana" w:hAnsi="Verdana" w:cs="Arial"/>
          <w:b/>
          <w:sz w:val="20"/>
          <w:szCs w:val="20"/>
        </w:rPr>
      </w:pPr>
    </w:p>
    <w:p w:rsidR="00F1282A" w:rsidRPr="00D13648" w:rsidRDefault="00F1282A" w:rsidP="00146EFB">
      <w:pPr>
        <w:numPr>
          <w:ilvl w:val="0"/>
          <w:numId w:val="60"/>
        </w:numPr>
        <w:tabs>
          <w:tab w:val="left" w:pos="709"/>
          <w:tab w:val="left" w:pos="8789"/>
        </w:tabs>
        <w:autoSpaceDE w:val="0"/>
        <w:autoSpaceDN w:val="0"/>
        <w:ind w:right="333"/>
        <w:jc w:val="both"/>
        <w:rPr>
          <w:rFonts w:ascii="Verdana" w:hAnsi="Verdana" w:cs="Arial"/>
          <w:b/>
          <w:bCs/>
          <w:sz w:val="20"/>
          <w:szCs w:val="20"/>
          <w:lang w:val="es-ES_tradnl"/>
        </w:rPr>
      </w:pPr>
      <w:r w:rsidRPr="00D13648">
        <w:rPr>
          <w:rFonts w:ascii="Verdana" w:hAnsi="Verdana" w:cs="Arial"/>
          <w:b/>
          <w:bCs/>
          <w:sz w:val="20"/>
          <w:szCs w:val="20"/>
          <w:lang w:val="es-ES_tradnl"/>
        </w:rPr>
        <w:lastRenderedPageBreak/>
        <w:t>Incorporación a la red hidráulica y sanitaria para fraccionamientos habitacionales</w:t>
      </w:r>
    </w:p>
    <w:p w:rsidR="00F1282A" w:rsidRPr="00D13648" w:rsidRDefault="00F1282A" w:rsidP="00F1282A">
      <w:pPr>
        <w:ind w:left="540"/>
        <w:jc w:val="both"/>
        <w:rPr>
          <w:rFonts w:ascii="Verdana" w:hAnsi="Verdana" w:cs="Arial"/>
          <w:sz w:val="20"/>
          <w:szCs w:val="20"/>
          <w:lang w:val="es-ES_tradnl"/>
        </w:rPr>
      </w:pPr>
    </w:p>
    <w:p w:rsidR="00F1282A" w:rsidRPr="00D13648" w:rsidRDefault="00F1282A" w:rsidP="00F1282A">
      <w:pPr>
        <w:numPr>
          <w:ilvl w:val="0"/>
          <w:numId w:val="40"/>
        </w:numPr>
        <w:spacing w:line="360" w:lineRule="auto"/>
        <w:jc w:val="both"/>
        <w:rPr>
          <w:rFonts w:ascii="Verdana" w:hAnsi="Verdana" w:cs="Arial"/>
          <w:sz w:val="20"/>
          <w:szCs w:val="20"/>
          <w:lang w:val="es-ES_tradnl"/>
        </w:rPr>
      </w:pPr>
      <w:r w:rsidRPr="00D13648">
        <w:rPr>
          <w:rFonts w:ascii="Verdana" w:hAnsi="Verdana" w:cs="Arial"/>
          <w:sz w:val="20"/>
          <w:szCs w:val="20"/>
          <w:lang w:val="es-ES_tradnl"/>
        </w:rPr>
        <w:t>El pago por incorporación de agua potable y drenaje lo realizará el fraccionador o desarrollador conforme a la siguiente tabla, debiéndose pagar de acuerdo a la programación que el convenio respectivo establezca.</w:t>
      </w:r>
    </w:p>
    <w:p w:rsidR="00F1282A" w:rsidRPr="00D13648" w:rsidRDefault="00F1282A" w:rsidP="00F1282A">
      <w:pPr>
        <w:spacing w:line="360" w:lineRule="auto"/>
        <w:jc w:val="both"/>
        <w:rPr>
          <w:rFonts w:ascii="Verdana" w:hAnsi="Verdana" w:cs="Arial"/>
          <w:sz w:val="20"/>
          <w:szCs w:val="20"/>
          <w:lang w:val="es-ES_tradnl"/>
        </w:rPr>
      </w:pPr>
    </w:p>
    <w:tbl>
      <w:tblPr>
        <w:tblW w:w="8353" w:type="dxa"/>
        <w:jc w:val="center"/>
        <w:tblCellMar>
          <w:left w:w="70" w:type="dxa"/>
          <w:right w:w="70" w:type="dxa"/>
        </w:tblCellMar>
        <w:tblLook w:val="04A0" w:firstRow="1" w:lastRow="0" w:firstColumn="1" w:lastColumn="0" w:noHBand="0" w:noVBand="1"/>
      </w:tblPr>
      <w:tblGrid>
        <w:gridCol w:w="2735"/>
        <w:gridCol w:w="1971"/>
        <w:gridCol w:w="1534"/>
        <w:gridCol w:w="2113"/>
      </w:tblGrid>
      <w:tr w:rsidR="00F1282A" w:rsidRPr="00D13648" w:rsidTr="00E42F0C">
        <w:trPr>
          <w:trHeight w:val="826"/>
          <w:tblHeader/>
          <w:jc w:val="center"/>
        </w:trPr>
        <w:tc>
          <w:tcPr>
            <w:tcW w:w="2735" w:type="dxa"/>
            <w:tcBorders>
              <w:top w:val="single" w:sz="8" w:space="0" w:color="auto"/>
              <w:left w:val="single" w:sz="8" w:space="0" w:color="auto"/>
              <w:bottom w:val="nil"/>
              <w:right w:val="single" w:sz="8" w:space="0" w:color="auto"/>
            </w:tcBorders>
            <w:shd w:val="clear" w:color="auto" w:fill="auto"/>
            <w:vAlign w:val="center"/>
            <w:hideMark/>
          </w:tcPr>
          <w:p w:rsidR="00F1282A" w:rsidRPr="00D13648" w:rsidRDefault="00F1282A" w:rsidP="00E42F0C">
            <w:pPr>
              <w:jc w:val="center"/>
              <w:rPr>
                <w:rFonts w:ascii="Verdana" w:hAnsi="Verdana" w:cs="Arial"/>
                <w:b/>
                <w:bCs/>
                <w:sz w:val="20"/>
                <w:szCs w:val="20"/>
              </w:rPr>
            </w:pPr>
            <w:r w:rsidRPr="00D13648">
              <w:rPr>
                <w:rFonts w:ascii="Verdana" w:hAnsi="Verdana" w:cs="Arial"/>
                <w:b/>
                <w:bCs/>
                <w:sz w:val="20"/>
                <w:szCs w:val="20"/>
              </w:rPr>
              <w:t>Tipo de vivienda</w:t>
            </w:r>
          </w:p>
        </w:tc>
        <w:tc>
          <w:tcPr>
            <w:tcW w:w="1971" w:type="dxa"/>
            <w:tcBorders>
              <w:top w:val="single" w:sz="8" w:space="0" w:color="auto"/>
              <w:left w:val="nil"/>
              <w:bottom w:val="nil"/>
              <w:right w:val="single" w:sz="8" w:space="0" w:color="auto"/>
            </w:tcBorders>
            <w:shd w:val="clear" w:color="auto" w:fill="auto"/>
            <w:vAlign w:val="center"/>
            <w:hideMark/>
          </w:tcPr>
          <w:p w:rsidR="00F1282A" w:rsidRPr="00D13648" w:rsidRDefault="00F1282A" w:rsidP="00E42F0C">
            <w:pPr>
              <w:jc w:val="center"/>
              <w:rPr>
                <w:rFonts w:ascii="Verdana" w:hAnsi="Verdana" w:cs="Arial"/>
                <w:b/>
                <w:bCs/>
                <w:sz w:val="20"/>
                <w:szCs w:val="20"/>
              </w:rPr>
            </w:pPr>
            <w:r w:rsidRPr="00D13648">
              <w:rPr>
                <w:rFonts w:ascii="Verdana" w:hAnsi="Verdana" w:cs="Arial"/>
                <w:b/>
                <w:bCs/>
                <w:iCs/>
                <w:sz w:val="20"/>
                <w:szCs w:val="20"/>
              </w:rPr>
              <w:t>Agua potable</w:t>
            </w:r>
          </w:p>
        </w:tc>
        <w:tc>
          <w:tcPr>
            <w:tcW w:w="1534" w:type="dxa"/>
            <w:tcBorders>
              <w:top w:val="single" w:sz="8" w:space="0" w:color="auto"/>
              <w:left w:val="nil"/>
              <w:bottom w:val="nil"/>
              <w:right w:val="single" w:sz="8" w:space="0" w:color="auto"/>
            </w:tcBorders>
            <w:shd w:val="clear" w:color="auto" w:fill="auto"/>
            <w:vAlign w:val="center"/>
            <w:hideMark/>
          </w:tcPr>
          <w:p w:rsidR="00F1282A" w:rsidRPr="00D13648" w:rsidRDefault="00F1282A" w:rsidP="00E42F0C">
            <w:pPr>
              <w:jc w:val="center"/>
              <w:rPr>
                <w:rFonts w:ascii="Verdana" w:hAnsi="Verdana" w:cs="Arial"/>
                <w:b/>
                <w:bCs/>
                <w:sz w:val="20"/>
                <w:szCs w:val="20"/>
              </w:rPr>
            </w:pPr>
            <w:r w:rsidRPr="00D13648">
              <w:rPr>
                <w:rFonts w:ascii="Verdana" w:hAnsi="Verdana" w:cs="Arial"/>
                <w:b/>
                <w:bCs/>
                <w:iCs/>
                <w:sz w:val="20"/>
                <w:szCs w:val="20"/>
              </w:rPr>
              <w:t>Drenaje</w:t>
            </w:r>
          </w:p>
        </w:tc>
        <w:tc>
          <w:tcPr>
            <w:tcW w:w="2113" w:type="dxa"/>
            <w:tcBorders>
              <w:top w:val="single" w:sz="8" w:space="0" w:color="auto"/>
              <w:left w:val="nil"/>
              <w:bottom w:val="nil"/>
              <w:right w:val="single" w:sz="8" w:space="0" w:color="auto"/>
            </w:tcBorders>
            <w:shd w:val="clear" w:color="auto" w:fill="auto"/>
            <w:vAlign w:val="center"/>
            <w:hideMark/>
          </w:tcPr>
          <w:p w:rsidR="00F1282A" w:rsidRPr="00D13648" w:rsidRDefault="00F1282A" w:rsidP="00E42F0C">
            <w:pPr>
              <w:jc w:val="center"/>
              <w:rPr>
                <w:rFonts w:ascii="Verdana" w:hAnsi="Verdana" w:cs="Arial"/>
                <w:b/>
                <w:bCs/>
                <w:sz w:val="20"/>
                <w:szCs w:val="20"/>
              </w:rPr>
            </w:pPr>
            <w:r w:rsidRPr="00D13648">
              <w:rPr>
                <w:rFonts w:ascii="Verdana" w:hAnsi="Verdana" w:cs="Arial"/>
                <w:b/>
                <w:bCs/>
                <w:iCs/>
                <w:sz w:val="20"/>
                <w:szCs w:val="20"/>
              </w:rPr>
              <w:t xml:space="preserve">Importe </w:t>
            </w:r>
          </w:p>
        </w:tc>
      </w:tr>
      <w:tr w:rsidR="00F1282A" w:rsidRPr="00D13648" w:rsidTr="00E42F0C">
        <w:trPr>
          <w:trHeight w:val="308"/>
          <w:jc w:val="center"/>
        </w:trPr>
        <w:tc>
          <w:tcPr>
            <w:tcW w:w="2735" w:type="dxa"/>
            <w:tcBorders>
              <w:top w:val="single" w:sz="8" w:space="0" w:color="auto"/>
              <w:left w:val="single" w:sz="8" w:space="0" w:color="auto"/>
              <w:bottom w:val="single" w:sz="8" w:space="0" w:color="auto"/>
              <w:right w:val="single" w:sz="8" w:space="0" w:color="auto"/>
            </w:tcBorders>
            <w:shd w:val="clear" w:color="auto" w:fill="auto"/>
            <w:hideMark/>
          </w:tcPr>
          <w:p w:rsidR="00F1282A" w:rsidRPr="00D13648" w:rsidRDefault="00F1282A" w:rsidP="00F33551">
            <w:pPr>
              <w:numPr>
                <w:ilvl w:val="0"/>
                <w:numId w:val="50"/>
              </w:numPr>
              <w:ind w:left="492" w:hanging="383"/>
              <w:rPr>
                <w:rFonts w:ascii="Verdana" w:hAnsi="Verdana" w:cs="Arial"/>
                <w:bCs/>
                <w:sz w:val="20"/>
                <w:szCs w:val="20"/>
              </w:rPr>
            </w:pPr>
            <w:r w:rsidRPr="00D13648">
              <w:rPr>
                <w:rFonts w:ascii="Verdana" w:eastAsia="Verdana" w:hAnsi="Verdana" w:cs="Arial"/>
                <w:sz w:val="20"/>
                <w:szCs w:val="20"/>
              </w:rPr>
              <w:t>Popular</w:t>
            </w:r>
          </w:p>
        </w:tc>
        <w:tc>
          <w:tcPr>
            <w:tcW w:w="1971" w:type="dxa"/>
            <w:tcBorders>
              <w:top w:val="single" w:sz="8" w:space="0" w:color="auto"/>
              <w:left w:val="nil"/>
              <w:bottom w:val="single" w:sz="8" w:space="0" w:color="auto"/>
              <w:right w:val="single" w:sz="8" w:space="0" w:color="auto"/>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$4,317.20</w:t>
            </w:r>
          </w:p>
        </w:tc>
        <w:tc>
          <w:tcPr>
            <w:tcW w:w="1534" w:type="dxa"/>
            <w:tcBorders>
              <w:top w:val="single" w:sz="8" w:space="0" w:color="auto"/>
              <w:left w:val="nil"/>
              <w:bottom w:val="single" w:sz="8" w:space="0" w:color="auto"/>
              <w:right w:val="single" w:sz="8" w:space="0" w:color="auto"/>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$1,208.70</w:t>
            </w:r>
          </w:p>
        </w:tc>
        <w:tc>
          <w:tcPr>
            <w:tcW w:w="2113" w:type="dxa"/>
            <w:tcBorders>
              <w:top w:val="single" w:sz="8" w:space="0" w:color="auto"/>
              <w:left w:val="nil"/>
              <w:bottom w:val="single" w:sz="8" w:space="0" w:color="auto"/>
              <w:right w:val="single" w:sz="8" w:space="0" w:color="auto"/>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$5,525.90</w:t>
            </w:r>
          </w:p>
        </w:tc>
      </w:tr>
      <w:tr w:rsidR="00F1282A" w:rsidRPr="00D13648" w:rsidTr="00E42F0C">
        <w:trPr>
          <w:trHeight w:val="308"/>
          <w:jc w:val="center"/>
        </w:trPr>
        <w:tc>
          <w:tcPr>
            <w:tcW w:w="2735" w:type="dxa"/>
            <w:tcBorders>
              <w:top w:val="nil"/>
              <w:left w:val="single" w:sz="8" w:space="0" w:color="auto"/>
              <w:bottom w:val="single" w:sz="8" w:space="0" w:color="auto"/>
              <w:right w:val="single" w:sz="8" w:space="0" w:color="auto"/>
            </w:tcBorders>
            <w:shd w:val="clear" w:color="auto" w:fill="auto"/>
            <w:hideMark/>
          </w:tcPr>
          <w:p w:rsidR="00F1282A" w:rsidRPr="00D13648" w:rsidRDefault="00F1282A" w:rsidP="00F33551">
            <w:pPr>
              <w:numPr>
                <w:ilvl w:val="0"/>
                <w:numId w:val="50"/>
              </w:numPr>
              <w:ind w:left="492" w:hanging="383"/>
              <w:rPr>
                <w:rFonts w:ascii="Verdana" w:hAnsi="Verdana" w:cs="Arial"/>
                <w:bCs/>
                <w:sz w:val="20"/>
                <w:szCs w:val="20"/>
              </w:rPr>
            </w:pPr>
            <w:r w:rsidRPr="00D13648">
              <w:rPr>
                <w:rFonts w:ascii="Verdana" w:eastAsia="Verdana" w:hAnsi="Verdana" w:cs="Arial"/>
                <w:sz w:val="20"/>
                <w:szCs w:val="20"/>
              </w:rPr>
              <w:t>Interés social</w:t>
            </w:r>
          </w:p>
        </w:tc>
        <w:tc>
          <w:tcPr>
            <w:tcW w:w="1971" w:type="dxa"/>
            <w:tcBorders>
              <w:top w:val="nil"/>
              <w:left w:val="nil"/>
              <w:bottom w:val="single" w:sz="8" w:space="0" w:color="auto"/>
              <w:right w:val="single" w:sz="8" w:space="0" w:color="auto"/>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$5,314.00</w:t>
            </w:r>
          </w:p>
        </w:tc>
        <w:tc>
          <w:tcPr>
            <w:tcW w:w="1534" w:type="dxa"/>
            <w:tcBorders>
              <w:top w:val="nil"/>
              <w:left w:val="nil"/>
              <w:bottom w:val="single" w:sz="8" w:space="0" w:color="auto"/>
              <w:right w:val="single" w:sz="8" w:space="0" w:color="auto"/>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$1,487.40</w:t>
            </w:r>
          </w:p>
        </w:tc>
        <w:tc>
          <w:tcPr>
            <w:tcW w:w="2113" w:type="dxa"/>
            <w:tcBorders>
              <w:top w:val="nil"/>
              <w:left w:val="nil"/>
              <w:bottom w:val="single" w:sz="8" w:space="0" w:color="auto"/>
              <w:right w:val="single" w:sz="8" w:space="0" w:color="auto"/>
            </w:tcBorders>
            <w:shd w:val="clear" w:color="auto" w:fill="auto"/>
            <w:noWrap/>
            <w:vAlign w:val="bottom"/>
            <w:hideMark/>
          </w:tcPr>
          <w:p w:rsidR="00F1282A" w:rsidRPr="00D13648" w:rsidRDefault="00EB35B2" w:rsidP="00E42F0C">
            <w:pPr>
              <w:jc w:val="center"/>
              <w:rPr>
                <w:rFonts w:ascii="Verdana" w:hAnsi="Verdana" w:cs="Arial"/>
                <w:sz w:val="20"/>
                <w:szCs w:val="20"/>
              </w:rPr>
            </w:pPr>
            <w:r>
              <w:rPr>
                <w:rFonts w:ascii="Verdana" w:hAnsi="Verdana" w:cs="Arial"/>
                <w:sz w:val="20"/>
                <w:szCs w:val="20"/>
              </w:rPr>
              <w:t>$6,801.</w:t>
            </w:r>
            <w:r w:rsidRPr="00E45046">
              <w:rPr>
                <w:rFonts w:ascii="Verdana" w:hAnsi="Verdana" w:cs="Arial"/>
                <w:sz w:val="20"/>
                <w:szCs w:val="20"/>
              </w:rPr>
              <w:t>4</w:t>
            </w:r>
            <w:r w:rsidR="00F1282A" w:rsidRPr="00E45046">
              <w:rPr>
                <w:rFonts w:ascii="Verdana" w:hAnsi="Verdana" w:cs="Arial"/>
                <w:sz w:val="20"/>
                <w:szCs w:val="20"/>
              </w:rPr>
              <w:t>0</w:t>
            </w:r>
          </w:p>
        </w:tc>
      </w:tr>
      <w:tr w:rsidR="00F1282A" w:rsidRPr="00D13648" w:rsidTr="00E42F0C">
        <w:trPr>
          <w:trHeight w:val="308"/>
          <w:jc w:val="center"/>
        </w:trPr>
        <w:tc>
          <w:tcPr>
            <w:tcW w:w="2735" w:type="dxa"/>
            <w:tcBorders>
              <w:top w:val="nil"/>
              <w:left w:val="single" w:sz="8" w:space="0" w:color="auto"/>
              <w:bottom w:val="single" w:sz="8" w:space="0" w:color="auto"/>
              <w:right w:val="single" w:sz="8" w:space="0" w:color="auto"/>
            </w:tcBorders>
            <w:shd w:val="clear" w:color="auto" w:fill="auto"/>
            <w:hideMark/>
          </w:tcPr>
          <w:p w:rsidR="00F1282A" w:rsidRPr="00D13648" w:rsidRDefault="00F1282A" w:rsidP="00F33551">
            <w:pPr>
              <w:numPr>
                <w:ilvl w:val="0"/>
                <w:numId w:val="50"/>
              </w:numPr>
              <w:ind w:left="492" w:hanging="383"/>
              <w:rPr>
                <w:rFonts w:ascii="Verdana" w:hAnsi="Verdana" w:cs="Arial"/>
                <w:bCs/>
                <w:sz w:val="20"/>
                <w:szCs w:val="20"/>
              </w:rPr>
            </w:pPr>
            <w:r w:rsidRPr="00D13648">
              <w:rPr>
                <w:rFonts w:ascii="Verdana" w:eastAsia="Verdana" w:hAnsi="Verdana" w:cs="Arial"/>
                <w:sz w:val="20"/>
                <w:szCs w:val="20"/>
              </w:rPr>
              <w:t>Residencial</w:t>
            </w:r>
          </w:p>
        </w:tc>
        <w:tc>
          <w:tcPr>
            <w:tcW w:w="1971" w:type="dxa"/>
            <w:tcBorders>
              <w:top w:val="nil"/>
              <w:left w:val="nil"/>
              <w:bottom w:val="single" w:sz="8" w:space="0" w:color="auto"/>
              <w:right w:val="single" w:sz="8" w:space="0" w:color="auto"/>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$6,745.70</w:t>
            </w:r>
          </w:p>
        </w:tc>
        <w:tc>
          <w:tcPr>
            <w:tcW w:w="1534" w:type="dxa"/>
            <w:tcBorders>
              <w:top w:val="nil"/>
              <w:left w:val="nil"/>
              <w:bottom w:val="single" w:sz="8" w:space="0" w:color="auto"/>
              <w:right w:val="single" w:sz="8" w:space="0" w:color="auto"/>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$2,221.60</w:t>
            </w:r>
          </w:p>
        </w:tc>
        <w:tc>
          <w:tcPr>
            <w:tcW w:w="2113" w:type="dxa"/>
            <w:tcBorders>
              <w:top w:val="nil"/>
              <w:left w:val="nil"/>
              <w:bottom w:val="single" w:sz="8" w:space="0" w:color="auto"/>
              <w:right w:val="single" w:sz="8" w:space="0" w:color="auto"/>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$8,967.30</w:t>
            </w:r>
          </w:p>
        </w:tc>
      </w:tr>
      <w:tr w:rsidR="00F1282A" w:rsidRPr="00D13648" w:rsidTr="00E42F0C">
        <w:trPr>
          <w:trHeight w:val="308"/>
          <w:jc w:val="center"/>
        </w:trPr>
        <w:tc>
          <w:tcPr>
            <w:tcW w:w="2735" w:type="dxa"/>
            <w:tcBorders>
              <w:top w:val="nil"/>
              <w:left w:val="single" w:sz="8" w:space="0" w:color="auto"/>
              <w:bottom w:val="single" w:sz="8" w:space="0" w:color="auto"/>
              <w:right w:val="single" w:sz="8" w:space="0" w:color="auto"/>
            </w:tcBorders>
            <w:shd w:val="clear" w:color="auto" w:fill="auto"/>
            <w:hideMark/>
          </w:tcPr>
          <w:p w:rsidR="00F1282A" w:rsidRPr="00D13648" w:rsidRDefault="00F1282A" w:rsidP="00F33551">
            <w:pPr>
              <w:numPr>
                <w:ilvl w:val="0"/>
                <w:numId w:val="50"/>
              </w:numPr>
              <w:ind w:left="492" w:hanging="401"/>
              <w:rPr>
                <w:rFonts w:ascii="Verdana" w:hAnsi="Verdana" w:cs="Arial"/>
                <w:bCs/>
                <w:sz w:val="20"/>
                <w:szCs w:val="20"/>
              </w:rPr>
            </w:pPr>
            <w:r w:rsidRPr="00D13648">
              <w:rPr>
                <w:rFonts w:ascii="Verdana" w:eastAsia="Verdana" w:hAnsi="Verdana" w:cs="Arial"/>
                <w:sz w:val="20"/>
                <w:szCs w:val="20"/>
              </w:rPr>
              <w:t>Campestre</w:t>
            </w:r>
          </w:p>
        </w:tc>
        <w:tc>
          <w:tcPr>
            <w:tcW w:w="1971" w:type="dxa"/>
            <w:tcBorders>
              <w:top w:val="nil"/>
              <w:left w:val="nil"/>
              <w:bottom w:val="single" w:sz="8" w:space="0" w:color="auto"/>
              <w:right w:val="single" w:sz="8" w:space="0" w:color="auto"/>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$9,789.60</w:t>
            </w:r>
          </w:p>
        </w:tc>
        <w:tc>
          <w:tcPr>
            <w:tcW w:w="1534" w:type="dxa"/>
            <w:tcBorders>
              <w:top w:val="nil"/>
              <w:left w:val="nil"/>
              <w:bottom w:val="single" w:sz="8" w:space="0" w:color="auto"/>
              <w:right w:val="single" w:sz="8" w:space="0" w:color="auto"/>
            </w:tcBorders>
            <w:shd w:val="clear" w:color="auto" w:fill="auto"/>
            <w:noWrap/>
            <w:vAlign w:val="bottom"/>
            <w:hideMark/>
          </w:tcPr>
          <w:p w:rsidR="00F1282A" w:rsidRPr="00D13648" w:rsidRDefault="00F1282A" w:rsidP="00E42F0C">
            <w:pPr>
              <w:jc w:val="center"/>
              <w:rPr>
                <w:rFonts w:ascii="Verdana" w:hAnsi="Verdana" w:cs="Arial"/>
                <w:sz w:val="20"/>
                <w:szCs w:val="20"/>
              </w:rPr>
            </w:pPr>
          </w:p>
        </w:tc>
        <w:tc>
          <w:tcPr>
            <w:tcW w:w="2113" w:type="dxa"/>
            <w:tcBorders>
              <w:top w:val="nil"/>
              <w:left w:val="nil"/>
              <w:bottom w:val="single" w:sz="8" w:space="0" w:color="auto"/>
              <w:right w:val="single" w:sz="8" w:space="0" w:color="auto"/>
            </w:tcBorders>
            <w:shd w:val="clear" w:color="auto" w:fill="auto"/>
            <w:noWrap/>
            <w:vAlign w:val="bottom"/>
            <w:hideMark/>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$9,789.60</w:t>
            </w:r>
          </w:p>
        </w:tc>
      </w:tr>
    </w:tbl>
    <w:p w:rsidR="00F1282A" w:rsidRPr="00D13648" w:rsidRDefault="00F1282A" w:rsidP="00F1282A">
      <w:pPr>
        <w:autoSpaceDE w:val="0"/>
        <w:autoSpaceDN w:val="0"/>
        <w:ind w:left="720"/>
        <w:jc w:val="both"/>
        <w:rPr>
          <w:rFonts w:ascii="Verdana" w:hAnsi="Verdana" w:cs="Arial"/>
          <w:sz w:val="20"/>
          <w:szCs w:val="20"/>
          <w:lang w:val="es-ES_tradnl"/>
        </w:rPr>
      </w:pPr>
    </w:p>
    <w:p w:rsidR="00F1282A" w:rsidRPr="00D13648" w:rsidRDefault="00F1282A" w:rsidP="00F1282A">
      <w:pPr>
        <w:numPr>
          <w:ilvl w:val="0"/>
          <w:numId w:val="40"/>
        </w:numPr>
        <w:spacing w:line="360" w:lineRule="auto"/>
        <w:jc w:val="both"/>
        <w:rPr>
          <w:rFonts w:ascii="Verdana" w:hAnsi="Verdana" w:cs="Arial"/>
          <w:sz w:val="20"/>
          <w:szCs w:val="20"/>
          <w:lang w:val="es-ES_tradnl"/>
        </w:rPr>
      </w:pPr>
      <w:r w:rsidRPr="00D13648">
        <w:rPr>
          <w:rFonts w:ascii="Verdana" w:hAnsi="Verdana" w:cs="Arial"/>
          <w:sz w:val="20"/>
          <w:szCs w:val="20"/>
          <w:lang w:val="es-ES_tradnl"/>
        </w:rPr>
        <w:t xml:space="preserve">Para determinar el importe a pagar se multiplicará el importe total del tipo de vivienda de que se trate, contenido en la columna correspondiente al importe total de la tabla establecida en el inciso a) de esta fracción, por el número de viviendas y lotes a fraccionar. Adicional a este importe </w:t>
      </w:r>
      <w:r w:rsidRPr="00D13648">
        <w:rPr>
          <w:rFonts w:ascii="Verdana" w:hAnsi="Verdana" w:cs="Arial"/>
          <w:bCs/>
          <w:sz w:val="20"/>
          <w:szCs w:val="20"/>
        </w:rPr>
        <w:t>se cobrará por concepto de títulos de explotación un importe de $1,204.70 por cada lote o vivienda.</w:t>
      </w:r>
    </w:p>
    <w:p w:rsidR="00F1282A" w:rsidRPr="00D13648" w:rsidRDefault="00F1282A" w:rsidP="00F1282A">
      <w:pPr>
        <w:spacing w:line="360" w:lineRule="auto"/>
        <w:ind w:left="720"/>
        <w:jc w:val="both"/>
        <w:rPr>
          <w:rFonts w:ascii="Verdana" w:hAnsi="Verdana" w:cs="Arial"/>
          <w:sz w:val="20"/>
          <w:szCs w:val="20"/>
          <w:lang w:val="es-ES_tradnl"/>
        </w:rPr>
      </w:pPr>
    </w:p>
    <w:p w:rsidR="00F1282A" w:rsidRPr="00D13648" w:rsidRDefault="00F1282A" w:rsidP="00F1282A">
      <w:pPr>
        <w:numPr>
          <w:ilvl w:val="0"/>
          <w:numId w:val="40"/>
        </w:numPr>
        <w:spacing w:line="360" w:lineRule="auto"/>
        <w:jc w:val="both"/>
        <w:rPr>
          <w:rFonts w:ascii="Verdana" w:hAnsi="Verdana" w:cs="Arial"/>
          <w:sz w:val="20"/>
          <w:szCs w:val="20"/>
          <w:lang w:val="es-ES_tradnl"/>
        </w:rPr>
      </w:pPr>
      <w:r w:rsidRPr="00D13648">
        <w:rPr>
          <w:rFonts w:ascii="Verdana" w:hAnsi="Verdana" w:cs="Arial"/>
          <w:sz w:val="20"/>
          <w:szCs w:val="20"/>
          <w:lang w:val="es-ES_tradnl"/>
        </w:rPr>
        <w:t>Si el fraccionador entrega títulos de explotación que se encuentren en regla, éstos se tomarán a cuenta de pago de derechos, a un importe de $3.96 por cada metro cúbico anual entregado.</w:t>
      </w:r>
    </w:p>
    <w:p w:rsidR="00F1282A" w:rsidRPr="00D13648" w:rsidRDefault="00F1282A" w:rsidP="00F1282A">
      <w:pPr>
        <w:autoSpaceDE w:val="0"/>
        <w:autoSpaceDN w:val="0"/>
        <w:ind w:left="360"/>
        <w:jc w:val="both"/>
        <w:rPr>
          <w:rFonts w:ascii="Verdana" w:hAnsi="Verdana" w:cs="Arial"/>
          <w:b/>
          <w:sz w:val="20"/>
          <w:szCs w:val="20"/>
          <w:lang w:val="es-ES_tradnl"/>
        </w:rPr>
      </w:pPr>
    </w:p>
    <w:p w:rsidR="00F1282A" w:rsidRPr="00D13648" w:rsidRDefault="00F1282A" w:rsidP="00F1282A">
      <w:pPr>
        <w:numPr>
          <w:ilvl w:val="0"/>
          <w:numId w:val="40"/>
        </w:numPr>
        <w:spacing w:line="360" w:lineRule="auto"/>
        <w:jc w:val="both"/>
        <w:rPr>
          <w:rFonts w:ascii="Verdana" w:hAnsi="Verdana" w:cs="Arial"/>
          <w:sz w:val="20"/>
          <w:szCs w:val="20"/>
          <w:lang w:val="es-ES_tradnl"/>
        </w:rPr>
      </w:pPr>
      <w:r w:rsidRPr="00D13648">
        <w:rPr>
          <w:rFonts w:ascii="Verdana" w:hAnsi="Verdana" w:cs="Arial"/>
          <w:sz w:val="20"/>
          <w:szCs w:val="20"/>
          <w:lang w:val="es-ES_tradnl"/>
        </w:rPr>
        <w:t>Si el fraccionamiento tiene predios destinados a uso diferente al doméstico, éstos se calcularán conforme lo establece la fracción XIV de este artículo.</w:t>
      </w:r>
    </w:p>
    <w:p w:rsidR="00F1282A" w:rsidRPr="00D13648" w:rsidRDefault="00F1282A" w:rsidP="00F1282A">
      <w:pPr>
        <w:autoSpaceDE w:val="0"/>
        <w:autoSpaceDN w:val="0"/>
        <w:ind w:left="360"/>
        <w:jc w:val="both"/>
        <w:rPr>
          <w:rFonts w:ascii="Verdana" w:hAnsi="Verdana" w:cs="Arial"/>
          <w:sz w:val="20"/>
          <w:szCs w:val="20"/>
          <w:lang w:val="es-ES_tradnl"/>
        </w:rPr>
      </w:pPr>
    </w:p>
    <w:p w:rsidR="00F1282A" w:rsidRPr="00D13648" w:rsidRDefault="00F1282A" w:rsidP="00F1282A">
      <w:pPr>
        <w:numPr>
          <w:ilvl w:val="0"/>
          <w:numId w:val="40"/>
        </w:numPr>
        <w:spacing w:line="360" w:lineRule="auto"/>
        <w:jc w:val="both"/>
        <w:rPr>
          <w:rFonts w:ascii="Verdana" w:hAnsi="Verdana" w:cs="Arial"/>
          <w:sz w:val="20"/>
          <w:szCs w:val="20"/>
          <w:lang w:val="es-ES_tradnl"/>
        </w:rPr>
      </w:pPr>
      <w:r w:rsidRPr="00D13648">
        <w:rPr>
          <w:rFonts w:ascii="Verdana" w:hAnsi="Verdana" w:cs="Arial"/>
          <w:sz w:val="20"/>
          <w:szCs w:val="20"/>
          <w:lang w:val="es-ES_tradnl"/>
        </w:rPr>
        <w:t xml:space="preserve">Si a solicitud del organismo operador se requiriera una modificación a los proyectos y obras que el fraccionador deba construir como parte de sus obligaciones y éstas tuvieran un importe mayor que el estimado, la diferencia podrá tomarse a cuenta del pago por incorporación, siempre y cuando la obra excedente tenga un beneficio adicional que represente un impacto social a las </w:t>
      </w:r>
      <w:r w:rsidRPr="00D13648">
        <w:rPr>
          <w:rFonts w:ascii="Verdana" w:hAnsi="Verdana" w:cs="Arial"/>
          <w:sz w:val="20"/>
          <w:szCs w:val="20"/>
          <w:lang w:val="es-ES_tradnl"/>
        </w:rPr>
        <w:lastRenderedPageBreak/>
        <w:t>zonas urbanas del municipio de Moroleón, Guanajuato, de conformidad con los estudios técnicos que realice el organismo operador. Lo anterior se determinará de acuerdo con los convenios que para tal efecto se celebren.</w:t>
      </w:r>
    </w:p>
    <w:p w:rsidR="00F1282A" w:rsidRPr="00D13648" w:rsidRDefault="00F1282A" w:rsidP="00F1282A">
      <w:pPr>
        <w:autoSpaceDE w:val="0"/>
        <w:autoSpaceDN w:val="0"/>
        <w:jc w:val="both"/>
        <w:rPr>
          <w:rFonts w:ascii="Verdana" w:hAnsi="Verdana" w:cs="Arial"/>
          <w:sz w:val="20"/>
          <w:szCs w:val="20"/>
          <w:lang w:val="es-ES_tradnl"/>
        </w:rPr>
      </w:pPr>
    </w:p>
    <w:p w:rsidR="00F1282A" w:rsidRPr="00D13648" w:rsidRDefault="00F1282A" w:rsidP="00F1282A">
      <w:pPr>
        <w:numPr>
          <w:ilvl w:val="0"/>
          <w:numId w:val="40"/>
        </w:numPr>
        <w:spacing w:line="360" w:lineRule="auto"/>
        <w:jc w:val="both"/>
        <w:rPr>
          <w:rFonts w:ascii="Verdana" w:hAnsi="Verdana" w:cs="Arial"/>
          <w:sz w:val="20"/>
          <w:szCs w:val="20"/>
          <w:lang w:val="es-ES_tradnl"/>
        </w:rPr>
      </w:pPr>
      <w:r w:rsidRPr="00D13648">
        <w:rPr>
          <w:rFonts w:ascii="Verdana" w:hAnsi="Verdana" w:cs="Arial"/>
          <w:sz w:val="20"/>
          <w:szCs w:val="20"/>
          <w:lang w:val="es-ES_tradnl"/>
        </w:rPr>
        <w:t>En caso de que el excedente del costo de las obras de beneficio social sea superior al importe a pagar por incorporación, el desarrollador podrá solicitar que le sea reconocido en su favor, siempre y cuando la obra excedente haya sido oportunamente autorizada por el organismo operador.</w:t>
      </w:r>
    </w:p>
    <w:p w:rsidR="00F1282A" w:rsidRPr="00D13648" w:rsidRDefault="00F1282A" w:rsidP="00F1282A">
      <w:pPr>
        <w:ind w:left="720"/>
        <w:contextualSpacing/>
        <w:rPr>
          <w:rFonts w:ascii="Verdana" w:hAnsi="Verdana" w:cs="Arial"/>
          <w:sz w:val="20"/>
          <w:szCs w:val="20"/>
        </w:rPr>
      </w:pPr>
    </w:p>
    <w:p w:rsidR="00F1282A" w:rsidRPr="005F70CF" w:rsidRDefault="00F1282A" w:rsidP="00F1282A">
      <w:pPr>
        <w:numPr>
          <w:ilvl w:val="0"/>
          <w:numId w:val="40"/>
        </w:numPr>
        <w:spacing w:line="360" w:lineRule="auto"/>
        <w:ind w:left="714" w:hanging="357"/>
        <w:jc w:val="both"/>
        <w:rPr>
          <w:rFonts w:ascii="Verdana" w:hAnsi="Verdana" w:cs="Arial"/>
          <w:sz w:val="20"/>
          <w:szCs w:val="20"/>
          <w:lang w:val="es-ES_tradnl"/>
        </w:rPr>
      </w:pPr>
      <w:r w:rsidRPr="00D13648">
        <w:rPr>
          <w:rFonts w:ascii="Verdana" w:hAnsi="Verdana" w:cs="Arial"/>
          <w:sz w:val="20"/>
          <w:szCs w:val="20"/>
          <w:lang w:val="es-ES_tradnl"/>
        </w:rPr>
        <w:t xml:space="preserve">Para desarrollos que cuenten con fuente de abastecimiento propia, el organismo operador podrá recibir en el acto de la firma del convenio respectivo, una vez realizada la evaluación técnica y documental, aplicando la bonificación que resulte de los volúmenes de gasto a un valor de $106,557.60 el litro por segundo. </w:t>
      </w:r>
      <w:r w:rsidRPr="005F70CF">
        <w:rPr>
          <w:rFonts w:ascii="Verdana" w:hAnsi="Verdana" w:cs="Arial"/>
          <w:sz w:val="20"/>
          <w:szCs w:val="20"/>
          <w:lang w:val="es-ES_tradnl"/>
        </w:rPr>
        <w:t>Los litros por segundo a bonificar serán los que resulten de la conversión de los títulos entregados por el fraccionador o el gasto medio de las demandas del desarrollo, tomándose el que resulte mayor de los dos.</w:t>
      </w:r>
    </w:p>
    <w:p w:rsidR="00F1282A" w:rsidRPr="00D13648" w:rsidRDefault="00F1282A" w:rsidP="00F1282A">
      <w:pPr>
        <w:spacing w:line="360" w:lineRule="auto"/>
        <w:ind w:left="714"/>
        <w:jc w:val="both"/>
        <w:rPr>
          <w:rFonts w:ascii="Verdana" w:hAnsi="Verdana" w:cs="Arial"/>
          <w:sz w:val="20"/>
          <w:szCs w:val="20"/>
          <w:lang w:val="es-ES_tradnl"/>
        </w:rPr>
      </w:pPr>
    </w:p>
    <w:p w:rsidR="00F1282A" w:rsidRPr="00D13648" w:rsidRDefault="00F1282A" w:rsidP="00F1282A">
      <w:pPr>
        <w:autoSpaceDE w:val="0"/>
        <w:autoSpaceDN w:val="0"/>
        <w:ind w:left="851" w:right="49" w:hanging="851"/>
        <w:jc w:val="both"/>
        <w:rPr>
          <w:rFonts w:ascii="Verdana" w:hAnsi="Verdana" w:cs="Arial"/>
          <w:b/>
          <w:sz w:val="20"/>
          <w:szCs w:val="20"/>
          <w:lang w:val="es-ES_tradnl"/>
        </w:rPr>
      </w:pPr>
      <w:r w:rsidRPr="00D13648">
        <w:rPr>
          <w:rFonts w:ascii="Verdana" w:hAnsi="Verdana" w:cs="Arial"/>
          <w:b/>
          <w:sz w:val="20"/>
          <w:szCs w:val="20"/>
          <w:lang w:val="es-ES_tradnl"/>
        </w:rPr>
        <w:t>XIII.</w:t>
      </w:r>
      <w:r w:rsidRPr="00D13648">
        <w:rPr>
          <w:rFonts w:ascii="Verdana" w:hAnsi="Verdana" w:cs="Arial"/>
          <w:b/>
          <w:sz w:val="20"/>
          <w:szCs w:val="20"/>
          <w:lang w:val="es-ES_tradnl"/>
        </w:rPr>
        <w:tab/>
        <w:t>Servicios operativos y administrativos para desarrollos inmobiliarios de todos los giros</w:t>
      </w:r>
    </w:p>
    <w:p w:rsidR="00F1282A" w:rsidRPr="00D13648" w:rsidRDefault="00F1282A" w:rsidP="00F1282A">
      <w:pPr>
        <w:spacing w:line="276" w:lineRule="auto"/>
        <w:ind w:firstLine="708"/>
        <w:jc w:val="both"/>
        <w:rPr>
          <w:rFonts w:ascii="Verdana" w:hAnsi="Verdana" w:cs="Arial"/>
          <w:sz w:val="20"/>
          <w:szCs w:val="20"/>
        </w:rPr>
      </w:pPr>
    </w:p>
    <w:p w:rsidR="00F1282A" w:rsidRPr="00D13648" w:rsidRDefault="00F1282A" w:rsidP="00F1282A">
      <w:pPr>
        <w:widowControl w:val="0"/>
        <w:numPr>
          <w:ilvl w:val="0"/>
          <w:numId w:val="55"/>
        </w:numPr>
        <w:spacing w:line="360" w:lineRule="auto"/>
        <w:ind w:right="123"/>
        <w:jc w:val="both"/>
        <w:rPr>
          <w:rFonts w:ascii="Verdana" w:hAnsi="Verdana" w:cs="Arial"/>
          <w:sz w:val="20"/>
          <w:szCs w:val="20"/>
        </w:rPr>
      </w:pPr>
      <w:r w:rsidRPr="00D13648">
        <w:rPr>
          <w:rFonts w:ascii="Verdana" w:hAnsi="Verdana" w:cs="Arial"/>
          <w:b/>
          <w:sz w:val="20"/>
          <w:szCs w:val="20"/>
        </w:rPr>
        <w:t xml:space="preserve">Carta de factibilidad habitacional. </w:t>
      </w:r>
      <w:r w:rsidRPr="00D13648">
        <w:rPr>
          <w:rFonts w:ascii="Verdana" w:hAnsi="Verdana" w:cs="Arial"/>
          <w:sz w:val="20"/>
          <w:szCs w:val="20"/>
        </w:rPr>
        <w:t xml:space="preserve">Para lotes destinados a fines habitacionales, el costo por la expedición de la carta de factibilidad será de $165.40 por lote o vivienda. </w:t>
      </w:r>
    </w:p>
    <w:p w:rsidR="00F1282A" w:rsidRPr="00D13648" w:rsidRDefault="00F1282A" w:rsidP="00F1282A">
      <w:pPr>
        <w:jc w:val="both"/>
        <w:rPr>
          <w:rFonts w:ascii="Verdana" w:eastAsiaTheme="minorHAnsi" w:hAnsi="Verdana" w:cs="Arial"/>
          <w:b/>
          <w:sz w:val="20"/>
          <w:szCs w:val="20"/>
          <w:lang w:eastAsia="en-US"/>
        </w:rPr>
      </w:pPr>
    </w:p>
    <w:p w:rsidR="00F1282A" w:rsidRPr="00D13648" w:rsidRDefault="00F1282A" w:rsidP="00F1282A">
      <w:pPr>
        <w:widowControl w:val="0"/>
        <w:numPr>
          <w:ilvl w:val="0"/>
          <w:numId w:val="55"/>
        </w:numPr>
        <w:spacing w:line="360" w:lineRule="auto"/>
        <w:ind w:right="123"/>
        <w:jc w:val="both"/>
        <w:rPr>
          <w:rFonts w:ascii="Verdana" w:hAnsi="Verdana" w:cs="Arial"/>
          <w:sz w:val="20"/>
          <w:szCs w:val="20"/>
        </w:rPr>
      </w:pPr>
      <w:r w:rsidRPr="00D13648">
        <w:rPr>
          <w:rFonts w:ascii="Verdana" w:hAnsi="Verdana" w:cs="Arial"/>
          <w:b/>
          <w:sz w:val="20"/>
          <w:szCs w:val="20"/>
        </w:rPr>
        <w:t xml:space="preserve">Carta de factibilidad no habitacional. </w:t>
      </w:r>
      <w:r w:rsidRPr="00D13648">
        <w:rPr>
          <w:rFonts w:ascii="Verdana" w:hAnsi="Verdana" w:cs="Arial"/>
          <w:sz w:val="20"/>
          <w:szCs w:val="20"/>
        </w:rPr>
        <w:t>Para desarrollos no habitacionales, deberán pagar un importe de $27,031.70 por cada litro por segundo, de acuerdo a la demanda que el solicitante requiera, calculado sobre la demanda máxima diaria.</w:t>
      </w:r>
    </w:p>
    <w:p w:rsidR="00F1282A" w:rsidRDefault="00F1282A" w:rsidP="00F1282A">
      <w:pPr>
        <w:ind w:left="720"/>
        <w:contextualSpacing/>
        <w:rPr>
          <w:rFonts w:ascii="Verdana" w:hAnsi="Verdana" w:cs="Arial"/>
          <w:sz w:val="20"/>
          <w:szCs w:val="20"/>
        </w:rPr>
      </w:pPr>
    </w:p>
    <w:p w:rsidR="00F33551" w:rsidRDefault="00F33551" w:rsidP="00F1282A">
      <w:pPr>
        <w:ind w:left="720"/>
        <w:contextualSpacing/>
        <w:rPr>
          <w:rFonts w:ascii="Verdana" w:hAnsi="Verdana" w:cs="Arial"/>
          <w:sz w:val="20"/>
          <w:szCs w:val="20"/>
        </w:rPr>
      </w:pPr>
    </w:p>
    <w:p w:rsidR="00F33551" w:rsidRDefault="00F33551" w:rsidP="00F1282A">
      <w:pPr>
        <w:ind w:left="720"/>
        <w:contextualSpacing/>
        <w:rPr>
          <w:rFonts w:ascii="Verdana" w:hAnsi="Verdana" w:cs="Arial"/>
          <w:sz w:val="20"/>
          <w:szCs w:val="20"/>
        </w:rPr>
      </w:pPr>
    </w:p>
    <w:p w:rsidR="00F33551" w:rsidRDefault="00F33551" w:rsidP="00F1282A">
      <w:pPr>
        <w:ind w:left="720"/>
        <w:contextualSpacing/>
        <w:rPr>
          <w:rFonts w:ascii="Verdana" w:hAnsi="Verdana" w:cs="Arial"/>
          <w:sz w:val="20"/>
          <w:szCs w:val="20"/>
        </w:rPr>
      </w:pPr>
    </w:p>
    <w:p w:rsidR="00F33551" w:rsidRDefault="00F33551" w:rsidP="00F1282A">
      <w:pPr>
        <w:ind w:left="720"/>
        <w:contextualSpacing/>
        <w:rPr>
          <w:rFonts w:ascii="Verdana" w:hAnsi="Verdana" w:cs="Arial"/>
          <w:sz w:val="20"/>
          <w:szCs w:val="20"/>
        </w:rPr>
      </w:pPr>
    </w:p>
    <w:p w:rsidR="00F33551" w:rsidRPr="00D13648" w:rsidRDefault="00F33551" w:rsidP="00F1282A">
      <w:pPr>
        <w:ind w:left="720"/>
        <w:contextualSpacing/>
        <w:rPr>
          <w:rFonts w:ascii="Verdana" w:hAnsi="Verdana" w:cs="Arial"/>
          <w:sz w:val="20"/>
          <w:szCs w:val="20"/>
        </w:rPr>
      </w:pPr>
    </w:p>
    <w:p w:rsidR="00F1282A" w:rsidRPr="00D13648" w:rsidRDefault="00F1282A" w:rsidP="00F1282A">
      <w:pPr>
        <w:widowControl w:val="0"/>
        <w:numPr>
          <w:ilvl w:val="0"/>
          <w:numId w:val="55"/>
        </w:numPr>
        <w:spacing w:line="360" w:lineRule="auto"/>
        <w:ind w:right="123"/>
        <w:jc w:val="both"/>
        <w:rPr>
          <w:rFonts w:ascii="Verdana" w:hAnsi="Verdana" w:cs="Arial"/>
          <w:bCs/>
          <w:sz w:val="20"/>
          <w:szCs w:val="20"/>
        </w:rPr>
      </w:pPr>
      <w:r w:rsidRPr="00D13648">
        <w:rPr>
          <w:rFonts w:ascii="Verdana" w:hAnsi="Verdana" w:cs="Arial"/>
          <w:sz w:val="20"/>
          <w:szCs w:val="20"/>
        </w:rPr>
        <w:lastRenderedPageBreak/>
        <w:t>La carta de factibilidad tendrá una vigencia de seis meses contados a partir de la fecha de expedición y terminada la vigencia el interesado deberá solicitar nueva expedición de la carta, la cual será analizada por el área técnica del organismo y la respuesta no necesariamente será positiva, estando sujeta a las condiciones de disponibilidad de agua en la zona en que se ubique el predio que se pretende desarrollar.</w:t>
      </w:r>
    </w:p>
    <w:p w:rsidR="00F1282A" w:rsidRPr="00D13648" w:rsidRDefault="00F1282A" w:rsidP="00F1282A">
      <w:pPr>
        <w:widowControl w:val="0"/>
        <w:ind w:left="644" w:right="123"/>
        <w:jc w:val="both"/>
        <w:rPr>
          <w:rFonts w:ascii="Verdana" w:hAnsi="Verdana" w:cs="Arial"/>
          <w:bCs/>
          <w:sz w:val="20"/>
          <w:szCs w:val="20"/>
        </w:rPr>
      </w:pPr>
    </w:p>
    <w:p w:rsidR="00F1282A" w:rsidRPr="00D13648" w:rsidRDefault="00F1282A" w:rsidP="00F1282A">
      <w:pPr>
        <w:widowControl w:val="0"/>
        <w:numPr>
          <w:ilvl w:val="0"/>
          <w:numId w:val="55"/>
        </w:numPr>
        <w:spacing w:line="360" w:lineRule="auto"/>
        <w:ind w:right="123"/>
        <w:jc w:val="both"/>
        <w:rPr>
          <w:rFonts w:ascii="Verdana" w:hAnsi="Verdana" w:cs="Arial"/>
          <w:bCs/>
          <w:sz w:val="20"/>
          <w:szCs w:val="20"/>
        </w:rPr>
      </w:pPr>
      <w:r w:rsidRPr="00D13648">
        <w:rPr>
          <w:rFonts w:ascii="Verdana" w:hAnsi="Verdana" w:cs="Arial"/>
          <w:b/>
          <w:bCs/>
          <w:sz w:val="20"/>
          <w:szCs w:val="20"/>
        </w:rPr>
        <w:t xml:space="preserve">Revisión de proyectos para usos habitacionales. </w:t>
      </w:r>
      <w:r w:rsidRPr="00D13648">
        <w:rPr>
          <w:rFonts w:ascii="Verdana" w:hAnsi="Verdana" w:cs="Arial"/>
          <w:bCs/>
          <w:sz w:val="20"/>
          <w:szCs w:val="20"/>
        </w:rPr>
        <w:t>La revisión de proyecto de lotes para vivienda se cobrará mediante un cargo base de $3,995.00 por los primeros 50 lotes y un cargo adicional de $19.03 por cada lote excedente. Para efectos de cobro por revisión se considerarán por separado los proyectos de agua potable y de alcantarillado, por lo que cada uno se cobrará de acuerdo al precio unitario aquí establecido.</w:t>
      </w:r>
    </w:p>
    <w:p w:rsidR="00F1282A" w:rsidRPr="00D13648" w:rsidRDefault="00F1282A" w:rsidP="00F1282A">
      <w:pPr>
        <w:widowControl w:val="0"/>
        <w:spacing w:line="360" w:lineRule="auto"/>
        <w:ind w:left="644" w:right="123"/>
        <w:jc w:val="both"/>
        <w:rPr>
          <w:rFonts w:ascii="Verdana" w:hAnsi="Verdana" w:cs="Arial"/>
          <w:bCs/>
          <w:sz w:val="20"/>
          <w:szCs w:val="20"/>
        </w:rPr>
      </w:pPr>
    </w:p>
    <w:p w:rsidR="00F1282A" w:rsidRPr="00D13648" w:rsidRDefault="00F1282A" w:rsidP="00F1282A">
      <w:pPr>
        <w:widowControl w:val="0"/>
        <w:numPr>
          <w:ilvl w:val="0"/>
          <w:numId w:val="55"/>
        </w:numPr>
        <w:spacing w:line="360" w:lineRule="auto"/>
        <w:ind w:right="123"/>
        <w:jc w:val="both"/>
        <w:rPr>
          <w:rFonts w:ascii="Verdana" w:hAnsi="Verdana" w:cs="Arial"/>
          <w:bCs/>
          <w:sz w:val="20"/>
          <w:szCs w:val="20"/>
        </w:rPr>
      </w:pPr>
      <w:r w:rsidRPr="00D13648">
        <w:rPr>
          <w:rFonts w:ascii="Verdana" w:hAnsi="Verdana" w:cs="Arial"/>
          <w:b/>
          <w:bCs/>
          <w:sz w:val="20"/>
          <w:szCs w:val="20"/>
        </w:rPr>
        <w:t xml:space="preserve">Revisión de proyectos para usos no habitacionales. </w:t>
      </w:r>
      <w:r w:rsidRPr="00D13648">
        <w:rPr>
          <w:rFonts w:ascii="Verdana" w:hAnsi="Verdana" w:cs="Arial"/>
          <w:bCs/>
          <w:sz w:val="20"/>
          <w:szCs w:val="20"/>
        </w:rPr>
        <w:t xml:space="preserve">Se cobrará un cargo base de $3,995.00 por los primeros cien metros de longitud y un cargo variable a razón de $13.23 por metro lineal adicional del proyecto respectivo, y se cobrarán por separado los proyectos de agua potable y alcantarillado. </w:t>
      </w:r>
    </w:p>
    <w:p w:rsidR="00F1282A" w:rsidRPr="00D13648" w:rsidRDefault="00F1282A" w:rsidP="00F1282A">
      <w:pPr>
        <w:ind w:left="720"/>
        <w:contextualSpacing/>
        <w:rPr>
          <w:rFonts w:ascii="Verdana" w:hAnsi="Verdana" w:cs="Arial"/>
          <w:bCs/>
          <w:sz w:val="20"/>
          <w:szCs w:val="20"/>
        </w:rPr>
      </w:pPr>
    </w:p>
    <w:p w:rsidR="00F1282A" w:rsidRPr="00D13648" w:rsidRDefault="00F1282A" w:rsidP="00F1282A">
      <w:pPr>
        <w:widowControl w:val="0"/>
        <w:numPr>
          <w:ilvl w:val="0"/>
          <w:numId w:val="55"/>
        </w:numPr>
        <w:spacing w:line="360" w:lineRule="auto"/>
        <w:ind w:right="123"/>
        <w:jc w:val="both"/>
        <w:rPr>
          <w:rFonts w:ascii="Verdana" w:hAnsi="Verdana" w:cs="Arial"/>
          <w:sz w:val="20"/>
          <w:szCs w:val="20"/>
        </w:rPr>
      </w:pPr>
      <w:r w:rsidRPr="00D13648">
        <w:rPr>
          <w:rFonts w:ascii="Verdana" w:hAnsi="Verdana" w:cs="Arial"/>
          <w:b/>
          <w:bCs/>
          <w:sz w:val="20"/>
          <w:szCs w:val="20"/>
        </w:rPr>
        <w:t xml:space="preserve">Supervisión de obras todos los giros. </w:t>
      </w:r>
      <w:r w:rsidRPr="00D13648">
        <w:rPr>
          <w:rFonts w:ascii="Verdana" w:hAnsi="Verdana" w:cs="Arial"/>
          <w:bCs/>
          <w:sz w:val="20"/>
          <w:szCs w:val="20"/>
        </w:rPr>
        <w:t>Para supervisión de obras de todos los giros, se cobrará a razón del 5% sobre el importe total de los servicios de incorporación que resulten del total de lotes o viviendas a incorporar tanto para usos habitacionales, como para aquéllos de otros giros, antes de cualquier bonificación.</w:t>
      </w:r>
    </w:p>
    <w:p w:rsidR="00F1282A" w:rsidRPr="00D13648" w:rsidRDefault="00F1282A" w:rsidP="00F1282A">
      <w:pPr>
        <w:pStyle w:val="Prrafodelista"/>
        <w:rPr>
          <w:rFonts w:ascii="Verdana" w:hAnsi="Verdana" w:cs="Arial"/>
          <w:sz w:val="20"/>
          <w:szCs w:val="20"/>
        </w:rPr>
      </w:pPr>
    </w:p>
    <w:p w:rsidR="00F1282A" w:rsidRPr="00D13648" w:rsidRDefault="00F1282A" w:rsidP="00F1282A">
      <w:pPr>
        <w:widowControl w:val="0"/>
        <w:numPr>
          <w:ilvl w:val="0"/>
          <w:numId w:val="55"/>
        </w:numPr>
        <w:spacing w:line="360" w:lineRule="auto"/>
        <w:ind w:right="123"/>
        <w:jc w:val="both"/>
        <w:rPr>
          <w:rFonts w:ascii="Verdana" w:hAnsi="Verdana" w:cs="Arial"/>
          <w:sz w:val="20"/>
          <w:szCs w:val="20"/>
        </w:rPr>
      </w:pPr>
      <w:r w:rsidRPr="00D13648">
        <w:rPr>
          <w:rFonts w:ascii="Verdana" w:hAnsi="Verdana" w:cs="Arial"/>
          <w:b/>
          <w:bCs/>
          <w:sz w:val="20"/>
          <w:szCs w:val="20"/>
        </w:rPr>
        <w:t xml:space="preserve">Recepción de obras todos los giros. </w:t>
      </w:r>
      <w:r w:rsidRPr="00D13648">
        <w:rPr>
          <w:rFonts w:ascii="Verdana" w:hAnsi="Verdana" w:cs="Arial"/>
          <w:bCs/>
          <w:sz w:val="20"/>
          <w:szCs w:val="20"/>
        </w:rPr>
        <w:t>Por recepción de obras se cobrará un importe de $9.37 por metro lineal de la longitud que resulte de sumar las redes de agua y alcantarillado respecto a los tramos recibidos.</w:t>
      </w:r>
    </w:p>
    <w:p w:rsidR="00F1282A" w:rsidRDefault="00F1282A" w:rsidP="00F1282A">
      <w:pPr>
        <w:widowControl w:val="0"/>
        <w:suppressAutoHyphens/>
        <w:ind w:right="123" w:firstLine="708"/>
        <w:jc w:val="both"/>
        <w:rPr>
          <w:rFonts w:ascii="Verdana" w:hAnsi="Verdana" w:cs="Arial"/>
          <w:sz w:val="20"/>
          <w:szCs w:val="20"/>
          <w:lang w:val="es-ES_tradnl"/>
        </w:rPr>
      </w:pPr>
    </w:p>
    <w:p w:rsidR="00F33551" w:rsidRDefault="00F33551" w:rsidP="00F1282A">
      <w:pPr>
        <w:widowControl w:val="0"/>
        <w:suppressAutoHyphens/>
        <w:ind w:right="123" w:firstLine="708"/>
        <w:jc w:val="both"/>
        <w:rPr>
          <w:rFonts w:ascii="Verdana" w:hAnsi="Verdana" w:cs="Arial"/>
          <w:sz w:val="20"/>
          <w:szCs w:val="20"/>
          <w:lang w:val="es-ES_tradnl"/>
        </w:rPr>
      </w:pPr>
    </w:p>
    <w:p w:rsidR="00F33551" w:rsidRDefault="00F33551" w:rsidP="00F1282A">
      <w:pPr>
        <w:widowControl w:val="0"/>
        <w:suppressAutoHyphens/>
        <w:ind w:right="123" w:firstLine="708"/>
        <w:jc w:val="both"/>
        <w:rPr>
          <w:rFonts w:ascii="Verdana" w:hAnsi="Verdana" w:cs="Arial"/>
          <w:sz w:val="20"/>
          <w:szCs w:val="20"/>
          <w:lang w:val="es-ES_tradnl"/>
        </w:rPr>
      </w:pPr>
    </w:p>
    <w:p w:rsidR="00F33551" w:rsidRDefault="00F33551" w:rsidP="00F1282A">
      <w:pPr>
        <w:widowControl w:val="0"/>
        <w:suppressAutoHyphens/>
        <w:ind w:right="123" w:firstLine="708"/>
        <w:jc w:val="both"/>
        <w:rPr>
          <w:rFonts w:ascii="Verdana" w:hAnsi="Verdana" w:cs="Arial"/>
          <w:sz w:val="20"/>
          <w:szCs w:val="20"/>
          <w:lang w:val="es-ES_tradnl"/>
        </w:rPr>
      </w:pPr>
    </w:p>
    <w:p w:rsidR="00F1282A" w:rsidRPr="00D13648" w:rsidRDefault="00F1282A" w:rsidP="00F1282A">
      <w:pPr>
        <w:numPr>
          <w:ilvl w:val="0"/>
          <w:numId w:val="4"/>
        </w:numPr>
        <w:tabs>
          <w:tab w:val="clear" w:pos="1080"/>
        </w:tabs>
        <w:autoSpaceDE w:val="0"/>
        <w:autoSpaceDN w:val="0"/>
        <w:ind w:left="709" w:hanging="709"/>
        <w:jc w:val="both"/>
        <w:rPr>
          <w:rFonts w:ascii="Verdana" w:hAnsi="Verdana" w:cs="Arial"/>
          <w:b/>
          <w:sz w:val="20"/>
          <w:szCs w:val="20"/>
          <w:lang w:val="es-ES_tradnl"/>
        </w:rPr>
      </w:pPr>
      <w:r w:rsidRPr="00D13648">
        <w:rPr>
          <w:rFonts w:ascii="Verdana" w:hAnsi="Verdana" w:cs="Arial"/>
          <w:b/>
          <w:sz w:val="20"/>
          <w:szCs w:val="20"/>
          <w:lang w:val="es-ES_tradnl"/>
        </w:rPr>
        <w:lastRenderedPageBreak/>
        <w:t>In</w:t>
      </w:r>
      <w:r w:rsidR="004041BA">
        <w:rPr>
          <w:rFonts w:ascii="Verdana" w:hAnsi="Verdana" w:cs="Arial"/>
          <w:b/>
          <w:sz w:val="20"/>
          <w:szCs w:val="20"/>
          <w:lang w:val="es-ES_tradnl"/>
        </w:rPr>
        <w:t>corporaciones no habitacionales</w:t>
      </w:r>
    </w:p>
    <w:p w:rsidR="00F1282A" w:rsidRPr="00D13648" w:rsidRDefault="00F1282A" w:rsidP="00F1282A">
      <w:pPr>
        <w:autoSpaceDE w:val="0"/>
        <w:autoSpaceDN w:val="0"/>
        <w:ind w:left="360"/>
        <w:jc w:val="both"/>
        <w:rPr>
          <w:rFonts w:ascii="Verdana" w:hAnsi="Verdana" w:cs="Arial"/>
          <w:b/>
          <w:sz w:val="20"/>
          <w:szCs w:val="20"/>
          <w:lang w:val="es-ES_tradnl"/>
        </w:rPr>
      </w:pPr>
    </w:p>
    <w:p w:rsidR="00F1282A" w:rsidRPr="00D13648" w:rsidRDefault="00F1282A" w:rsidP="00F1282A">
      <w:pPr>
        <w:spacing w:line="360" w:lineRule="auto"/>
        <w:ind w:left="709"/>
        <w:jc w:val="both"/>
        <w:rPr>
          <w:rFonts w:ascii="Verdana" w:hAnsi="Verdana" w:cs="Arial"/>
          <w:sz w:val="20"/>
          <w:szCs w:val="20"/>
        </w:rPr>
      </w:pPr>
      <w:r w:rsidRPr="00D13648">
        <w:rPr>
          <w:rFonts w:ascii="Verdana" w:hAnsi="Verdana" w:cs="Arial"/>
          <w:sz w:val="20"/>
          <w:szCs w:val="20"/>
        </w:rPr>
        <w:t>Tratándose de desarrollos distintos al doméstico, se cobrará en agua potable el importe que resulte de multiplicar el gasto máximo diario en litros por segundo que arroje el cálculo del proyecto, por el precio por litro por segundo contenido en el inciso a) de esta fracción.</w:t>
      </w:r>
    </w:p>
    <w:p w:rsidR="00F1282A" w:rsidRPr="00D13648" w:rsidRDefault="00F1282A" w:rsidP="00F1282A">
      <w:pPr>
        <w:ind w:firstLine="708"/>
        <w:jc w:val="both"/>
        <w:rPr>
          <w:rFonts w:ascii="Verdana" w:hAnsi="Verdana" w:cs="Arial"/>
          <w:sz w:val="20"/>
          <w:szCs w:val="20"/>
        </w:rPr>
      </w:pPr>
    </w:p>
    <w:p w:rsidR="00F1282A" w:rsidRPr="00D13648" w:rsidRDefault="00F1282A" w:rsidP="00F1282A">
      <w:pPr>
        <w:spacing w:line="360" w:lineRule="auto"/>
        <w:ind w:left="709"/>
        <w:jc w:val="both"/>
        <w:rPr>
          <w:rFonts w:ascii="Verdana" w:hAnsi="Verdana" w:cs="Arial"/>
          <w:sz w:val="20"/>
          <w:szCs w:val="20"/>
        </w:rPr>
      </w:pPr>
      <w:r w:rsidRPr="00D13648">
        <w:rPr>
          <w:rFonts w:ascii="Verdana" w:hAnsi="Verdana" w:cs="Arial"/>
          <w:sz w:val="20"/>
          <w:szCs w:val="20"/>
        </w:rPr>
        <w:t>La tributación de agua residual se considerará al 80% de lo que resulte del cálculo de demanda de agua potable y se multiplicará por el precio unitario del litro por segundo contenido en el inciso b) de esta fracción.</w:t>
      </w:r>
    </w:p>
    <w:p w:rsidR="00F1282A" w:rsidRPr="00D13648" w:rsidRDefault="00F1282A" w:rsidP="00F1282A">
      <w:pPr>
        <w:spacing w:line="360" w:lineRule="auto"/>
        <w:ind w:left="709"/>
        <w:jc w:val="both"/>
        <w:rPr>
          <w:rFonts w:ascii="Verdana" w:hAnsi="Verdana" w:cs="Arial"/>
          <w:sz w:val="20"/>
          <w:szCs w:val="20"/>
        </w:rPr>
      </w:pPr>
    </w:p>
    <w:tbl>
      <w:tblPr>
        <w:tblW w:w="8647" w:type="dxa"/>
        <w:tblInd w:w="567" w:type="dxa"/>
        <w:tblCellMar>
          <w:left w:w="70" w:type="dxa"/>
          <w:right w:w="70" w:type="dxa"/>
        </w:tblCellMar>
        <w:tblLook w:val="0000" w:firstRow="0" w:lastRow="0" w:firstColumn="0" w:lastColumn="0" w:noHBand="0" w:noVBand="0"/>
      </w:tblPr>
      <w:tblGrid>
        <w:gridCol w:w="5387"/>
        <w:gridCol w:w="3260"/>
      </w:tblGrid>
      <w:tr w:rsidR="00F1282A" w:rsidRPr="00D13648" w:rsidTr="00E42F0C">
        <w:trPr>
          <w:trHeight w:val="137"/>
          <w:tblHeader/>
        </w:trPr>
        <w:tc>
          <w:tcPr>
            <w:tcW w:w="5387" w:type="dxa"/>
            <w:tcBorders>
              <w:top w:val="single" w:sz="4" w:space="0" w:color="auto"/>
              <w:left w:val="nil"/>
              <w:bottom w:val="single" w:sz="4" w:space="0" w:color="auto"/>
              <w:right w:val="nil"/>
            </w:tcBorders>
            <w:noWrap/>
            <w:vAlign w:val="bottom"/>
          </w:tcPr>
          <w:p w:rsidR="00F1282A" w:rsidRPr="00D13648" w:rsidRDefault="00F1282A" w:rsidP="00E42F0C">
            <w:pPr>
              <w:jc w:val="both"/>
              <w:rPr>
                <w:rFonts w:ascii="Verdana" w:eastAsiaTheme="minorHAnsi" w:hAnsi="Verdana" w:cs="Arial"/>
                <w:b/>
                <w:sz w:val="20"/>
                <w:szCs w:val="20"/>
                <w:lang w:val="es-MX" w:eastAsia="en-US"/>
              </w:rPr>
            </w:pPr>
            <w:r w:rsidRPr="00D13648">
              <w:rPr>
                <w:rFonts w:ascii="Verdana" w:eastAsiaTheme="minorHAnsi" w:hAnsi="Verdana" w:cs="Arial"/>
                <w:b/>
                <w:sz w:val="20"/>
                <w:szCs w:val="20"/>
                <w:lang w:val="es-MX" w:eastAsia="en-US"/>
              </w:rPr>
              <w:t xml:space="preserve">     Concepto</w:t>
            </w:r>
          </w:p>
        </w:tc>
        <w:tc>
          <w:tcPr>
            <w:tcW w:w="3260" w:type="dxa"/>
            <w:tcBorders>
              <w:top w:val="single" w:sz="4" w:space="0" w:color="auto"/>
              <w:left w:val="nil"/>
              <w:bottom w:val="single" w:sz="4" w:space="0" w:color="auto"/>
              <w:right w:val="nil"/>
            </w:tcBorders>
            <w:noWrap/>
            <w:vAlign w:val="bottom"/>
          </w:tcPr>
          <w:p w:rsidR="00F1282A" w:rsidRPr="00D13648" w:rsidRDefault="00F1282A" w:rsidP="00E42F0C">
            <w:pPr>
              <w:jc w:val="center"/>
              <w:rPr>
                <w:rFonts w:ascii="Verdana" w:eastAsiaTheme="minorHAnsi" w:hAnsi="Verdana" w:cs="Arial"/>
                <w:b/>
                <w:sz w:val="20"/>
                <w:szCs w:val="20"/>
                <w:lang w:val="es-MX" w:eastAsia="en-US"/>
              </w:rPr>
            </w:pPr>
            <w:r w:rsidRPr="00D13648">
              <w:rPr>
                <w:rFonts w:ascii="Verdana" w:eastAsiaTheme="minorHAnsi" w:hAnsi="Verdana" w:cs="Arial"/>
                <w:b/>
                <w:sz w:val="20"/>
                <w:szCs w:val="20"/>
                <w:lang w:val="es-MX" w:eastAsia="en-US"/>
              </w:rPr>
              <w:t>Litro/segundo</w:t>
            </w:r>
          </w:p>
        </w:tc>
      </w:tr>
      <w:tr w:rsidR="00F1282A" w:rsidRPr="00D13648" w:rsidTr="00E42F0C">
        <w:trPr>
          <w:trHeight w:val="137"/>
        </w:trPr>
        <w:tc>
          <w:tcPr>
            <w:tcW w:w="5387" w:type="dxa"/>
            <w:tcBorders>
              <w:top w:val="nil"/>
              <w:left w:val="nil"/>
              <w:bottom w:val="nil"/>
              <w:right w:val="nil"/>
            </w:tcBorders>
            <w:noWrap/>
            <w:vAlign w:val="bottom"/>
          </w:tcPr>
          <w:p w:rsidR="00F1282A" w:rsidRPr="00D13648" w:rsidRDefault="00F1282A" w:rsidP="00146EFB">
            <w:pPr>
              <w:pStyle w:val="Prrafodelista"/>
              <w:numPr>
                <w:ilvl w:val="0"/>
                <w:numId w:val="64"/>
              </w:numPr>
              <w:ind w:left="355" w:hanging="283"/>
              <w:jc w:val="both"/>
              <w:rPr>
                <w:rFonts w:ascii="Verdana" w:eastAsiaTheme="minorHAnsi" w:hAnsi="Verdana" w:cs="Arial"/>
                <w:sz w:val="20"/>
                <w:szCs w:val="20"/>
                <w:lang w:val="es-MX" w:eastAsia="en-US"/>
              </w:rPr>
            </w:pPr>
            <w:r w:rsidRPr="00D13648">
              <w:rPr>
                <w:rFonts w:ascii="Verdana" w:eastAsiaTheme="minorHAnsi" w:hAnsi="Verdana" w:cs="Arial"/>
                <w:sz w:val="20"/>
                <w:szCs w:val="20"/>
                <w:lang w:val="es-MX" w:eastAsia="en-US"/>
              </w:rPr>
              <w:t xml:space="preserve">Incorporación de nuevos desarrollos a las redes de agua potable </w:t>
            </w:r>
          </w:p>
        </w:tc>
        <w:tc>
          <w:tcPr>
            <w:tcW w:w="3260" w:type="dxa"/>
            <w:tcBorders>
              <w:top w:val="nil"/>
              <w:left w:val="nil"/>
              <w:bottom w:val="nil"/>
              <w:right w:val="nil"/>
            </w:tcBorders>
            <w:noWrap/>
            <w:vAlign w:val="center"/>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$335,952.90</w:t>
            </w:r>
          </w:p>
        </w:tc>
      </w:tr>
      <w:tr w:rsidR="00F1282A" w:rsidRPr="00D13648" w:rsidTr="00E42F0C">
        <w:trPr>
          <w:trHeight w:val="137"/>
        </w:trPr>
        <w:tc>
          <w:tcPr>
            <w:tcW w:w="5387" w:type="dxa"/>
            <w:tcBorders>
              <w:top w:val="nil"/>
              <w:left w:val="nil"/>
              <w:bottom w:val="nil"/>
              <w:right w:val="nil"/>
            </w:tcBorders>
            <w:noWrap/>
            <w:vAlign w:val="bottom"/>
          </w:tcPr>
          <w:p w:rsidR="00F1282A" w:rsidRPr="00D13648" w:rsidRDefault="00F1282A" w:rsidP="00146EFB">
            <w:pPr>
              <w:pStyle w:val="Prrafodelista"/>
              <w:numPr>
                <w:ilvl w:val="0"/>
                <w:numId w:val="64"/>
              </w:numPr>
              <w:ind w:left="355" w:hanging="283"/>
              <w:jc w:val="both"/>
              <w:rPr>
                <w:rFonts w:ascii="Verdana" w:eastAsiaTheme="minorHAnsi" w:hAnsi="Verdana" w:cs="Arial"/>
                <w:sz w:val="20"/>
                <w:szCs w:val="20"/>
                <w:lang w:val="es-MX" w:eastAsia="en-US"/>
              </w:rPr>
            </w:pPr>
            <w:r w:rsidRPr="00D13648">
              <w:rPr>
                <w:rFonts w:ascii="Verdana" w:eastAsiaTheme="minorHAnsi" w:hAnsi="Verdana" w:cs="Arial"/>
                <w:sz w:val="20"/>
                <w:szCs w:val="20"/>
                <w:lang w:val="es-MX" w:eastAsia="en-US"/>
              </w:rPr>
              <w:t>Incorporación de nuevos desarrollos a las redes de drenaje sanitario</w:t>
            </w:r>
          </w:p>
        </w:tc>
        <w:tc>
          <w:tcPr>
            <w:tcW w:w="3260" w:type="dxa"/>
            <w:tcBorders>
              <w:top w:val="nil"/>
              <w:left w:val="nil"/>
              <w:bottom w:val="nil"/>
              <w:right w:val="nil"/>
            </w:tcBorders>
            <w:noWrap/>
            <w:vAlign w:val="center"/>
          </w:tcPr>
          <w:p w:rsidR="00F1282A" w:rsidRPr="00D13648" w:rsidRDefault="00F1282A" w:rsidP="00E42F0C">
            <w:pPr>
              <w:jc w:val="center"/>
              <w:rPr>
                <w:rFonts w:ascii="Verdana" w:hAnsi="Verdana" w:cs="Arial"/>
                <w:sz w:val="20"/>
                <w:szCs w:val="20"/>
              </w:rPr>
            </w:pPr>
            <w:r w:rsidRPr="00D13648">
              <w:rPr>
                <w:rFonts w:ascii="Verdana" w:hAnsi="Verdana" w:cs="Arial"/>
                <w:sz w:val="20"/>
                <w:szCs w:val="20"/>
              </w:rPr>
              <w:t>$159,836.60</w:t>
            </w:r>
          </w:p>
        </w:tc>
      </w:tr>
    </w:tbl>
    <w:p w:rsidR="00F1282A" w:rsidRPr="00D13648" w:rsidRDefault="00F1282A" w:rsidP="00F1282A">
      <w:pPr>
        <w:spacing w:line="360" w:lineRule="auto"/>
        <w:ind w:left="1560"/>
        <w:contextualSpacing/>
        <w:jc w:val="both"/>
        <w:rPr>
          <w:rFonts w:ascii="Verdana" w:hAnsi="Verdana" w:cs="Arial"/>
          <w:sz w:val="20"/>
          <w:szCs w:val="20"/>
        </w:rPr>
      </w:pPr>
    </w:p>
    <w:p w:rsidR="00F1282A" w:rsidRPr="00D13648" w:rsidRDefault="00F1282A" w:rsidP="00146EFB">
      <w:pPr>
        <w:numPr>
          <w:ilvl w:val="0"/>
          <w:numId w:val="64"/>
        </w:numPr>
        <w:spacing w:line="360" w:lineRule="auto"/>
        <w:ind w:left="1276" w:hanging="567"/>
        <w:contextualSpacing/>
        <w:jc w:val="both"/>
        <w:rPr>
          <w:rFonts w:ascii="Verdana" w:hAnsi="Verdana" w:cs="Arial"/>
          <w:sz w:val="20"/>
          <w:szCs w:val="20"/>
        </w:rPr>
      </w:pPr>
      <w:r w:rsidRPr="00D13648">
        <w:rPr>
          <w:rFonts w:ascii="Verdana" w:hAnsi="Verdana" w:cs="Arial"/>
          <w:sz w:val="20"/>
          <w:szCs w:val="20"/>
        </w:rPr>
        <w:t>Para el cobro de títulos de explotación, el gasto calculado en litros por segundo se convertirá a metros cúbicos anuales y se cobrará a razón de $3.97 por cada metro cúbico.</w:t>
      </w:r>
    </w:p>
    <w:p w:rsidR="00F1282A" w:rsidRPr="00D13648" w:rsidRDefault="00F1282A" w:rsidP="00F1282A">
      <w:pPr>
        <w:ind w:left="1701" w:hanging="360"/>
        <w:contextualSpacing/>
        <w:jc w:val="both"/>
        <w:rPr>
          <w:rFonts w:ascii="Verdana" w:hAnsi="Verdana" w:cs="Arial"/>
          <w:sz w:val="20"/>
          <w:szCs w:val="20"/>
        </w:rPr>
      </w:pPr>
    </w:p>
    <w:p w:rsidR="00F1282A" w:rsidRPr="00D13648" w:rsidRDefault="00F1282A" w:rsidP="00146EFB">
      <w:pPr>
        <w:numPr>
          <w:ilvl w:val="0"/>
          <w:numId w:val="64"/>
        </w:numPr>
        <w:spacing w:line="360" w:lineRule="auto"/>
        <w:ind w:left="1276" w:hanging="567"/>
        <w:contextualSpacing/>
        <w:jc w:val="both"/>
        <w:rPr>
          <w:rFonts w:ascii="Verdana" w:hAnsi="Verdana" w:cs="Arial"/>
          <w:sz w:val="20"/>
          <w:szCs w:val="20"/>
        </w:rPr>
      </w:pPr>
      <w:r w:rsidRPr="00D13648">
        <w:rPr>
          <w:rFonts w:ascii="Verdana" w:hAnsi="Verdana" w:cs="Arial"/>
          <w:sz w:val="20"/>
          <w:szCs w:val="20"/>
        </w:rPr>
        <w:t>Si el usuario entrega títulos se le tomarán a cuenta del cobro expresado en el inciso a) de esta fracción a un importe de $3.97 por metro cúbico anual.</w:t>
      </w:r>
    </w:p>
    <w:p w:rsidR="00F1282A" w:rsidRPr="00D13648" w:rsidRDefault="00F1282A" w:rsidP="00F1282A">
      <w:pPr>
        <w:ind w:left="720"/>
        <w:contextualSpacing/>
        <w:rPr>
          <w:rFonts w:ascii="Verdana" w:hAnsi="Verdana" w:cs="Arial"/>
          <w:sz w:val="20"/>
          <w:szCs w:val="20"/>
        </w:rPr>
      </w:pPr>
    </w:p>
    <w:p w:rsidR="00F1282A" w:rsidRPr="00D13648" w:rsidRDefault="00F1282A" w:rsidP="00F1282A">
      <w:pPr>
        <w:numPr>
          <w:ilvl w:val="0"/>
          <w:numId w:val="4"/>
        </w:numPr>
        <w:ind w:right="-34"/>
        <w:rPr>
          <w:rFonts w:ascii="Verdana" w:hAnsi="Verdana" w:cs="Arial"/>
          <w:b/>
          <w:snapToGrid w:val="0"/>
          <w:sz w:val="20"/>
          <w:szCs w:val="20"/>
        </w:rPr>
      </w:pPr>
      <w:r w:rsidRPr="00D13648">
        <w:rPr>
          <w:rFonts w:ascii="Verdana" w:hAnsi="Verdana" w:cs="Arial"/>
          <w:b/>
          <w:snapToGrid w:val="0"/>
          <w:sz w:val="20"/>
          <w:szCs w:val="20"/>
        </w:rPr>
        <w:t>Incorporación individual</w:t>
      </w:r>
    </w:p>
    <w:p w:rsidR="00F1282A" w:rsidRPr="00D13648" w:rsidRDefault="00F1282A" w:rsidP="00F1282A">
      <w:pPr>
        <w:ind w:left="1080" w:right="-34"/>
        <w:rPr>
          <w:rFonts w:ascii="Verdana" w:hAnsi="Verdana" w:cs="Arial"/>
          <w:b/>
          <w:snapToGrid w:val="0"/>
          <w:sz w:val="20"/>
          <w:szCs w:val="20"/>
        </w:rPr>
      </w:pPr>
    </w:p>
    <w:p w:rsidR="00F1282A" w:rsidRPr="00D13648" w:rsidRDefault="00F1282A" w:rsidP="00F1282A">
      <w:pPr>
        <w:spacing w:line="360" w:lineRule="auto"/>
        <w:ind w:firstLine="708"/>
        <w:jc w:val="both"/>
        <w:rPr>
          <w:rFonts w:ascii="Verdana" w:hAnsi="Verdana" w:cs="Arial"/>
          <w:snapToGrid w:val="0"/>
          <w:sz w:val="20"/>
          <w:szCs w:val="20"/>
        </w:rPr>
      </w:pPr>
      <w:r w:rsidRPr="00D13648">
        <w:rPr>
          <w:rFonts w:ascii="Verdana" w:hAnsi="Verdana" w:cs="Arial"/>
          <w:snapToGrid w:val="0"/>
          <w:sz w:val="20"/>
          <w:szCs w:val="20"/>
        </w:rPr>
        <w:t>Tratándose de lotes para construcción de vivienda unifamiliar o en casos de construcción de nuevas viviendas en colonias incorporadas al organismo operador, se cobrará por vivienda un importe por la incorporación a las redes de agua potable y drenaje, de acuerdo a la siguiente tabla:</w:t>
      </w:r>
    </w:p>
    <w:p w:rsidR="00F1282A" w:rsidRPr="00D13648" w:rsidRDefault="00F1282A" w:rsidP="00F1282A">
      <w:pPr>
        <w:spacing w:line="360" w:lineRule="auto"/>
        <w:ind w:firstLine="708"/>
        <w:jc w:val="both"/>
        <w:rPr>
          <w:rFonts w:ascii="Verdana" w:hAnsi="Verdana" w:cs="Arial"/>
          <w:snapToGrid w:val="0"/>
          <w:sz w:val="20"/>
          <w:szCs w:val="20"/>
        </w:rPr>
      </w:pPr>
    </w:p>
    <w:tbl>
      <w:tblPr>
        <w:tblW w:w="7383" w:type="dxa"/>
        <w:tblInd w:w="496" w:type="dxa"/>
        <w:tblCellMar>
          <w:left w:w="70" w:type="dxa"/>
          <w:right w:w="70" w:type="dxa"/>
        </w:tblCellMar>
        <w:tblLook w:val="04A0" w:firstRow="1" w:lastRow="0" w:firstColumn="1" w:lastColumn="0" w:noHBand="0" w:noVBand="1"/>
      </w:tblPr>
      <w:tblGrid>
        <w:gridCol w:w="3118"/>
        <w:gridCol w:w="1459"/>
        <w:gridCol w:w="1403"/>
        <w:gridCol w:w="1403"/>
      </w:tblGrid>
      <w:tr w:rsidR="00F1282A" w:rsidRPr="00D13648" w:rsidTr="00E42F0C">
        <w:trPr>
          <w:trHeight w:val="713"/>
          <w:tblHeader/>
        </w:trPr>
        <w:tc>
          <w:tcPr>
            <w:tcW w:w="3118" w:type="dxa"/>
            <w:tcBorders>
              <w:top w:val="single" w:sz="8" w:space="0" w:color="auto"/>
              <w:left w:val="nil"/>
              <w:bottom w:val="single" w:sz="8" w:space="0" w:color="auto"/>
              <w:right w:val="nil"/>
            </w:tcBorders>
            <w:shd w:val="clear" w:color="auto" w:fill="auto"/>
            <w:vAlign w:val="center"/>
            <w:hideMark/>
          </w:tcPr>
          <w:p w:rsidR="00F1282A" w:rsidRPr="00D13648" w:rsidRDefault="00F1282A" w:rsidP="00E42F0C">
            <w:pPr>
              <w:jc w:val="center"/>
              <w:rPr>
                <w:rFonts w:ascii="Verdana" w:hAnsi="Verdana" w:cs="Arial"/>
                <w:b/>
                <w:bCs/>
                <w:sz w:val="20"/>
                <w:szCs w:val="20"/>
              </w:rPr>
            </w:pPr>
            <w:r w:rsidRPr="00D13648">
              <w:rPr>
                <w:rFonts w:ascii="Verdana" w:hAnsi="Verdana" w:cs="Arial"/>
                <w:b/>
                <w:bCs/>
                <w:sz w:val="20"/>
                <w:szCs w:val="20"/>
              </w:rPr>
              <w:lastRenderedPageBreak/>
              <w:t>Tipo de vivienda</w:t>
            </w:r>
          </w:p>
        </w:tc>
        <w:tc>
          <w:tcPr>
            <w:tcW w:w="1459" w:type="dxa"/>
            <w:tcBorders>
              <w:top w:val="single" w:sz="8" w:space="0" w:color="auto"/>
              <w:left w:val="nil"/>
              <w:bottom w:val="single" w:sz="8" w:space="0" w:color="auto"/>
              <w:right w:val="nil"/>
            </w:tcBorders>
            <w:shd w:val="clear" w:color="auto" w:fill="auto"/>
            <w:vAlign w:val="center"/>
            <w:hideMark/>
          </w:tcPr>
          <w:p w:rsidR="00F1282A" w:rsidRPr="00D13648" w:rsidRDefault="00F1282A" w:rsidP="00E42F0C">
            <w:pPr>
              <w:jc w:val="center"/>
              <w:rPr>
                <w:rFonts w:ascii="Verdana" w:hAnsi="Verdana" w:cs="Arial"/>
                <w:b/>
                <w:bCs/>
                <w:sz w:val="20"/>
                <w:szCs w:val="20"/>
              </w:rPr>
            </w:pPr>
            <w:r w:rsidRPr="00D13648">
              <w:rPr>
                <w:rFonts w:ascii="Verdana" w:hAnsi="Verdana" w:cs="Arial"/>
                <w:b/>
                <w:bCs/>
                <w:sz w:val="20"/>
                <w:szCs w:val="20"/>
              </w:rPr>
              <w:t>Agua     potable</w:t>
            </w:r>
          </w:p>
        </w:tc>
        <w:tc>
          <w:tcPr>
            <w:tcW w:w="1403" w:type="dxa"/>
            <w:tcBorders>
              <w:top w:val="single" w:sz="8" w:space="0" w:color="auto"/>
              <w:left w:val="nil"/>
              <w:bottom w:val="single" w:sz="8" w:space="0" w:color="auto"/>
              <w:right w:val="nil"/>
            </w:tcBorders>
            <w:shd w:val="clear" w:color="auto" w:fill="auto"/>
            <w:vAlign w:val="center"/>
            <w:hideMark/>
          </w:tcPr>
          <w:p w:rsidR="00F1282A" w:rsidRPr="00D13648" w:rsidRDefault="00F1282A" w:rsidP="00E42F0C">
            <w:pPr>
              <w:jc w:val="center"/>
              <w:rPr>
                <w:rFonts w:ascii="Verdana" w:hAnsi="Verdana" w:cs="Arial"/>
                <w:b/>
                <w:bCs/>
                <w:sz w:val="20"/>
                <w:szCs w:val="20"/>
              </w:rPr>
            </w:pPr>
            <w:r w:rsidRPr="00D13648">
              <w:rPr>
                <w:rFonts w:ascii="Verdana" w:hAnsi="Verdana" w:cs="Arial"/>
                <w:b/>
                <w:bCs/>
                <w:sz w:val="20"/>
                <w:szCs w:val="20"/>
              </w:rPr>
              <w:t>Drenaje</w:t>
            </w:r>
          </w:p>
        </w:tc>
        <w:tc>
          <w:tcPr>
            <w:tcW w:w="1403" w:type="dxa"/>
            <w:tcBorders>
              <w:top w:val="single" w:sz="8" w:space="0" w:color="auto"/>
              <w:left w:val="nil"/>
              <w:bottom w:val="single" w:sz="8" w:space="0" w:color="auto"/>
              <w:right w:val="nil"/>
            </w:tcBorders>
            <w:shd w:val="clear" w:color="auto" w:fill="auto"/>
            <w:vAlign w:val="center"/>
            <w:hideMark/>
          </w:tcPr>
          <w:p w:rsidR="00F1282A" w:rsidRPr="00D13648" w:rsidRDefault="00F1282A" w:rsidP="00E42F0C">
            <w:pPr>
              <w:jc w:val="center"/>
              <w:rPr>
                <w:rFonts w:ascii="Verdana" w:hAnsi="Verdana" w:cs="Arial"/>
                <w:b/>
                <w:bCs/>
                <w:sz w:val="20"/>
                <w:szCs w:val="20"/>
              </w:rPr>
            </w:pPr>
            <w:r w:rsidRPr="00D13648">
              <w:rPr>
                <w:rFonts w:ascii="Verdana" w:hAnsi="Verdana" w:cs="Arial"/>
                <w:b/>
                <w:bCs/>
                <w:sz w:val="20"/>
                <w:szCs w:val="20"/>
              </w:rPr>
              <w:t>Total</w:t>
            </w:r>
          </w:p>
        </w:tc>
      </w:tr>
      <w:tr w:rsidR="00F1282A" w:rsidRPr="00D13648" w:rsidTr="00E42F0C">
        <w:trPr>
          <w:trHeight w:val="332"/>
        </w:trPr>
        <w:tc>
          <w:tcPr>
            <w:tcW w:w="3118" w:type="dxa"/>
            <w:tcBorders>
              <w:top w:val="nil"/>
              <w:left w:val="nil"/>
              <w:bottom w:val="nil"/>
              <w:right w:val="nil"/>
            </w:tcBorders>
            <w:shd w:val="clear" w:color="auto" w:fill="auto"/>
            <w:hideMark/>
          </w:tcPr>
          <w:p w:rsidR="00F1282A" w:rsidRPr="00D13648" w:rsidRDefault="00F1282A" w:rsidP="00E42F0C">
            <w:pPr>
              <w:numPr>
                <w:ilvl w:val="0"/>
                <w:numId w:val="43"/>
              </w:numPr>
              <w:rPr>
                <w:rFonts w:ascii="Verdana" w:hAnsi="Verdana" w:cs="Arial"/>
                <w:bCs/>
                <w:sz w:val="20"/>
                <w:szCs w:val="20"/>
                <w:lang w:eastAsia="es-MX"/>
              </w:rPr>
            </w:pPr>
            <w:r w:rsidRPr="00D13648">
              <w:rPr>
                <w:rFonts w:ascii="Verdana" w:hAnsi="Verdana" w:cs="Arial"/>
                <w:bCs/>
                <w:sz w:val="20"/>
                <w:szCs w:val="20"/>
                <w:lang w:eastAsia="es-MX"/>
              </w:rPr>
              <w:t>Popular o interés social</w:t>
            </w:r>
          </w:p>
        </w:tc>
        <w:tc>
          <w:tcPr>
            <w:tcW w:w="1459" w:type="dxa"/>
            <w:tcBorders>
              <w:top w:val="nil"/>
              <w:left w:val="nil"/>
              <w:bottom w:val="nil"/>
              <w:right w:val="nil"/>
            </w:tcBorders>
            <w:shd w:val="clear" w:color="auto" w:fill="auto"/>
            <w:vAlign w:val="center"/>
            <w:hideMark/>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$2,497.90</w:t>
            </w:r>
          </w:p>
        </w:tc>
        <w:tc>
          <w:tcPr>
            <w:tcW w:w="1403" w:type="dxa"/>
            <w:tcBorders>
              <w:top w:val="nil"/>
              <w:left w:val="nil"/>
              <w:bottom w:val="nil"/>
              <w:right w:val="nil"/>
            </w:tcBorders>
            <w:shd w:val="clear" w:color="auto" w:fill="auto"/>
            <w:vAlign w:val="center"/>
            <w:hideMark/>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$929.50</w:t>
            </w:r>
          </w:p>
        </w:tc>
        <w:tc>
          <w:tcPr>
            <w:tcW w:w="1403" w:type="dxa"/>
            <w:tcBorders>
              <w:top w:val="nil"/>
              <w:left w:val="nil"/>
              <w:bottom w:val="nil"/>
              <w:right w:val="nil"/>
            </w:tcBorders>
            <w:shd w:val="clear" w:color="auto" w:fill="auto"/>
            <w:vAlign w:val="center"/>
            <w:hideMark/>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$3,427.40</w:t>
            </w:r>
          </w:p>
        </w:tc>
      </w:tr>
      <w:tr w:rsidR="00F1282A" w:rsidRPr="00D13648" w:rsidTr="00E42F0C">
        <w:trPr>
          <w:trHeight w:val="332"/>
        </w:trPr>
        <w:tc>
          <w:tcPr>
            <w:tcW w:w="3118" w:type="dxa"/>
            <w:tcBorders>
              <w:top w:val="nil"/>
              <w:left w:val="nil"/>
              <w:bottom w:val="nil"/>
              <w:right w:val="nil"/>
            </w:tcBorders>
            <w:shd w:val="clear" w:color="auto" w:fill="auto"/>
            <w:hideMark/>
          </w:tcPr>
          <w:p w:rsidR="00F1282A" w:rsidRPr="00D13648" w:rsidRDefault="00F1282A" w:rsidP="00E42F0C">
            <w:pPr>
              <w:numPr>
                <w:ilvl w:val="0"/>
                <w:numId w:val="43"/>
              </w:numPr>
              <w:rPr>
                <w:rFonts w:ascii="Verdana" w:hAnsi="Verdana" w:cs="Arial"/>
                <w:bCs/>
                <w:sz w:val="20"/>
                <w:szCs w:val="20"/>
                <w:lang w:eastAsia="es-MX"/>
              </w:rPr>
            </w:pPr>
            <w:r w:rsidRPr="00D13648">
              <w:rPr>
                <w:rFonts w:ascii="Verdana" w:hAnsi="Verdana" w:cs="Arial"/>
                <w:bCs/>
                <w:sz w:val="20"/>
                <w:szCs w:val="20"/>
                <w:lang w:eastAsia="es-MX"/>
              </w:rPr>
              <w:t>Residencial</w:t>
            </w:r>
          </w:p>
        </w:tc>
        <w:tc>
          <w:tcPr>
            <w:tcW w:w="1459" w:type="dxa"/>
            <w:tcBorders>
              <w:top w:val="nil"/>
              <w:left w:val="nil"/>
              <w:bottom w:val="nil"/>
              <w:right w:val="nil"/>
            </w:tcBorders>
            <w:shd w:val="clear" w:color="auto" w:fill="auto"/>
            <w:vAlign w:val="center"/>
            <w:hideMark/>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$3,525.70</w:t>
            </w:r>
          </w:p>
        </w:tc>
        <w:tc>
          <w:tcPr>
            <w:tcW w:w="1403" w:type="dxa"/>
            <w:tcBorders>
              <w:top w:val="nil"/>
              <w:left w:val="nil"/>
              <w:bottom w:val="nil"/>
              <w:right w:val="nil"/>
            </w:tcBorders>
            <w:shd w:val="clear" w:color="auto" w:fill="auto"/>
            <w:vAlign w:val="center"/>
            <w:hideMark/>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$1,495.20</w:t>
            </w:r>
          </w:p>
        </w:tc>
        <w:tc>
          <w:tcPr>
            <w:tcW w:w="1403" w:type="dxa"/>
            <w:tcBorders>
              <w:top w:val="nil"/>
              <w:left w:val="nil"/>
              <w:bottom w:val="nil"/>
              <w:right w:val="nil"/>
            </w:tcBorders>
            <w:shd w:val="clear" w:color="auto" w:fill="auto"/>
            <w:vAlign w:val="center"/>
            <w:hideMark/>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$5,020.90</w:t>
            </w:r>
          </w:p>
        </w:tc>
      </w:tr>
      <w:tr w:rsidR="00F1282A" w:rsidRPr="00D13648" w:rsidTr="00E42F0C">
        <w:trPr>
          <w:trHeight w:val="349"/>
        </w:trPr>
        <w:tc>
          <w:tcPr>
            <w:tcW w:w="3118" w:type="dxa"/>
            <w:tcBorders>
              <w:top w:val="nil"/>
              <w:left w:val="nil"/>
              <w:bottom w:val="single" w:sz="8" w:space="0" w:color="auto"/>
              <w:right w:val="nil"/>
            </w:tcBorders>
            <w:shd w:val="clear" w:color="auto" w:fill="auto"/>
            <w:hideMark/>
          </w:tcPr>
          <w:p w:rsidR="00F1282A" w:rsidRPr="00D13648" w:rsidRDefault="00F1282A" w:rsidP="00E42F0C">
            <w:pPr>
              <w:numPr>
                <w:ilvl w:val="0"/>
                <w:numId w:val="43"/>
              </w:numPr>
              <w:rPr>
                <w:rFonts w:ascii="Verdana" w:hAnsi="Verdana" w:cs="Arial"/>
                <w:bCs/>
                <w:sz w:val="20"/>
                <w:szCs w:val="20"/>
                <w:lang w:eastAsia="es-MX"/>
              </w:rPr>
            </w:pPr>
            <w:r w:rsidRPr="00D13648">
              <w:rPr>
                <w:rFonts w:ascii="Verdana" w:hAnsi="Verdana" w:cs="Arial"/>
                <w:bCs/>
                <w:sz w:val="20"/>
                <w:szCs w:val="20"/>
                <w:lang w:eastAsia="es-MX"/>
              </w:rPr>
              <w:t>Campestre</w:t>
            </w:r>
          </w:p>
        </w:tc>
        <w:tc>
          <w:tcPr>
            <w:tcW w:w="1459" w:type="dxa"/>
            <w:tcBorders>
              <w:top w:val="nil"/>
              <w:left w:val="nil"/>
              <w:bottom w:val="single" w:sz="8" w:space="0" w:color="auto"/>
              <w:right w:val="nil"/>
            </w:tcBorders>
            <w:shd w:val="clear" w:color="auto" w:fill="auto"/>
            <w:vAlign w:val="center"/>
            <w:hideMark/>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$5,692.20</w:t>
            </w:r>
          </w:p>
        </w:tc>
        <w:tc>
          <w:tcPr>
            <w:tcW w:w="1403" w:type="dxa"/>
            <w:tcBorders>
              <w:top w:val="nil"/>
              <w:left w:val="nil"/>
              <w:bottom w:val="single" w:sz="8" w:space="0" w:color="auto"/>
              <w:right w:val="nil"/>
            </w:tcBorders>
            <w:shd w:val="clear" w:color="auto" w:fill="auto"/>
            <w:vAlign w:val="center"/>
            <w:hideMark/>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 </w:t>
            </w:r>
          </w:p>
        </w:tc>
        <w:tc>
          <w:tcPr>
            <w:tcW w:w="1403" w:type="dxa"/>
            <w:tcBorders>
              <w:top w:val="nil"/>
              <w:left w:val="nil"/>
              <w:bottom w:val="single" w:sz="8" w:space="0" w:color="auto"/>
              <w:right w:val="nil"/>
            </w:tcBorders>
            <w:shd w:val="clear" w:color="auto" w:fill="auto"/>
            <w:vAlign w:val="center"/>
            <w:hideMark/>
          </w:tcPr>
          <w:p w:rsidR="00F1282A" w:rsidRPr="00D13648" w:rsidRDefault="00F1282A" w:rsidP="00E42F0C">
            <w:pPr>
              <w:jc w:val="right"/>
              <w:rPr>
                <w:rFonts w:ascii="Verdana" w:hAnsi="Verdana" w:cs="Arial"/>
                <w:sz w:val="20"/>
                <w:szCs w:val="20"/>
              </w:rPr>
            </w:pPr>
            <w:r w:rsidRPr="00D13648">
              <w:rPr>
                <w:rFonts w:ascii="Verdana" w:hAnsi="Verdana" w:cs="Arial"/>
                <w:sz w:val="20"/>
                <w:szCs w:val="20"/>
              </w:rPr>
              <w:t>$5,692.20</w:t>
            </w:r>
          </w:p>
        </w:tc>
      </w:tr>
    </w:tbl>
    <w:p w:rsidR="00F1282A" w:rsidRPr="00D13648" w:rsidRDefault="00F1282A" w:rsidP="00F1282A">
      <w:pPr>
        <w:ind w:firstLine="708"/>
        <w:jc w:val="both"/>
        <w:rPr>
          <w:rFonts w:ascii="Verdana" w:hAnsi="Verdana" w:cs="Arial"/>
          <w:snapToGrid w:val="0"/>
          <w:sz w:val="20"/>
          <w:szCs w:val="20"/>
        </w:rPr>
      </w:pPr>
    </w:p>
    <w:p w:rsidR="00F1282A" w:rsidRPr="00D13648" w:rsidRDefault="00F1282A" w:rsidP="00F1282A">
      <w:pPr>
        <w:autoSpaceDE w:val="0"/>
        <w:autoSpaceDN w:val="0"/>
        <w:spacing w:line="360" w:lineRule="auto"/>
        <w:ind w:right="49" w:firstLine="708"/>
        <w:jc w:val="both"/>
        <w:rPr>
          <w:rFonts w:ascii="Verdana" w:hAnsi="Verdana" w:cs="Arial"/>
          <w:snapToGrid w:val="0"/>
          <w:sz w:val="20"/>
          <w:szCs w:val="20"/>
          <w:lang w:val="es-ES_tradnl"/>
        </w:rPr>
      </w:pPr>
      <w:r w:rsidRPr="00D13648">
        <w:rPr>
          <w:rFonts w:ascii="Verdana" w:hAnsi="Verdana" w:cs="Arial"/>
          <w:snapToGrid w:val="0"/>
          <w:sz w:val="20"/>
          <w:szCs w:val="20"/>
          <w:lang w:val="es-ES_tradnl"/>
        </w:rPr>
        <w:t>Para la incorporación individual de giros diferentes al doméstico, se realizará un análisis de demandas y se cobrará conforme al gasto máximo diario y al precio litro/segundo contenido en esta Ley.</w:t>
      </w:r>
    </w:p>
    <w:p w:rsidR="00F1282A" w:rsidRPr="00D13648" w:rsidRDefault="00F1282A" w:rsidP="00F1282A">
      <w:pPr>
        <w:autoSpaceDE w:val="0"/>
        <w:autoSpaceDN w:val="0"/>
        <w:spacing w:line="360" w:lineRule="auto"/>
        <w:ind w:right="49" w:firstLine="708"/>
        <w:jc w:val="both"/>
        <w:rPr>
          <w:rFonts w:ascii="Verdana" w:hAnsi="Verdana" w:cs="Arial"/>
          <w:snapToGrid w:val="0"/>
          <w:sz w:val="20"/>
          <w:szCs w:val="20"/>
          <w:lang w:val="es-ES_tradnl"/>
        </w:rPr>
      </w:pPr>
    </w:p>
    <w:p w:rsidR="00F1282A" w:rsidRPr="00D13648" w:rsidRDefault="00F1282A" w:rsidP="00F1282A">
      <w:pPr>
        <w:ind w:left="426"/>
        <w:rPr>
          <w:rFonts w:ascii="Verdana" w:hAnsi="Verdana" w:cs="Arial"/>
          <w:b/>
          <w:snapToGrid w:val="0"/>
          <w:sz w:val="20"/>
          <w:szCs w:val="20"/>
        </w:rPr>
      </w:pPr>
      <w:r w:rsidRPr="00D13648">
        <w:rPr>
          <w:rFonts w:ascii="Verdana" w:hAnsi="Verdana" w:cs="Arial"/>
          <w:b/>
          <w:sz w:val="20"/>
          <w:szCs w:val="20"/>
        </w:rPr>
        <w:t>XVI.</w:t>
      </w:r>
      <w:r w:rsidRPr="00D13648">
        <w:rPr>
          <w:rFonts w:ascii="Verdana" w:hAnsi="Verdana" w:cs="Arial"/>
          <w:b/>
          <w:sz w:val="20"/>
          <w:szCs w:val="20"/>
        </w:rPr>
        <w:tab/>
      </w:r>
      <w:r w:rsidRPr="00D13648">
        <w:rPr>
          <w:rFonts w:ascii="Verdana" w:hAnsi="Verdana" w:cs="Arial"/>
          <w:b/>
          <w:snapToGrid w:val="0"/>
          <w:sz w:val="20"/>
          <w:szCs w:val="20"/>
        </w:rPr>
        <w:t>Por la venta de agua tratada</w:t>
      </w:r>
    </w:p>
    <w:p w:rsidR="00F1282A" w:rsidRPr="00D13648" w:rsidRDefault="00F1282A" w:rsidP="00F1282A">
      <w:pPr>
        <w:autoSpaceDE w:val="0"/>
        <w:rPr>
          <w:rFonts w:ascii="Verdana" w:hAnsi="Verdana" w:cs="Arial"/>
          <w:b/>
          <w:bCs/>
          <w:sz w:val="20"/>
          <w:szCs w:val="20"/>
        </w:rPr>
      </w:pPr>
    </w:p>
    <w:p w:rsidR="00F1282A" w:rsidRPr="00D13648" w:rsidRDefault="00F1282A" w:rsidP="00F1282A">
      <w:pPr>
        <w:autoSpaceDE w:val="0"/>
        <w:ind w:left="708" w:firstLine="708"/>
        <w:rPr>
          <w:rFonts w:ascii="Verdana" w:hAnsi="Verdana" w:cs="Arial"/>
          <w:b/>
          <w:bCs/>
          <w:sz w:val="20"/>
          <w:szCs w:val="20"/>
        </w:rPr>
      </w:pPr>
    </w:p>
    <w:p w:rsidR="00F1282A" w:rsidRPr="00D13648" w:rsidRDefault="00F1282A" w:rsidP="00F1282A">
      <w:pPr>
        <w:autoSpaceDE w:val="0"/>
        <w:ind w:left="708" w:firstLine="708"/>
        <w:rPr>
          <w:rFonts w:ascii="Verdana" w:hAnsi="Verdana" w:cs="Arial"/>
          <w:b/>
          <w:bCs/>
          <w:sz w:val="20"/>
          <w:szCs w:val="20"/>
        </w:rPr>
      </w:pPr>
      <w:r w:rsidRPr="00D13648">
        <w:rPr>
          <w:rFonts w:ascii="Verdana" w:hAnsi="Verdana" w:cs="Arial"/>
          <w:b/>
          <w:bCs/>
          <w:sz w:val="20"/>
          <w:szCs w:val="20"/>
        </w:rPr>
        <w:t>Concepto</w:t>
      </w:r>
      <w:r w:rsidRPr="00D13648">
        <w:rPr>
          <w:rFonts w:ascii="Verdana" w:hAnsi="Verdana" w:cs="Arial"/>
          <w:b/>
          <w:bCs/>
          <w:sz w:val="20"/>
          <w:szCs w:val="20"/>
        </w:rPr>
        <w:tab/>
      </w:r>
      <w:r w:rsidRPr="00D13648">
        <w:rPr>
          <w:rFonts w:ascii="Verdana" w:hAnsi="Verdana" w:cs="Arial"/>
          <w:b/>
          <w:bCs/>
          <w:sz w:val="20"/>
          <w:szCs w:val="20"/>
        </w:rPr>
        <w:tab/>
      </w:r>
      <w:r w:rsidRPr="00D13648">
        <w:rPr>
          <w:rFonts w:ascii="Verdana" w:hAnsi="Verdana" w:cs="Arial"/>
          <w:b/>
          <w:bCs/>
          <w:sz w:val="20"/>
          <w:szCs w:val="20"/>
        </w:rPr>
        <w:tab/>
        <w:t xml:space="preserve">                  Unidad</w:t>
      </w:r>
      <w:r w:rsidRPr="00D13648">
        <w:rPr>
          <w:rFonts w:ascii="Verdana" w:hAnsi="Verdana" w:cs="Arial"/>
          <w:b/>
          <w:bCs/>
          <w:sz w:val="20"/>
          <w:szCs w:val="20"/>
        </w:rPr>
        <w:tab/>
      </w:r>
      <w:r w:rsidRPr="00D13648">
        <w:rPr>
          <w:rFonts w:ascii="Verdana" w:hAnsi="Verdana" w:cs="Arial"/>
          <w:b/>
          <w:bCs/>
          <w:sz w:val="20"/>
          <w:szCs w:val="20"/>
        </w:rPr>
        <w:tab/>
        <w:t xml:space="preserve">       Importe</w:t>
      </w:r>
    </w:p>
    <w:p w:rsidR="00F1282A" w:rsidRPr="00D13648" w:rsidRDefault="00F1282A" w:rsidP="00F1282A">
      <w:pPr>
        <w:ind w:firstLine="708"/>
        <w:rPr>
          <w:rFonts w:ascii="Verdana" w:hAnsi="Verdana" w:cs="Arial"/>
          <w:sz w:val="20"/>
          <w:szCs w:val="20"/>
        </w:rPr>
      </w:pPr>
    </w:p>
    <w:p w:rsidR="00F1282A" w:rsidRPr="00D13648" w:rsidRDefault="00F1282A" w:rsidP="00F1282A">
      <w:pPr>
        <w:ind w:firstLine="708"/>
        <w:rPr>
          <w:rFonts w:ascii="Verdana" w:hAnsi="Verdana" w:cs="Arial"/>
          <w:sz w:val="20"/>
          <w:szCs w:val="20"/>
        </w:rPr>
      </w:pPr>
      <w:r w:rsidRPr="00D13648">
        <w:rPr>
          <w:rFonts w:ascii="Verdana" w:hAnsi="Verdana" w:cs="Arial"/>
          <w:sz w:val="20"/>
          <w:szCs w:val="20"/>
        </w:rPr>
        <w:t>Suministro de agua tratada</w:t>
      </w:r>
      <w:r w:rsidRPr="00D13648">
        <w:rPr>
          <w:rFonts w:ascii="Verdana" w:hAnsi="Verdana" w:cs="Arial"/>
          <w:sz w:val="20"/>
          <w:szCs w:val="20"/>
        </w:rPr>
        <w:tab/>
      </w:r>
      <w:r w:rsidRPr="00D13648">
        <w:rPr>
          <w:rFonts w:ascii="Verdana" w:hAnsi="Verdana" w:cs="Arial"/>
          <w:sz w:val="20"/>
          <w:szCs w:val="20"/>
        </w:rPr>
        <w:tab/>
      </w:r>
      <w:r w:rsidR="00623590" w:rsidRPr="00D13648">
        <w:rPr>
          <w:rFonts w:ascii="Verdana" w:hAnsi="Verdana" w:cs="Arial"/>
          <w:sz w:val="20"/>
          <w:szCs w:val="20"/>
        </w:rPr>
        <w:t xml:space="preserve">         </w:t>
      </w:r>
      <w:r w:rsidR="00F33551">
        <w:rPr>
          <w:rFonts w:ascii="Verdana" w:hAnsi="Verdana" w:cs="Arial"/>
          <w:sz w:val="20"/>
          <w:szCs w:val="20"/>
        </w:rPr>
        <w:t xml:space="preserve">            </w:t>
      </w:r>
      <w:r w:rsidR="00623590" w:rsidRPr="00D13648">
        <w:rPr>
          <w:rFonts w:ascii="Verdana" w:hAnsi="Verdana" w:cs="Arial"/>
          <w:sz w:val="20"/>
          <w:szCs w:val="20"/>
        </w:rPr>
        <w:t xml:space="preserve"> </w:t>
      </w:r>
      <w:r w:rsidRPr="00D13648">
        <w:rPr>
          <w:rFonts w:ascii="Verdana" w:hAnsi="Verdana" w:cs="Arial"/>
          <w:sz w:val="20"/>
          <w:szCs w:val="20"/>
        </w:rPr>
        <w:t>m</w:t>
      </w:r>
      <w:r w:rsidRPr="00D13648">
        <w:rPr>
          <w:rFonts w:ascii="Verdana" w:hAnsi="Verdana" w:cs="Arial"/>
          <w:sz w:val="20"/>
          <w:szCs w:val="20"/>
          <w:vertAlign w:val="superscript"/>
        </w:rPr>
        <w:t>3</w:t>
      </w:r>
      <w:r w:rsidRPr="00D13648">
        <w:rPr>
          <w:rFonts w:ascii="Verdana" w:hAnsi="Verdana" w:cs="Arial"/>
          <w:sz w:val="20"/>
          <w:szCs w:val="20"/>
        </w:rPr>
        <w:tab/>
      </w:r>
      <w:r w:rsidRPr="00D13648">
        <w:rPr>
          <w:rFonts w:ascii="Verdana" w:hAnsi="Verdana" w:cs="Arial"/>
          <w:sz w:val="20"/>
          <w:szCs w:val="20"/>
        </w:rPr>
        <w:tab/>
        <w:t xml:space="preserve">         $4.33</w:t>
      </w:r>
    </w:p>
    <w:p w:rsidR="00F1282A" w:rsidRPr="00D13648" w:rsidRDefault="00F1282A" w:rsidP="00F1282A">
      <w:pPr>
        <w:ind w:firstLine="708"/>
        <w:rPr>
          <w:rFonts w:ascii="Verdana" w:hAnsi="Verdana" w:cs="Arial"/>
          <w:b/>
          <w:sz w:val="20"/>
          <w:szCs w:val="20"/>
        </w:rPr>
      </w:pPr>
    </w:p>
    <w:p w:rsidR="00F1282A" w:rsidRPr="00D13648" w:rsidRDefault="00F1282A" w:rsidP="00F1282A">
      <w:pPr>
        <w:ind w:left="1276" w:hanging="850"/>
        <w:jc w:val="both"/>
        <w:rPr>
          <w:rFonts w:ascii="Verdana" w:hAnsi="Verdana" w:cs="Arial"/>
          <w:b/>
          <w:snapToGrid w:val="0"/>
          <w:sz w:val="20"/>
          <w:szCs w:val="20"/>
          <w:u w:val="single"/>
        </w:rPr>
      </w:pPr>
      <w:r w:rsidRPr="00D13648">
        <w:rPr>
          <w:rFonts w:ascii="Verdana" w:hAnsi="Verdana" w:cs="Arial"/>
          <w:b/>
          <w:sz w:val="20"/>
          <w:szCs w:val="20"/>
        </w:rPr>
        <w:t>XVII.</w:t>
      </w:r>
      <w:r w:rsidRPr="00D13648">
        <w:rPr>
          <w:rFonts w:ascii="Verdana" w:hAnsi="Verdana" w:cs="Arial"/>
          <w:b/>
          <w:sz w:val="20"/>
          <w:szCs w:val="20"/>
        </w:rPr>
        <w:tab/>
        <w:t>Por d</w:t>
      </w:r>
      <w:r w:rsidRPr="00D13648">
        <w:rPr>
          <w:rFonts w:ascii="Verdana" w:hAnsi="Verdana" w:cs="Arial"/>
          <w:b/>
          <w:snapToGrid w:val="0"/>
          <w:sz w:val="20"/>
          <w:szCs w:val="20"/>
        </w:rPr>
        <w:t>escargas de contaminantes de usuarios no domésticos en aguas residuales</w:t>
      </w:r>
      <w:r w:rsidRPr="00D13648">
        <w:rPr>
          <w:rFonts w:ascii="Verdana" w:hAnsi="Verdana" w:cs="Arial"/>
          <w:b/>
          <w:snapToGrid w:val="0"/>
          <w:sz w:val="20"/>
          <w:szCs w:val="20"/>
          <w:u w:val="single"/>
        </w:rPr>
        <w:t xml:space="preserve"> </w:t>
      </w:r>
    </w:p>
    <w:p w:rsidR="00F1282A" w:rsidRPr="00D13648" w:rsidRDefault="00F1282A" w:rsidP="00F1282A">
      <w:pPr>
        <w:jc w:val="both"/>
        <w:rPr>
          <w:rFonts w:ascii="Verdana" w:hAnsi="Verdana" w:cs="Arial"/>
          <w:b/>
          <w:bCs/>
          <w:sz w:val="20"/>
          <w:szCs w:val="20"/>
        </w:rPr>
      </w:pPr>
    </w:p>
    <w:p w:rsidR="00F1282A" w:rsidRPr="00D13648" w:rsidRDefault="00F1282A" w:rsidP="00F1282A">
      <w:pPr>
        <w:numPr>
          <w:ilvl w:val="0"/>
          <w:numId w:val="45"/>
        </w:numPr>
        <w:spacing w:line="360" w:lineRule="auto"/>
        <w:ind w:hanging="737"/>
        <w:jc w:val="both"/>
        <w:rPr>
          <w:rFonts w:ascii="Verdana" w:hAnsi="Verdana" w:cs="Arial"/>
          <w:sz w:val="20"/>
          <w:szCs w:val="20"/>
        </w:rPr>
      </w:pPr>
      <w:r w:rsidRPr="00D13648">
        <w:rPr>
          <w:rFonts w:ascii="Verdana" w:hAnsi="Verdana" w:cs="Arial"/>
          <w:sz w:val="20"/>
          <w:szCs w:val="20"/>
        </w:rPr>
        <w:t>Miligramos de descarga contaminante por litro de sólidos suspendidos totales o demanda bioquímica de oxígeno:</w:t>
      </w:r>
    </w:p>
    <w:tbl>
      <w:tblPr>
        <w:tblW w:w="5000" w:type="pct"/>
        <w:jc w:val="center"/>
        <w:tblCellMar>
          <w:left w:w="70" w:type="dxa"/>
          <w:right w:w="70" w:type="dxa"/>
        </w:tblCellMar>
        <w:tblLook w:val="0000" w:firstRow="0" w:lastRow="0" w:firstColumn="0" w:lastColumn="0" w:noHBand="0" w:noVBand="0"/>
      </w:tblPr>
      <w:tblGrid>
        <w:gridCol w:w="4396"/>
        <w:gridCol w:w="4442"/>
      </w:tblGrid>
      <w:tr w:rsidR="00F1282A" w:rsidRPr="00D13648" w:rsidTr="00E42F0C">
        <w:trPr>
          <w:jc w:val="center"/>
        </w:trPr>
        <w:tc>
          <w:tcPr>
            <w:tcW w:w="2487" w:type="pct"/>
          </w:tcPr>
          <w:p w:rsidR="00F1282A" w:rsidRPr="00D13648" w:rsidRDefault="00F1282A" w:rsidP="00E42F0C">
            <w:pPr>
              <w:keepNext/>
              <w:spacing w:line="360" w:lineRule="auto"/>
              <w:outlineLvl w:val="0"/>
              <w:rPr>
                <w:rFonts w:ascii="Verdana" w:hAnsi="Verdana" w:cs="Arial"/>
                <w:b/>
                <w:bCs/>
                <w:sz w:val="20"/>
                <w:szCs w:val="20"/>
              </w:rPr>
            </w:pPr>
            <w:r w:rsidRPr="00D13648">
              <w:rPr>
                <w:rFonts w:ascii="Verdana" w:hAnsi="Verdana" w:cs="Arial"/>
                <w:b/>
                <w:bCs/>
                <w:sz w:val="20"/>
                <w:szCs w:val="20"/>
              </w:rPr>
              <w:t xml:space="preserve">                    Carga</w:t>
            </w:r>
          </w:p>
        </w:tc>
        <w:tc>
          <w:tcPr>
            <w:tcW w:w="2513" w:type="pct"/>
          </w:tcPr>
          <w:p w:rsidR="00F1282A" w:rsidRPr="00D13648" w:rsidRDefault="00F1282A" w:rsidP="00E42F0C">
            <w:pPr>
              <w:keepNext/>
              <w:spacing w:line="360" w:lineRule="auto"/>
              <w:outlineLvl w:val="0"/>
              <w:rPr>
                <w:rFonts w:ascii="Verdana" w:hAnsi="Verdana" w:cs="Arial"/>
                <w:b/>
                <w:sz w:val="20"/>
                <w:szCs w:val="20"/>
              </w:rPr>
            </w:pPr>
            <w:r w:rsidRPr="00D13648">
              <w:rPr>
                <w:rFonts w:ascii="Verdana" w:hAnsi="Verdana" w:cs="Arial"/>
                <w:b/>
                <w:sz w:val="20"/>
                <w:szCs w:val="20"/>
              </w:rPr>
              <w:t xml:space="preserve">                         Importe</w:t>
            </w:r>
          </w:p>
        </w:tc>
      </w:tr>
      <w:tr w:rsidR="00F1282A" w:rsidRPr="00D13648" w:rsidTr="00E42F0C">
        <w:trPr>
          <w:jc w:val="center"/>
        </w:trPr>
        <w:tc>
          <w:tcPr>
            <w:tcW w:w="2487" w:type="pct"/>
          </w:tcPr>
          <w:p w:rsidR="00F1282A" w:rsidRPr="00D13648" w:rsidRDefault="00F1282A" w:rsidP="00E42F0C">
            <w:pPr>
              <w:spacing w:line="360" w:lineRule="auto"/>
              <w:ind w:left="284" w:firstLine="709"/>
              <w:rPr>
                <w:rFonts w:ascii="Verdana" w:hAnsi="Verdana" w:cs="Arial"/>
                <w:sz w:val="20"/>
                <w:szCs w:val="20"/>
              </w:rPr>
            </w:pPr>
            <w:r w:rsidRPr="00D13648">
              <w:rPr>
                <w:rFonts w:ascii="Verdana" w:hAnsi="Verdana" w:cs="Arial"/>
                <w:sz w:val="20"/>
                <w:szCs w:val="20"/>
              </w:rPr>
              <w:t>De 0 a 300</w:t>
            </w:r>
          </w:p>
        </w:tc>
        <w:tc>
          <w:tcPr>
            <w:tcW w:w="2513" w:type="pct"/>
          </w:tcPr>
          <w:p w:rsidR="00F1282A" w:rsidRPr="00D13648" w:rsidRDefault="00F1282A" w:rsidP="00E42F0C">
            <w:pPr>
              <w:spacing w:line="360" w:lineRule="auto"/>
              <w:jc w:val="center"/>
              <w:rPr>
                <w:rFonts w:ascii="Verdana" w:hAnsi="Verdana" w:cs="Arial"/>
                <w:sz w:val="20"/>
                <w:szCs w:val="20"/>
              </w:rPr>
            </w:pPr>
            <w:r w:rsidRPr="00D13648">
              <w:rPr>
                <w:rFonts w:ascii="Verdana" w:hAnsi="Verdana" w:cs="Arial"/>
                <w:sz w:val="20"/>
                <w:szCs w:val="20"/>
              </w:rPr>
              <w:t>14% sobre el monto facturado</w:t>
            </w:r>
          </w:p>
        </w:tc>
      </w:tr>
      <w:tr w:rsidR="00F1282A" w:rsidRPr="00D13648" w:rsidTr="00E42F0C">
        <w:trPr>
          <w:jc w:val="center"/>
        </w:trPr>
        <w:tc>
          <w:tcPr>
            <w:tcW w:w="2487" w:type="pct"/>
          </w:tcPr>
          <w:p w:rsidR="00F1282A" w:rsidRPr="00D13648" w:rsidRDefault="00F1282A" w:rsidP="00E42F0C">
            <w:pPr>
              <w:spacing w:line="360" w:lineRule="auto"/>
              <w:ind w:left="284" w:firstLine="709"/>
              <w:rPr>
                <w:rFonts w:ascii="Verdana" w:hAnsi="Verdana" w:cs="Arial"/>
                <w:sz w:val="20"/>
                <w:szCs w:val="20"/>
              </w:rPr>
            </w:pPr>
            <w:r w:rsidRPr="00D13648">
              <w:rPr>
                <w:rFonts w:ascii="Verdana" w:hAnsi="Verdana" w:cs="Arial"/>
                <w:sz w:val="20"/>
                <w:szCs w:val="20"/>
              </w:rPr>
              <w:t>De 301 a 2,000</w:t>
            </w:r>
          </w:p>
        </w:tc>
        <w:tc>
          <w:tcPr>
            <w:tcW w:w="2513" w:type="pct"/>
          </w:tcPr>
          <w:p w:rsidR="00F1282A" w:rsidRPr="00D13648" w:rsidRDefault="00F1282A" w:rsidP="00E42F0C">
            <w:pPr>
              <w:spacing w:line="360" w:lineRule="auto"/>
              <w:jc w:val="center"/>
              <w:rPr>
                <w:rFonts w:ascii="Verdana" w:hAnsi="Verdana" w:cs="Arial"/>
                <w:sz w:val="20"/>
                <w:szCs w:val="20"/>
              </w:rPr>
            </w:pPr>
            <w:r w:rsidRPr="00D13648">
              <w:rPr>
                <w:rFonts w:ascii="Verdana" w:hAnsi="Verdana" w:cs="Arial"/>
                <w:sz w:val="20"/>
                <w:szCs w:val="20"/>
              </w:rPr>
              <w:t>18% sobre el monto facturado</w:t>
            </w:r>
          </w:p>
        </w:tc>
      </w:tr>
      <w:tr w:rsidR="00F1282A" w:rsidRPr="00D13648" w:rsidTr="00E42F0C">
        <w:trPr>
          <w:jc w:val="center"/>
        </w:trPr>
        <w:tc>
          <w:tcPr>
            <w:tcW w:w="2487" w:type="pct"/>
          </w:tcPr>
          <w:p w:rsidR="00F1282A" w:rsidRPr="00D13648" w:rsidRDefault="00F1282A" w:rsidP="00E42F0C">
            <w:pPr>
              <w:spacing w:line="360" w:lineRule="auto"/>
              <w:ind w:left="284" w:firstLine="709"/>
              <w:rPr>
                <w:rFonts w:ascii="Verdana" w:hAnsi="Verdana" w:cs="Arial"/>
                <w:sz w:val="20"/>
                <w:szCs w:val="20"/>
              </w:rPr>
            </w:pPr>
            <w:r w:rsidRPr="00D13648">
              <w:rPr>
                <w:rFonts w:ascii="Verdana" w:hAnsi="Verdana" w:cs="Arial"/>
                <w:sz w:val="20"/>
                <w:szCs w:val="20"/>
              </w:rPr>
              <w:t>Más de 2,000</w:t>
            </w:r>
          </w:p>
        </w:tc>
        <w:tc>
          <w:tcPr>
            <w:tcW w:w="2513" w:type="pct"/>
          </w:tcPr>
          <w:p w:rsidR="00F1282A" w:rsidRPr="00D13648" w:rsidRDefault="00F1282A" w:rsidP="00E42F0C">
            <w:pPr>
              <w:spacing w:line="360" w:lineRule="auto"/>
              <w:jc w:val="center"/>
              <w:rPr>
                <w:rFonts w:ascii="Verdana" w:hAnsi="Verdana" w:cs="Arial"/>
                <w:sz w:val="20"/>
                <w:szCs w:val="20"/>
              </w:rPr>
            </w:pPr>
            <w:r w:rsidRPr="00D13648">
              <w:rPr>
                <w:rFonts w:ascii="Verdana" w:hAnsi="Verdana" w:cs="Arial"/>
                <w:sz w:val="20"/>
                <w:szCs w:val="20"/>
              </w:rPr>
              <w:t>20% sobre el monto facturado</w:t>
            </w:r>
          </w:p>
        </w:tc>
      </w:tr>
    </w:tbl>
    <w:p w:rsidR="00F1282A" w:rsidRPr="00D13648" w:rsidRDefault="00F1282A" w:rsidP="00F1282A">
      <w:pPr>
        <w:jc w:val="both"/>
        <w:rPr>
          <w:rFonts w:ascii="Verdana" w:hAnsi="Verdana" w:cs="Arial"/>
          <w:sz w:val="20"/>
          <w:szCs w:val="20"/>
        </w:rPr>
      </w:pPr>
    </w:p>
    <w:p w:rsidR="00F1282A" w:rsidRPr="00D13648" w:rsidRDefault="00F1282A" w:rsidP="00F1282A">
      <w:pPr>
        <w:numPr>
          <w:ilvl w:val="0"/>
          <w:numId w:val="45"/>
        </w:numPr>
        <w:spacing w:line="360" w:lineRule="auto"/>
        <w:ind w:hanging="737"/>
        <w:jc w:val="both"/>
        <w:rPr>
          <w:rFonts w:ascii="Verdana" w:hAnsi="Verdana" w:cs="Arial"/>
          <w:sz w:val="20"/>
          <w:szCs w:val="20"/>
        </w:rPr>
      </w:pPr>
      <w:r w:rsidRPr="00D13648">
        <w:rPr>
          <w:rFonts w:ascii="Verdana" w:hAnsi="Verdana" w:cs="Arial"/>
          <w:sz w:val="20"/>
          <w:szCs w:val="20"/>
        </w:rPr>
        <w:t>Por metro cúbico descargado con PH (potencial de hidrógeno) fuera del rango permisible:</w:t>
      </w:r>
    </w:p>
    <w:tbl>
      <w:tblPr>
        <w:tblW w:w="5000" w:type="pct"/>
        <w:jc w:val="center"/>
        <w:tblCellMar>
          <w:left w:w="70" w:type="dxa"/>
          <w:right w:w="70" w:type="dxa"/>
        </w:tblCellMar>
        <w:tblLook w:val="0000" w:firstRow="0" w:lastRow="0" w:firstColumn="0" w:lastColumn="0" w:noHBand="0" w:noVBand="0"/>
      </w:tblPr>
      <w:tblGrid>
        <w:gridCol w:w="4396"/>
        <w:gridCol w:w="4442"/>
      </w:tblGrid>
      <w:tr w:rsidR="00F1282A" w:rsidRPr="00D13648" w:rsidTr="00E42F0C">
        <w:trPr>
          <w:jc w:val="center"/>
        </w:trPr>
        <w:tc>
          <w:tcPr>
            <w:tcW w:w="2487" w:type="pct"/>
          </w:tcPr>
          <w:p w:rsidR="00F1282A" w:rsidRPr="00D13648" w:rsidRDefault="00F1282A" w:rsidP="00E42F0C">
            <w:pPr>
              <w:jc w:val="center"/>
              <w:rPr>
                <w:rFonts w:ascii="Verdana" w:hAnsi="Verdana" w:cs="Arial"/>
                <w:b/>
                <w:sz w:val="20"/>
                <w:szCs w:val="20"/>
              </w:rPr>
            </w:pPr>
            <w:r w:rsidRPr="00D13648">
              <w:rPr>
                <w:rFonts w:ascii="Verdana" w:hAnsi="Verdana" w:cs="Arial"/>
                <w:b/>
                <w:sz w:val="20"/>
                <w:szCs w:val="20"/>
              </w:rPr>
              <w:t>Unidad</w:t>
            </w:r>
          </w:p>
        </w:tc>
        <w:tc>
          <w:tcPr>
            <w:tcW w:w="2513" w:type="pct"/>
          </w:tcPr>
          <w:p w:rsidR="00F1282A" w:rsidRPr="00D13648" w:rsidRDefault="00F1282A" w:rsidP="00E42F0C">
            <w:pPr>
              <w:jc w:val="center"/>
              <w:rPr>
                <w:rFonts w:ascii="Verdana" w:hAnsi="Verdana" w:cs="Arial"/>
                <w:b/>
                <w:sz w:val="20"/>
                <w:szCs w:val="20"/>
              </w:rPr>
            </w:pPr>
            <w:r w:rsidRPr="00D13648">
              <w:rPr>
                <w:rFonts w:ascii="Verdana" w:hAnsi="Verdana" w:cs="Arial"/>
                <w:b/>
                <w:sz w:val="20"/>
                <w:szCs w:val="20"/>
              </w:rPr>
              <w:t>Importe</w:t>
            </w:r>
          </w:p>
        </w:tc>
      </w:tr>
      <w:tr w:rsidR="00F1282A" w:rsidRPr="00D13648" w:rsidTr="00E42F0C">
        <w:trPr>
          <w:jc w:val="center"/>
        </w:trPr>
        <w:tc>
          <w:tcPr>
            <w:tcW w:w="2487" w:type="pct"/>
          </w:tcPr>
          <w:p w:rsidR="00F1282A" w:rsidRPr="00D13648" w:rsidRDefault="00F1282A" w:rsidP="00E42F0C">
            <w:pPr>
              <w:spacing w:line="360" w:lineRule="auto"/>
              <w:ind w:left="284"/>
              <w:rPr>
                <w:rFonts w:ascii="Verdana" w:hAnsi="Verdana" w:cs="Arial"/>
                <w:sz w:val="20"/>
                <w:szCs w:val="20"/>
              </w:rPr>
            </w:pPr>
            <w:r w:rsidRPr="00D13648">
              <w:rPr>
                <w:rFonts w:ascii="Verdana" w:hAnsi="Verdana" w:cs="Arial"/>
                <w:bCs/>
                <w:sz w:val="20"/>
                <w:szCs w:val="20"/>
              </w:rPr>
              <w:t xml:space="preserve">                          m</w:t>
            </w:r>
            <w:r w:rsidRPr="00D13648">
              <w:rPr>
                <w:rFonts w:ascii="Verdana" w:hAnsi="Verdana" w:cs="Arial"/>
                <w:bCs/>
                <w:sz w:val="20"/>
                <w:szCs w:val="20"/>
                <w:vertAlign w:val="superscript"/>
              </w:rPr>
              <w:t>3</w:t>
            </w:r>
          </w:p>
        </w:tc>
        <w:tc>
          <w:tcPr>
            <w:tcW w:w="2513" w:type="pct"/>
          </w:tcPr>
          <w:p w:rsidR="00F1282A" w:rsidRPr="00D13648" w:rsidRDefault="00F1282A" w:rsidP="00E42F0C">
            <w:pPr>
              <w:spacing w:line="360" w:lineRule="auto"/>
              <w:jc w:val="center"/>
              <w:rPr>
                <w:rFonts w:ascii="Verdana" w:hAnsi="Verdana" w:cs="Arial"/>
                <w:sz w:val="20"/>
                <w:szCs w:val="20"/>
              </w:rPr>
            </w:pPr>
            <w:r w:rsidRPr="00D13648">
              <w:rPr>
                <w:rFonts w:ascii="Verdana" w:hAnsi="Verdana" w:cs="Arial"/>
                <w:sz w:val="20"/>
                <w:szCs w:val="20"/>
              </w:rPr>
              <w:t>$0.30</w:t>
            </w:r>
          </w:p>
        </w:tc>
      </w:tr>
    </w:tbl>
    <w:p w:rsidR="00F1282A" w:rsidRPr="00D13648" w:rsidRDefault="00F1282A" w:rsidP="00F1282A">
      <w:pPr>
        <w:spacing w:line="360" w:lineRule="auto"/>
        <w:ind w:left="766"/>
        <w:jc w:val="both"/>
        <w:rPr>
          <w:rFonts w:ascii="Verdana" w:hAnsi="Verdana" w:cs="Arial"/>
          <w:sz w:val="20"/>
          <w:szCs w:val="20"/>
        </w:rPr>
      </w:pPr>
    </w:p>
    <w:p w:rsidR="00F1282A" w:rsidRPr="00D13648" w:rsidRDefault="00F1282A" w:rsidP="00F1282A">
      <w:pPr>
        <w:numPr>
          <w:ilvl w:val="0"/>
          <w:numId w:val="45"/>
        </w:numPr>
        <w:spacing w:line="360" w:lineRule="auto"/>
        <w:ind w:hanging="737"/>
        <w:jc w:val="both"/>
        <w:rPr>
          <w:rFonts w:ascii="Verdana" w:hAnsi="Verdana" w:cs="Arial"/>
          <w:sz w:val="20"/>
          <w:szCs w:val="20"/>
        </w:rPr>
      </w:pPr>
      <w:r w:rsidRPr="00D13648">
        <w:rPr>
          <w:rFonts w:ascii="Verdana" w:hAnsi="Verdana" w:cs="Arial"/>
          <w:sz w:val="20"/>
          <w:szCs w:val="20"/>
        </w:rPr>
        <w:t>Por kilogramo de grasas y aceites que exceda los límites establecidos en las condiciones particulares de descarga:</w:t>
      </w:r>
    </w:p>
    <w:tbl>
      <w:tblPr>
        <w:tblW w:w="5000" w:type="pct"/>
        <w:jc w:val="center"/>
        <w:tblCellMar>
          <w:left w:w="70" w:type="dxa"/>
          <w:right w:w="70" w:type="dxa"/>
        </w:tblCellMar>
        <w:tblLook w:val="0000" w:firstRow="0" w:lastRow="0" w:firstColumn="0" w:lastColumn="0" w:noHBand="0" w:noVBand="0"/>
      </w:tblPr>
      <w:tblGrid>
        <w:gridCol w:w="4396"/>
        <w:gridCol w:w="4442"/>
      </w:tblGrid>
      <w:tr w:rsidR="00F1282A" w:rsidRPr="00D13648" w:rsidTr="00E42F0C">
        <w:trPr>
          <w:jc w:val="center"/>
        </w:trPr>
        <w:tc>
          <w:tcPr>
            <w:tcW w:w="2487" w:type="pct"/>
          </w:tcPr>
          <w:p w:rsidR="00F1282A" w:rsidRPr="00D13648" w:rsidRDefault="00F1282A" w:rsidP="00E42F0C">
            <w:pPr>
              <w:tabs>
                <w:tab w:val="center" w:pos="4419"/>
                <w:tab w:val="right" w:pos="8838"/>
              </w:tabs>
              <w:spacing w:line="360" w:lineRule="auto"/>
              <w:jc w:val="center"/>
              <w:rPr>
                <w:rFonts w:ascii="Verdana" w:hAnsi="Verdana" w:cs="Arial"/>
                <w:b/>
                <w:bCs/>
                <w:sz w:val="20"/>
                <w:szCs w:val="20"/>
              </w:rPr>
            </w:pPr>
            <w:r w:rsidRPr="00D13648">
              <w:rPr>
                <w:rFonts w:ascii="Verdana" w:hAnsi="Verdana" w:cs="Arial"/>
                <w:b/>
                <w:bCs/>
                <w:sz w:val="20"/>
                <w:szCs w:val="20"/>
              </w:rPr>
              <w:lastRenderedPageBreak/>
              <w:t>Unidad</w:t>
            </w:r>
          </w:p>
        </w:tc>
        <w:tc>
          <w:tcPr>
            <w:tcW w:w="2513" w:type="pct"/>
          </w:tcPr>
          <w:p w:rsidR="00F1282A" w:rsidRPr="00D13648" w:rsidRDefault="00F1282A" w:rsidP="00E42F0C">
            <w:pPr>
              <w:tabs>
                <w:tab w:val="center" w:pos="4419"/>
                <w:tab w:val="right" w:pos="8838"/>
              </w:tabs>
              <w:spacing w:line="360" w:lineRule="auto"/>
              <w:jc w:val="center"/>
              <w:rPr>
                <w:rFonts w:ascii="Verdana" w:hAnsi="Verdana" w:cs="Arial"/>
                <w:b/>
                <w:bCs/>
                <w:sz w:val="20"/>
                <w:szCs w:val="20"/>
              </w:rPr>
            </w:pPr>
            <w:r w:rsidRPr="00D13648">
              <w:rPr>
                <w:rFonts w:ascii="Verdana" w:hAnsi="Verdana" w:cs="Arial"/>
                <w:b/>
                <w:bCs/>
                <w:sz w:val="20"/>
                <w:szCs w:val="20"/>
              </w:rPr>
              <w:t>Importe</w:t>
            </w:r>
          </w:p>
        </w:tc>
      </w:tr>
      <w:tr w:rsidR="00F1282A" w:rsidRPr="00D13648" w:rsidTr="00E42F0C">
        <w:trPr>
          <w:jc w:val="center"/>
        </w:trPr>
        <w:tc>
          <w:tcPr>
            <w:tcW w:w="2487" w:type="pct"/>
          </w:tcPr>
          <w:p w:rsidR="00F1282A" w:rsidRPr="00D13648" w:rsidRDefault="00F1282A" w:rsidP="00E42F0C">
            <w:pPr>
              <w:spacing w:line="360" w:lineRule="auto"/>
              <w:ind w:left="284"/>
              <w:rPr>
                <w:rFonts w:ascii="Verdana" w:hAnsi="Verdana" w:cs="Arial"/>
                <w:sz w:val="20"/>
                <w:szCs w:val="20"/>
              </w:rPr>
            </w:pPr>
            <w:r w:rsidRPr="00D13648">
              <w:rPr>
                <w:rFonts w:ascii="Verdana" w:hAnsi="Verdana" w:cs="Arial"/>
                <w:sz w:val="20"/>
                <w:szCs w:val="20"/>
              </w:rPr>
              <w:t xml:space="preserve">                     Kilogramo</w:t>
            </w:r>
          </w:p>
        </w:tc>
        <w:tc>
          <w:tcPr>
            <w:tcW w:w="2513" w:type="pct"/>
          </w:tcPr>
          <w:p w:rsidR="00F1282A" w:rsidRPr="00D13648" w:rsidRDefault="00F1282A" w:rsidP="00E42F0C">
            <w:pPr>
              <w:spacing w:line="360" w:lineRule="auto"/>
              <w:jc w:val="center"/>
              <w:rPr>
                <w:rFonts w:ascii="Verdana" w:hAnsi="Verdana" w:cs="Arial"/>
                <w:sz w:val="20"/>
                <w:szCs w:val="20"/>
              </w:rPr>
            </w:pPr>
            <w:r w:rsidRPr="00D13648">
              <w:rPr>
                <w:rFonts w:ascii="Verdana" w:hAnsi="Verdana" w:cs="Arial"/>
                <w:sz w:val="20"/>
                <w:szCs w:val="20"/>
              </w:rPr>
              <w:t>$0.40</w:t>
            </w:r>
          </w:p>
        </w:tc>
      </w:tr>
    </w:tbl>
    <w:p w:rsidR="00F1282A" w:rsidRPr="00D13648" w:rsidRDefault="00F1282A" w:rsidP="00F1282A">
      <w:pPr>
        <w:jc w:val="center"/>
        <w:rPr>
          <w:rFonts w:ascii="Verdana" w:hAnsi="Verdana" w:cs="Arial"/>
          <w:b/>
          <w:bCs/>
          <w:sz w:val="20"/>
          <w:szCs w:val="20"/>
        </w:rPr>
      </w:pPr>
    </w:p>
    <w:p w:rsidR="00F1282A" w:rsidRPr="00D13648" w:rsidRDefault="00F1282A" w:rsidP="00F1282A">
      <w:pPr>
        <w:pStyle w:val="Ttulo8"/>
        <w:spacing w:line="240" w:lineRule="auto"/>
        <w:ind w:left="0"/>
        <w:jc w:val="center"/>
        <w:rPr>
          <w:rFonts w:ascii="Verdana" w:hAnsi="Verdana"/>
          <w:sz w:val="20"/>
          <w:szCs w:val="20"/>
        </w:rPr>
      </w:pPr>
      <w:r w:rsidRPr="00D13648">
        <w:rPr>
          <w:rFonts w:ascii="Verdana" w:hAnsi="Verdana"/>
          <w:sz w:val="20"/>
          <w:szCs w:val="20"/>
        </w:rPr>
        <w:t>SECCIÓN SEGUNDA</w:t>
      </w:r>
    </w:p>
    <w:p w:rsidR="00F1282A" w:rsidRPr="00D13648" w:rsidRDefault="00F1282A" w:rsidP="00F1282A">
      <w:pPr>
        <w:autoSpaceDE w:val="0"/>
        <w:autoSpaceDN w:val="0"/>
        <w:adjustRightInd w:val="0"/>
        <w:jc w:val="center"/>
        <w:rPr>
          <w:rFonts w:ascii="Verdana" w:hAnsi="Verdana" w:cs="Arial"/>
          <w:b/>
          <w:sz w:val="20"/>
          <w:szCs w:val="20"/>
          <w:lang w:val="es-MX"/>
        </w:rPr>
      </w:pPr>
      <w:r w:rsidRPr="00D13648">
        <w:rPr>
          <w:rFonts w:ascii="Verdana" w:hAnsi="Verdana" w:cs="Arial"/>
          <w:b/>
          <w:sz w:val="20"/>
          <w:szCs w:val="20"/>
          <w:lang w:val="es-MX"/>
        </w:rPr>
        <w:t>POR SERVICIOS DE LIMPIA, RECOLECCIÓN, TRASLADO,</w:t>
      </w:r>
    </w:p>
    <w:p w:rsidR="00F1282A" w:rsidRPr="00D13648" w:rsidRDefault="00F1282A" w:rsidP="00F1282A">
      <w:pPr>
        <w:pStyle w:val="Ttulo3"/>
        <w:spacing w:line="240" w:lineRule="auto"/>
        <w:rPr>
          <w:rFonts w:ascii="Verdana" w:hAnsi="Verdana" w:cs="Arial"/>
          <w:sz w:val="20"/>
          <w:szCs w:val="20"/>
        </w:rPr>
      </w:pPr>
      <w:r w:rsidRPr="00D13648">
        <w:rPr>
          <w:rFonts w:ascii="Verdana" w:hAnsi="Verdana" w:cs="Arial"/>
          <w:sz w:val="20"/>
          <w:szCs w:val="20"/>
        </w:rPr>
        <w:t>TRATAMIENTO Y DISPOSICIÓN FINAL DE RESIDUOS</w:t>
      </w:r>
    </w:p>
    <w:p w:rsidR="00F1282A" w:rsidRPr="00D13648" w:rsidRDefault="00F1282A" w:rsidP="00F1282A">
      <w:pPr>
        <w:autoSpaceDE w:val="0"/>
        <w:autoSpaceDN w:val="0"/>
        <w:adjustRightInd w:val="0"/>
        <w:spacing w:line="360" w:lineRule="auto"/>
        <w:jc w:val="both"/>
        <w:rPr>
          <w:rFonts w:ascii="Verdana" w:hAnsi="Verdana" w:cs="Arial"/>
          <w:b/>
          <w:sz w:val="20"/>
          <w:szCs w:val="20"/>
          <w:lang w:val="es-MX"/>
        </w:rPr>
      </w:pPr>
    </w:p>
    <w:p w:rsidR="00F1282A" w:rsidRPr="00D13648" w:rsidRDefault="00F1282A" w:rsidP="00F1282A">
      <w:pPr>
        <w:pStyle w:val="Textoindependiente2"/>
        <w:ind w:firstLine="708"/>
        <w:rPr>
          <w:rFonts w:ascii="Verdana" w:hAnsi="Verdana" w:cs="Arial"/>
          <w:b w:val="0"/>
          <w:bCs/>
          <w:sz w:val="20"/>
          <w:szCs w:val="20"/>
          <w:lang w:val="es-MX"/>
        </w:rPr>
      </w:pPr>
      <w:r w:rsidRPr="00D13648">
        <w:rPr>
          <w:rFonts w:ascii="Verdana" w:hAnsi="Verdana" w:cs="Arial"/>
          <w:bCs/>
          <w:sz w:val="20"/>
          <w:szCs w:val="20"/>
          <w:lang w:val="es-MX"/>
        </w:rPr>
        <w:t xml:space="preserve">Artículo 15. </w:t>
      </w:r>
      <w:r w:rsidRPr="00D13648">
        <w:rPr>
          <w:rFonts w:ascii="Verdana" w:hAnsi="Verdana" w:cs="Arial"/>
          <w:b w:val="0"/>
          <w:bCs/>
          <w:sz w:val="20"/>
          <w:szCs w:val="20"/>
          <w:lang w:val="es-MX"/>
        </w:rPr>
        <w:t xml:space="preserve">La prestación de los servicios de </w:t>
      </w:r>
      <w:r w:rsidR="004041BA">
        <w:rPr>
          <w:rFonts w:ascii="Verdana" w:hAnsi="Verdana" w:cs="Arial"/>
          <w:b w:val="0"/>
          <w:bCs/>
          <w:sz w:val="20"/>
          <w:szCs w:val="20"/>
          <w:lang w:val="es-MX"/>
        </w:rPr>
        <w:t xml:space="preserve">limpia, </w:t>
      </w:r>
      <w:r w:rsidRPr="00D13648">
        <w:rPr>
          <w:rFonts w:ascii="Verdana" w:hAnsi="Verdana" w:cs="Arial"/>
          <w:b w:val="0"/>
          <w:bCs/>
          <w:sz w:val="20"/>
          <w:szCs w:val="20"/>
          <w:lang w:val="es-MX"/>
        </w:rPr>
        <w:t>recolección y traslado de residuos será gratuita, salvo lo dispuesto por este artículo.</w:t>
      </w:r>
    </w:p>
    <w:p w:rsidR="00F1282A" w:rsidRPr="00D13648" w:rsidRDefault="00F1282A" w:rsidP="00F1282A">
      <w:pPr>
        <w:pStyle w:val="Textoindependiente2"/>
        <w:rPr>
          <w:rFonts w:ascii="Verdana" w:hAnsi="Verdana" w:cs="Arial"/>
          <w:sz w:val="20"/>
          <w:szCs w:val="20"/>
          <w:lang w:val="es-MX"/>
        </w:rPr>
      </w:pPr>
    </w:p>
    <w:p w:rsidR="00F1282A" w:rsidRPr="00D13648" w:rsidRDefault="00F1282A" w:rsidP="00F1282A">
      <w:pPr>
        <w:pStyle w:val="Textoindependiente2"/>
        <w:ind w:firstLine="708"/>
        <w:rPr>
          <w:rFonts w:ascii="Verdana" w:hAnsi="Verdana" w:cs="Arial"/>
          <w:b w:val="0"/>
          <w:bCs/>
          <w:sz w:val="20"/>
          <w:szCs w:val="20"/>
          <w:lang w:val="es-MX"/>
        </w:rPr>
      </w:pPr>
      <w:r w:rsidRPr="00D13648">
        <w:rPr>
          <w:rFonts w:ascii="Verdana" w:hAnsi="Verdana" w:cs="Arial"/>
          <w:b w:val="0"/>
          <w:bCs/>
          <w:sz w:val="20"/>
          <w:szCs w:val="20"/>
          <w:lang w:val="es-MX"/>
        </w:rPr>
        <w:t xml:space="preserve">Los derechos por los servicios de </w:t>
      </w:r>
      <w:r w:rsidR="004041BA">
        <w:rPr>
          <w:rFonts w:ascii="Verdana" w:hAnsi="Verdana" w:cs="Arial"/>
          <w:b w:val="0"/>
          <w:bCs/>
          <w:sz w:val="20"/>
          <w:szCs w:val="20"/>
          <w:lang w:val="es-MX"/>
        </w:rPr>
        <w:t xml:space="preserve">limpia, </w:t>
      </w:r>
      <w:r w:rsidRPr="00D13648">
        <w:rPr>
          <w:rFonts w:ascii="Verdana" w:hAnsi="Verdana" w:cs="Arial"/>
          <w:b w:val="0"/>
          <w:bCs/>
          <w:sz w:val="20"/>
          <w:szCs w:val="20"/>
          <w:lang w:val="es-MX"/>
        </w:rPr>
        <w:t>recolección y traslado de residuos, cuando medie solicitud, se causarán y liquidarán conforme a la siguiente:</w:t>
      </w:r>
    </w:p>
    <w:p w:rsidR="00F33551" w:rsidRPr="00566449" w:rsidRDefault="00F33551" w:rsidP="00F1282A">
      <w:pPr>
        <w:spacing w:line="360" w:lineRule="auto"/>
        <w:jc w:val="center"/>
        <w:rPr>
          <w:rFonts w:ascii="Arial" w:hAnsi="Arial" w:cs="Arial"/>
          <w:b/>
          <w:lang w:val="es-MX"/>
        </w:rPr>
      </w:pPr>
    </w:p>
    <w:p w:rsidR="00F1282A" w:rsidRPr="00356D55" w:rsidRDefault="00F1282A" w:rsidP="00F1282A">
      <w:pPr>
        <w:spacing w:line="360" w:lineRule="auto"/>
        <w:jc w:val="center"/>
        <w:rPr>
          <w:rFonts w:ascii="Verdana" w:hAnsi="Verdana" w:cs="Arial"/>
          <w:b/>
          <w:sz w:val="20"/>
          <w:szCs w:val="20"/>
          <w:lang w:val="en-US"/>
        </w:rPr>
      </w:pPr>
      <w:r w:rsidRPr="00356D55">
        <w:rPr>
          <w:rFonts w:ascii="Verdana" w:hAnsi="Verdana" w:cs="Arial"/>
          <w:b/>
          <w:sz w:val="20"/>
          <w:szCs w:val="20"/>
          <w:lang w:val="en-US"/>
        </w:rPr>
        <w:t>T A R I F A</w:t>
      </w:r>
    </w:p>
    <w:p w:rsidR="00F1282A" w:rsidRPr="00356D55" w:rsidRDefault="007E4195" w:rsidP="00F1282A">
      <w:pPr>
        <w:jc w:val="center"/>
        <w:rPr>
          <w:rFonts w:ascii="Verdana" w:hAnsi="Verdana" w:cs="Arial"/>
          <w:b/>
          <w:sz w:val="20"/>
          <w:szCs w:val="20"/>
          <w:lang w:val="en-US"/>
        </w:rPr>
      </w:pPr>
      <w:r w:rsidRPr="00356D55">
        <w:rPr>
          <w:rFonts w:ascii="Verdana" w:hAnsi="Verdana" w:cs="Arial"/>
          <w:b/>
          <w:sz w:val="20"/>
          <w:szCs w:val="20"/>
          <w:lang w:val="en-US"/>
        </w:rPr>
        <w:t xml:space="preserve"> </w:t>
      </w:r>
    </w:p>
    <w:p w:rsidR="00F1282A" w:rsidRPr="00356D55" w:rsidRDefault="00F1282A" w:rsidP="00F1282A">
      <w:pPr>
        <w:numPr>
          <w:ilvl w:val="0"/>
          <w:numId w:val="17"/>
        </w:numPr>
        <w:tabs>
          <w:tab w:val="left" w:pos="0"/>
          <w:tab w:val="left" w:pos="7371"/>
        </w:tabs>
        <w:spacing w:line="360" w:lineRule="auto"/>
        <w:ind w:left="709" w:hanging="709"/>
        <w:jc w:val="both"/>
        <w:rPr>
          <w:rFonts w:ascii="Verdana" w:hAnsi="Verdana" w:cs="Arial"/>
          <w:bCs/>
          <w:sz w:val="20"/>
          <w:szCs w:val="20"/>
          <w:lang w:val="es-MX"/>
        </w:rPr>
      </w:pPr>
      <w:r w:rsidRPr="00356D55">
        <w:rPr>
          <w:rFonts w:ascii="Verdana" w:hAnsi="Verdana" w:cs="Arial"/>
          <w:bCs/>
          <w:sz w:val="20"/>
          <w:szCs w:val="20"/>
          <w:lang w:val="es-MX"/>
        </w:rPr>
        <w:t xml:space="preserve">Recolección y traslado de residuos             </w:t>
      </w:r>
      <w:r w:rsidR="007E4195" w:rsidRPr="00356D55">
        <w:rPr>
          <w:rFonts w:ascii="Verdana" w:hAnsi="Verdana" w:cs="Arial"/>
          <w:bCs/>
          <w:sz w:val="20"/>
          <w:szCs w:val="20"/>
          <w:lang w:val="es-MX"/>
        </w:rPr>
        <w:t xml:space="preserve">                            </w:t>
      </w:r>
      <w:r w:rsidR="00356D55">
        <w:rPr>
          <w:rFonts w:ascii="Verdana" w:hAnsi="Verdana" w:cs="Arial"/>
          <w:bCs/>
          <w:sz w:val="20"/>
          <w:szCs w:val="20"/>
          <w:lang w:val="es-MX"/>
        </w:rPr>
        <w:t xml:space="preserve">      </w:t>
      </w:r>
      <w:r w:rsidRPr="00356D55">
        <w:rPr>
          <w:rFonts w:ascii="Verdana" w:hAnsi="Verdana" w:cs="Arial"/>
          <w:bCs/>
          <w:sz w:val="20"/>
          <w:szCs w:val="20"/>
          <w:lang w:val="es-MX"/>
        </w:rPr>
        <w:t>$35.8</w:t>
      </w:r>
      <w:r w:rsidR="0065342E" w:rsidRPr="00356D55">
        <w:rPr>
          <w:rFonts w:ascii="Verdana" w:hAnsi="Verdana" w:cs="Arial"/>
          <w:bCs/>
          <w:sz w:val="20"/>
          <w:szCs w:val="20"/>
          <w:lang w:val="es-MX"/>
        </w:rPr>
        <w:t>7</w:t>
      </w:r>
      <w:r w:rsidRPr="00356D55">
        <w:rPr>
          <w:rFonts w:ascii="Verdana" w:hAnsi="Verdana" w:cs="Arial"/>
          <w:bCs/>
          <w:sz w:val="20"/>
          <w:szCs w:val="20"/>
          <w:lang w:val="es-MX"/>
        </w:rPr>
        <w:t xml:space="preserve"> por </w:t>
      </w:r>
      <w:r w:rsidRPr="00356D55">
        <w:rPr>
          <w:rFonts w:ascii="Verdana" w:hAnsi="Verdana" w:cs="Arial"/>
          <w:sz w:val="20"/>
          <w:szCs w:val="20"/>
        </w:rPr>
        <w:t>m</w:t>
      </w:r>
      <w:r w:rsidRPr="00356D55">
        <w:rPr>
          <w:rFonts w:ascii="Verdana" w:hAnsi="Verdana" w:cs="Arial"/>
          <w:sz w:val="20"/>
          <w:szCs w:val="20"/>
          <w:vertAlign w:val="superscript"/>
        </w:rPr>
        <w:t>3</w:t>
      </w:r>
    </w:p>
    <w:p w:rsidR="00F1282A" w:rsidRPr="00356D55" w:rsidRDefault="00F1282A" w:rsidP="00F1282A">
      <w:pPr>
        <w:numPr>
          <w:ilvl w:val="0"/>
          <w:numId w:val="17"/>
        </w:numPr>
        <w:tabs>
          <w:tab w:val="left" w:pos="0"/>
        </w:tabs>
        <w:spacing w:line="360" w:lineRule="auto"/>
        <w:ind w:left="709" w:hanging="709"/>
        <w:jc w:val="both"/>
        <w:rPr>
          <w:rFonts w:ascii="Verdana" w:hAnsi="Verdana" w:cs="Arial"/>
          <w:bCs/>
          <w:sz w:val="20"/>
          <w:szCs w:val="20"/>
          <w:lang w:val="es-MX"/>
        </w:rPr>
      </w:pPr>
      <w:r w:rsidRPr="00356D55">
        <w:rPr>
          <w:rFonts w:ascii="Verdana" w:hAnsi="Verdana" w:cs="Arial"/>
          <w:bCs/>
          <w:sz w:val="20"/>
          <w:szCs w:val="20"/>
          <w:lang w:val="es-MX"/>
        </w:rPr>
        <w:t>Por servicio</w:t>
      </w:r>
      <w:r w:rsidRPr="00356D55">
        <w:rPr>
          <w:rFonts w:ascii="Verdana" w:hAnsi="Verdana" w:cs="Arial"/>
          <w:b/>
          <w:sz w:val="20"/>
          <w:szCs w:val="20"/>
          <w:lang w:val="es-MX"/>
        </w:rPr>
        <w:t xml:space="preserve"> </w:t>
      </w:r>
      <w:r w:rsidRPr="00356D55">
        <w:rPr>
          <w:rFonts w:ascii="Verdana" w:hAnsi="Verdana" w:cs="Arial"/>
          <w:bCs/>
          <w:sz w:val="20"/>
          <w:szCs w:val="20"/>
          <w:lang w:val="es-MX"/>
        </w:rPr>
        <w:t>adicional, excedente de 30 ki</w:t>
      </w:r>
      <w:r w:rsidR="007E4195" w:rsidRPr="00356D55">
        <w:rPr>
          <w:rFonts w:ascii="Verdana" w:hAnsi="Verdana" w:cs="Arial"/>
          <w:bCs/>
          <w:sz w:val="20"/>
          <w:szCs w:val="20"/>
          <w:lang w:val="es-MX"/>
        </w:rPr>
        <w:t xml:space="preserve">logramos            </w:t>
      </w:r>
      <w:r w:rsidR="00356D55">
        <w:rPr>
          <w:rFonts w:ascii="Verdana" w:hAnsi="Verdana" w:cs="Arial"/>
          <w:bCs/>
          <w:sz w:val="20"/>
          <w:szCs w:val="20"/>
          <w:lang w:val="es-MX"/>
        </w:rPr>
        <w:t xml:space="preserve">       </w:t>
      </w:r>
      <w:r w:rsidRPr="00356D55">
        <w:rPr>
          <w:rFonts w:ascii="Verdana" w:hAnsi="Verdana" w:cs="Arial"/>
          <w:bCs/>
          <w:sz w:val="20"/>
          <w:szCs w:val="20"/>
          <w:lang w:val="es-MX"/>
        </w:rPr>
        <w:t>$0.06 por kilogramo</w:t>
      </w:r>
    </w:p>
    <w:p w:rsidR="00F1282A" w:rsidRPr="00356D55" w:rsidRDefault="00F1282A" w:rsidP="00F1282A">
      <w:pPr>
        <w:numPr>
          <w:ilvl w:val="0"/>
          <w:numId w:val="17"/>
        </w:numPr>
        <w:tabs>
          <w:tab w:val="left" w:pos="0"/>
        </w:tabs>
        <w:spacing w:line="360" w:lineRule="auto"/>
        <w:ind w:left="709" w:hanging="709"/>
        <w:jc w:val="both"/>
        <w:rPr>
          <w:rFonts w:ascii="Verdana" w:hAnsi="Verdana" w:cs="Arial"/>
          <w:bCs/>
          <w:sz w:val="20"/>
          <w:szCs w:val="20"/>
          <w:lang w:val="es-MX"/>
        </w:rPr>
      </w:pPr>
      <w:r w:rsidRPr="00356D55">
        <w:rPr>
          <w:rFonts w:ascii="Verdana" w:hAnsi="Verdana" w:cs="Arial"/>
          <w:bCs/>
          <w:sz w:val="20"/>
          <w:szCs w:val="20"/>
          <w:lang w:val="es-MX"/>
        </w:rPr>
        <w:t>Limpia de baldíos</w:t>
      </w:r>
      <w:r w:rsidRPr="00356D55">
        <w:rPr>
          <w:rFonts w:ascii="Verdana" w:hAnsi="Verdana" w:cs="Arial"/>
          <w:bCs/>
          <w:sz w:val="20"/>
          <w:szCs w:val="20"/>
          <w:lang w:val="es-MX"/>
        </w:rPr>
        <w:tab/>
      </w:r>
      <w:r w:rsidRPr="00356D55">
        <w:rPr>
          <w:rFonts w:ascii="Verdana" w:hAnsi="Verdana" w:cs="Arial"/>
          <w:bCs/>
          <w:sz w:val="20"/>
          <w:szCs w:val="20"/>
          <w:lang w:val="es-MX"/>
        </w:rPr>
        <w:tab/>
      </w:r>
      <w:r w:rsidRPr="00356D55">
        <w:rPr>
          <w:rFonts w:ascii="Verdana" w:hAnsi="Verdana" w:cs="Arial"/>
          <w:bCs/>
          <w:sz w:val="20"/>
          <w:szCs w:val="20"/>
          <w:lang w:val="es-MX"/>
        </w:rPr>
        <w:tab/>
        <w:t xml:space="preserve">                 </w:t>
      </w:r>
      <w:r w:rsidR="007E4195" w:rsidRPr="00356D55">
        <w:rPr>
          <w:rFonts w:ascii="Verdana" w:hAnsi="Verdana" w:cs="Arial"/>
          <w:bCs/>
          <w:sz w:val="20"/>
          <w:szCs w:val="20"/>
          <w:lang w:val="es-MX"/>
        </w:rPr>
        <w:t xml:space="preserve">                            </w:t>
      </w:r>
      <w:r w:rsidR="00356D55">
        <w:rPr>
          <w:rFonts w:ascii="Verdana" w:hAnsi="Verdana" w:cs="Arial"/>
          <w:bCs/>
          <w:sz w:val="20"/>
          <w:szCs w:val="20"/>
          <w:lang w:val="es-MX"/>
        </w:rPr>
        <w:t xml:space="preserve"> </w:t>
      </w:r>
      <w:r w:rsidRPr="00356D55">
        <w:rPr>
          <w:rFonts w:ascii="Verdana" w:hAnsi="Verdana" w:cs="Arial"/>
          <w:bCs/>
          <w:sz w:val="20"/>
          <w:szCs w:val="20"/>
          <w:lang w:val="es-MX"/>
        </w:rPr>
        <w:t>$2.</w:t>
      </w:r>
      <w:r w:rsidR="0065342E" w:rsidRPr="00356D55">
        <w:rPr>
          <w:rFonts w:ascii="Verdana" w:hAnsi="Verdana" w:cs="Arial"/>
          <w:bCs/>
          <w:sz w:val="20"/>
          <w:szCs w:val="20"/>
          <w:lang w:val="es-MX"/>
        </w:rPr>
        <w:t>6</w:t>
      </w:r>
      <w:r w:rsidRPr="00356D55">
        <w:rPr>
          <w:rFonts w:ascii="Verdana" w:hAnsi="Verdana" w:cs="Arial"/>
          <w:bCs/>
          <w:sz w:val="20"/>
          <w:szCs w:val="20"/>
          <w:lang w:val="es-MX"/>
        </w:rPr>
        <w:t xml:space="preserve">5 por </w:t>
      </w:r>
      <w:r w:rsidRPr="00356D55">
        <w:rPr>
          <w:rFonts w:ascii="Verdana" w:hAnsi="Verdana" w:cs="Arial"/>
          <w:sz w:val="20"/>
          <w:szCs w:val="20"/>
        </w:rPr>
        <w:t>m</w:t>
      </w:r>
      <w:r w:rsidRPr="00356D55">
        <w:rPr>
          <w:rFonts w:ascii="Verdana" w:hAnsi="Verdana" w:cs="Arial"/>
          <w:sz w:val="20"/>
          <w:szCs w:val="20"/>
          <w:vertAlign w:val="superscript"/>
        </w:rPr>
        <w:t>2</w:t>
      </w:r>
    </w:p>
    <w:p w:rsidR="00F1282A" w:rsidRPr="00356D55" w:rsidRDefault="00F1282A" w:rsidP="00F1282A">
      <w:pPr>
        <w:numPr>
          <w:ilvl w:val="0"/>
          <w:numId w:val="17"/>
        </w:numPr>
        <w:tabs>
          <w:tab w:val="left" w:pos="0"/>
        </w:tabs>
        <w:spacing w:line="360" w:lineRule="auto"/>
        <w:ind w:left="709" w:hanging="709"/>
        <w:jc w:val="both"/>
        <w:rPr>
          <w:rFonts w:ascii="Verdana" w:hAnsi="Verdana" w:cs="Arial"/>
          <w:bCs/>
          <w:sz w:val="18"/>
          <w:szCs w:val="18"/>
          <w:lang w:val="es-MX"/>
        </w:rPr>
      </w:pPr>
      <w:r w:rsidRPr="00356D55">
        <w:rPr>
          <w:rFonts w:ascii="Verdana" w:hAnsi="Verdana" w:cs="Arial"/>
          <w:bCs/>
          <w:sz w:val="18"/>
          <w:szCs w:val="18"/>
          <w:lang w:val="es-MX"/>
        </w:rPr>
        <w:t xml:space="preserve">Recolección de residuos y desperdicios de materiales de construcción  </w:t>
      </w:r>
      <w:r w:rsidR="00566449">
        <w:rPr>
          <w:rFonts w:ascii="Verdana" w:hAnsi="Verdana" w:cs="Arial"/>
          <w:bCs/>
          <w:sz w:val="18"/>
          <w:szCs w:val="18"/>
          <w:lang w:val="es-MX"/>
        </w:rPr>
        <w:t xml:space="preserve">      </w:t>
      </w:r>
      <w:r w:rsidRPr="00356D55">
        <w:rPr>
          <w:rFonts w:ascii="Verdana" w:hAnsi="Verdana" w:cs="Arial"/>
          <w:bCs/>
          <w:sz w:val="18"/>
          <w:szCs w:val="18"/>
          <w:lang w:val="es-MX"/>
        </w:rPr>
        <w:t>$1</w:t>
      </w:r>
      <w:r w:rsidR="0065342E" w:rsidRPr="00356D55">
        <w:rPr>
          <w:rFonts w:ascii="Verdana" w:hAnsi="Verdana" w:cs="Arial"/>
          <w:bCs/>
          <w:sz w:val="18"/>
          <w:szCs w:val="18"/>
          <w:lang w:val="es-MX"/>
        </w:rPr>
        <w:t>82.48</w:t>
      </w:r>
      <w:r w:rsidR="00566449">
        <w:rPr>
          <w:rFonts w:ascii="Verdana" w:hAnsi="Verdana" w:cs="Arial"/>
          <w:bCs/>
          <w:sz w:val="18"/>
          <w:szCs w:val="18"/>
          <w:lang w:val="es-MX"/>
        </w:rPr>
        <w:t xml:space="preserve"> </w:t>
      </w:r>
      <w:r w:rsidRPr="00356D55">
        <w:rPr>
          <w:rFonts w:ascii="Verdana" w:hAnsi="Verdana" w:cs="Arial"/>
          <w:bCs/>
          <w:sz w:val="18"/>
          <w:szCs w:val="18"/>
          <w:lang w:val="es-MX"/>
        </w:rPr>
        <w:t xml:space="preserve">por </w:t>
      </w:r>
      <w:r w:rsidRPr="00356D55">
        <w:rPr>
          <w:rFonts w:ascii="Verdana" w:hAnsi="Verdana" w:cs="Arial"/>
          <w:sz w:val="18"/>
          <w:szCs w:val="18"/>
        </w:rPr>
        <w:t>m</w:t>
      </w:r>
      <w:r w:rsidRPr="00356D55">
        <w:rPr>
          <w:rFonts w:ascii="Verdana" w:hAnsi="Verdana" w:cs="Arial"/>
          <w:sz w:val="18"/>
          <w:szCs w:val="18"/>
          <w:vertAlign w:val="superscript"/>
        </w:rPr>
        <w:t>3</w:t>
      </w:r>
    </w:p>
    <w:p w:rsidR="00356D55" w:rsidRDefault="00F1282A" w:rsidP="003E094B">
      <w:pPr>
        <w:numPr>
          <w:ilvl w:val="0"/>
          <w:numId w:val="17"/>
        </w:numPr>
        <w:tabs>
          <w:tab w:val="left" w:pos="0"/>
        </w:tabs>
        <w:spacing w:line="360" w:lineRule="auto"/>
        <w:ind w:left="709" w:hanging="709"/>
        <w:jc w:val="both"/>
        <w:rPr>
          <w:rFonts w:ascii="Verdana" w:hAnsi="Verdana" w:cs="Arial"/>
          <w:bCs/>
          <w:sz w:val="20"/>
          <w:szCs w:val="20"/>
          <w:lang w:val="es-MX"/>
        </w:rPr>
      </w:pPr>
      <w:r w:rsidRPr="00356D55">
        <w:rPr>
          <w:rFonts w:ascii="Verdana" w:hAnsi="Verdana" w:cs="Arial"/>
          <w:bCs/>
          <w:sz w:val="20"/>
          <w:szCs w:val="20"/>
          <w:lang w:val="es-MX"/>
        </w:rPr>
        <w:t xml:space="preserve">Depósito de residuos sólidos no peligrosos en el </w:t>
      </w:r>
    </w:p>
    <w:p w:rsidR="00F1282A" w:rsidRPr="00356D55" w:rsidRDefault="00F1282A" w:rsidP="00356D55">
      <w:pPr>
        <w:tabs>
          <w:tab w:val="left" w:pos="0"/>
        </w:tabs>
        <w:spacing w:line="360" w:lineRule="auto"/>
        <w:ind w:left="709"/>
        <w:jc w:val="both"/>
        <w:rPr>
          <w:rFonts w:ascii="Verdana" w:hAnsi="Verdana" w:cs="Arial"/>
          <w:bCs/>
          <w:sz w:val="20"/>
          <w:szCs w:val="20"/>
          <w:lang w:val="es-MX"/>
        </w:rPr>
      </w:pPr>
      <w:r w:rsidRPr="00356D55">
        <w:rPr>
          <w:rFonts w:ascii="Verdana" w:hAnsi="Verdana" w:cs="Arial"/>
          <w:bCs/>
          <w:sz w:val="20"/>
          <w:szCs w:val="20"/>
          <w:lang w:val="es-MX"/>
        </w:rPr>
        <w:t>Relleno Sanitario Municipal</w:t>
      </w:r>
      <w:r w:rsidR="000308B0" w:rsidRPr="00356D55">
        <w:rPr>
          <w:rFonts w:ascii="Verdana" w:hAnsi="Verdana" w:cs="Arial"/>
          <w:bCs/>
          <w:sz w:val="20"/>
          <w:szCs w:val="20"/>
          <w:lang w:val="es-MX"/>
        </w:rPr>
        <w:t xml:space="preserve"> </w:t>
      </w:r>
      <w:r w:rsidR="00356D55">
        <w:rPr>
          <w:rFonts w:ascii="Verdana" w:hAnsi="Verdana" w:cs="Arial"/>
          <w:bCs/>
          <w:sz w:val="20"/>
          <w:szCs w:val="20"/>
          <w:lang w:val="es-MX"/>
        </w:rPr>
        <w:t xml:space="preserve">                                                   </w:t>
      </w:r>
      <w:r w:rsidRPr="00356D55">
        <w:rPr>
          <w:rFonts w:ascii="Verdana" w:hAnsi="Verdana" w:cs="Arial"/>
          <w:bCs/>
          <w:sz w:val="20"/>
          <w:szCs w:val="20"/>
          <w:lang w:val="es-MX"/>
        </w:rPr>
        <w:t>$6</w:t>
      </w:r>
      <w:r w:rsidR="00483C17" w:rsidRPr="00356D55">
        <w:rPr>
          <w:rFonts w:ascii="Verdana" w:hAnsi="Verdana" w:cs="Arial"/>
          <w:bCs/>
          <w:sz w:val="20"/>
          <w:szCs w:val="20"/>
          <w:lang w:val="es-MX"/>
        </w:rPr>
        <w:t>6</w:t>
      </w:r>
      <w:r w:rsidRPr="00356D55">
        <w:rPr>
          <w:rFonts w:ascii="Verdana" w:hAnsi="Verdana" w:cs="Arial"/>
          <w:bCs/>
          <w:sz w:val="20"/>
          <w:szCs w:val="20"/>
          <w:lang w:val="es-MX"/>
        </w:rPr>
        <w:t>.</w:t>
      </w:r>
      <w:r w:rsidR="00483C17" w:rsidRPr="00356D55">
        <w:rPr>
          <w:rFonts w:ascii="Verdana" w:hAnsi="Verdana" w:cs="Arial"/>
          <w:bCs/>
          <w:sz w:val="20"/>
          <w:szCs w:val="20"/>
          <w:lang w:val="es-MX"/>
        </w:rPr>
        <w:t>4</w:t>
      </w:r>
      <w:r w:rsidRPr="00356D55">
        <w:rPr>
          <w:rFonts w:ascii="Verdana" w:hAnsi="Verdana" w:cs="Arial"/>
          <w:bCs/>
          <w:sz w:val="20"/>
          <w:szCs w:val="20"/>
          <w:lang w:val="es-MX"/>
        </w:rPr>
        <w:t>1 por</w:t>
      </w:r>
      <w:r w:rsidR="000308B0" w:rsidRPr="00356D55">
        <w:rPr>
          <w:rFonts w:ascii="Verdana" w:hAnsi="Verdana" w:cs="Arial"/>
          <w:bCs/>
          <w:sz w:val="20"/>
          <w:szCs w:val="20"/>
          <w:lang w:val="es-MX"/>
        </w:rPr>
        <w:t xml:space="preserve"> </w:t>
      </w:r>
      <w:r w:rsidRPr="00356D55">
        <w:rPr>
          <w:rFonts w:ascii="Verdana" w:hAnsi="Verdana" w:cs="Arial"/>
          <w:bCs/>
          <w:sz w:val="20"/>
          <w:szCs w:val="20"/>
          <w:lang w:val="es-MX"/>
        </w:rPr>
        <w:t>tonelada</w:t>
      </w:r>
    </w:p>
    <w:p w:rsidR="00F1282A" w:rsidRPr="00356D55" w:rsidRDefault="00F1282A" w:rsidP="00F1282A">
      <w:pPr>
        <w:spacing w:line="360" w:lineRule="auto"/>
        <w:ind w:firstLine="708"/>
        <w:jc w:val="both"/>
        <w:rPr>
          <w:rFonts w:ascii="Verdana" w:hAnsi="Verdana" w:cs="Arial"/>
          <w:bCs/>
          <w:sz w:val="20"/>
          <w:szCs w:val="20"/>
          <w:lang w:val="es-MX"/>
        </w:rPr>
      </w:pPr>
    </w:p>
    <w:p w:rsidR="00F1282A" w:rsidRPr="00356D55" w:rsidRDefault="00F1282A" w:rsidP="00F1282A">
      <w:pPr>
        <w:spacing w:line="360" w:lineRule="auto"/>
        <w:ind w:firstLine="708"/>
        <w:jc w:val="both"/>
        <w:rPr>
          <w:rFonts w:ascii="Verdana" w:hAnsi="Verdana" w:cs="Arial"/>
          <w:bCs/>
          <w:sz w:val="20"/>
          <w:szCs w:val="20"/>
          <w:lang w:val="es-MX"/>
        </w:rPr>
      </w:pPr>
      <w:r w:rsidRPr="00356D55">
        <w:rPr>
          <w:rFonts w:ascii="Verdana" w:hAnsi="Verdana" w:cs="Arial"/>
          <w:bCs/>
          <w:sz w:val="20"/>
          <w:szCs w:val="20"/>
          <w:lang w:val="es-MX"/>
        </w:rPr>
        <w:t>El servicio no podrá ser mayor al término que comprende una jornada laboral diaria.</w:t>
      </w:r>
    </w:p>
    <w:p w:rsidR="00F1282A" w:rsidRPr="00356D55" w:rsidRDefault="00F1282A" w:rsidP="00F1282A">
      <w:pPr>
        <w:pStyle w:val="Ttulo3"/>
        <w:spacing w:line="240" w:lineRule="auto"/>
        <w:rPr>
          <w:rFonts w:ascii="Verdana" w:hAnsi="Verdana" w:cs="Arial"/>
          <w:sz w:val="20"/>
          <w:szCs w:val="20"/>
        </w:rPr>
      </w:pPr>
      <w:r w:rsidRPr="00356D55">
        <w:rPr>
          <w:rFonts w:ascii="Verdana" w:hAnsi="Verdana" w:cs="Arial"/>
          <w:sz w:val="20"/>
          <w:szCs w:val="20"/>
        </w:rPr>
        <w:t>SECCIÓN TERCERA</w:t>
      </w:r>
    </w:p>
    <w:p w:rsidR="00F1282A" w:rsidRPr="00356D55" w:rsidRDefault="00F1282A" w:rsidP="00F1282A">
      <w:pPr>
        <w:pStyle w:val="Ttulo4"/>
        <w:rPr>
          <w:rFonts w:ascii="Verdana" w:hAnsi="Verdana"/>
          <w:sz w:val="20"/>
          <w:szCs w:val="20"/>
        </w:rPr>
      </w:pPr>
      <w:r w:rsidRPr="00356D55">
        <w:rPr>
          <w:rFonts w:ascii="Verdana" w:hAnsi="Verdana"/>
          <w:sz w:val="20"/>
          <w:szCs w:val="20"/>
        </w:rPr>
        <w:t>POR SERVICIOS DE PANTEONES</w:t>
      </w:r>
    </w:p>
    <w:p w:rsidR="00F1282A" w:rsidRPr="00356D55" w:rsidRDefault="00F1282A" w:rsidP="00F1282A">
      <w:pPr>
        <w:autoSpaceDE w:val="0"/>
        <w:autoSpaceDN w:val="0"/>
        <w:adjustRightInd w:val="0"/>
        <w:spacing w:line="360" w:lineRule="auto"/>
        <w:jc w:val="center"/>
        <w:rPr>
          <w:rFonts w:ascii="Verdana" w:hAnsi="Verdana" w:cs="Arial"/>
          <w:sz w:val="20"/>
          <w:szCs w:val="20"/>
          <w:lang w:val="es-MX"/>
        </w:rPr>
      </w:pPr>
    </w:p>
    <w:p w:rsidR="00F1282A" w:rsidRDefault="00F1282A" w:rsidP="00F1282A">
      <w:pPr>
        <w:autoSpaceDE w:val="0"/>
        <w:autoSpaceDN w:val="0"/>
        <w:adjustRightInd w:val="0"/>
        <w:spacing w:line="360" w:lineRule="auto"/>
        <w:ind w:firstLine="708"/>
        <w:jc w:val="both"/>
        <w:rPr>
          <w:rFonts w:ascii="Verdana" w:hAnsi="Verdana" w:cs="Arial"/>
          <w:sz w:val="20"/>
          <w:szCs w:val="20"/>
          <w:lang w:val="es-MX"/>
        </w:rPr>
      </w:pPr>
      <w:r w:rsidRPr="00356D55">
        <w:rPr>
          <w:rFonts w:ascii="Verdana" w:hAnsi="Verdana" w:cs="Arial"/>
          <w:b/>
          <w:sz w:val="20"/>
          <w:szCs w:val="20"/>
          <w:lang w:val="es-MX"/>
        </w:rPr>
        <w:t xml:space="preserve">Artículo 16. </w:t>
      </w:r>
      <w:r w:rsidRPr="00356D55">
        <w:rPr>
          <w:rFonts w:ascii="Verdana" w:hAnsi="Verdana" w:cs="Arial"/>
          <w:sz w:val="20"/>
          <w:szCs w:val="20"/>
          <w:lang w:val="es-MX"/>
        </w:rPr>
        <w:t xml:space="preserve">Los derechos por la prestación del servicio público de panteones se causarán y liquidarán conforme a la siguiente: </w:t>
      </w:r>
    </w:p>
    <w:p w:rsidR="00356D55" w:rsidRDefault="00356D55" w:rsidP="00F1282A">
      <w:pPr>
        <w:autoSpaceDE w:val="0"/>
        <w:autoSpaceDN w:val="0"/>
        <w:adjustRightInd w:val="0"/>
        <w:spacing w:line="360" w:lineRule="auto"/>
        <w:ind w:firstLine="708"/>
        <w:jc w:val="both"/>
        <w:rPr>
          <w:rFonts w:ascii="Verdana" w:hAnsi="Verdana" w:cs="Arial"/>
          <w:sz w:val="20"/>
          <w:szCs w:val="20"/>
          <w:lang w:val="es-MX"/>
        </w:rPr>
      </w:pPr>
    </w:p>
    <w:p w:rsidR="00356D55" w:rsidRDefault="00356D55" w:rsidP="00F1282A">
      <w:pPr>
        <w:autoSpaceDE w:val="0"/>
        <w:autoSpaceDN w:val="0"/>
        <w:adjustRightInd w:val="0"/>
        <w:spacing w:line="360" w:lineRule="auto"/>
        <w:ind w:firstLine="708"/>
        <w:jc w:val="both"/>
        <w:rPr>
          <w:rFonts w:ascii="Verdana" w:hAnsi="Verdana" w:cs="Arial"/>
          <w:sz w:val="20"/>
          <w:szCs w:val="20"/>
          <w:lang w:val="es-MX"/>
        </w:rPr>
      </w:pPr>
    </w:p>
    <w:p w:rsidR="00356D55" w:rsidRPr="00356D55" w:rsidRDefault="00356D55" w:rsidP="00F1282A">
      <w:pPr>
        <w:autoSpaceDE w:val="0"/>
        <w:autoSpaceDN w:val="0"/>
        <w:adjustRightInd w:val="0"/>
        <w:spacing w:line="360" w:lineRule="auto"/>
        <w:ind w:firstLine="708"/>
        <w:jc w:val="both"/>
        <w:rPr>
          <w:rFonts w:ascii="Verdana" w:hAnsi="Verdana" w:cs="Arial"/>
          <w:sz w:val="20"/>
          <w:szCs w:val="20"/>
          <w:lang w:val="es-MX"/>
        </w:rPr>
      </w:pPr>
    </w:p>
    <w:p w:rsidR="00F1282A" w:rsidRPr="00356D55" w:rsidRDefault="00F1282A" w:rsidP="00F1282A">
      <w:pPr>
        <w:pStyle w:val="Ttulo3"/>
        <w:rPr>
          <w:rFonts w:ascii="Verdana" w:hAnsi="Verdana" w:cs="Arial"/>
          <w:sz w:val="20"/>
          <w:szCs w:val="20"/>
        </w:rPr>
      </w:pPr>
      <w:r w:rsidRPr="00356D55">
        <w:rPr>
          <w:rFonts w:ascii="Verdana" w:hAnsi="Verdana" w:cs="Arial"/>
          <w:sz w:val="20"/>
          <w:szCs w:val="20"/>
        </w:rPr>
        <w:lastRenderedPageBreak/>
        <w:t>T A R I F A</w:t>
      </w:r>
    </w:p>
    <w:p w:rsidR="00F1282A" w:rsidRPr="00356D55" w:rsidRDefault="00F1282A" w:rsidP="00F1282A">
      <w:pPr>
        <w:autoSpaceDE w:val="0"/>
        <w:autoSpaceDN w:val="0"/>
        <w:adjustRightInd w:val="0"/>
        <w:spacing w:line="360" w:lineRule="auto"/>
        <w:jc w:val="both"/>
        <w:rPr>
          <w:rFonts w:ascii="Verdana" w:hAnsi="Verdana" w:cs="Arial"/>
          <w:sz w:val="20"/>
          <w:szCs w:val="20"/>
          <w:lang w:val="es-MX"/>
        </w:rPr>
      </w:pPr>
      <w:r w:rsidRPr="00356D55">
        <w:rPr>
          <w:rFonts w:ascii="Verdana" w:hAnsi="Verdana" w:cs="Arial"/>
          <w:b/>
          <w:sz w:val="20"/>
          <w:szCs w:val="20"/>
          <w:lang w:val="es-MX"/>
        </w:rPr>
        <w:t>I.</w:t>
      </w:r>
      <w:r w:rsidRPr="00356D55">
        <w:rPr>
          <w:rFonts w:ascii="Verdana" w:hAnsi="Verdana" w:cs="Arial"/>
          <w:sz w:val="20"/>
          <w:szCs w:val="20"/>
          <w:lang w:val="es-MX"/>
        </w:rPr>
        <w:tab/>
        <w:t>Inhumaciones en fosas o gavetas:</w:t>
      </w:r>
    </w:p>
    <w:p w:rsidR="00F1282A" w:rsidRPr="00356D55" w:rsidRDefault="00F1282A" w:rsidP="00F1282A">
      <w:pPr>
        <w:spacing w:line="360" w:lineRule="auto"/>
        <w:ind w:firstLine="708"/>
        <w:jc w:val="both"/>
        <w:rPr>
          <w:rFonts w:ascii="Verdana" w:hAnsi="Verdana" w:cs="Arial"/>
          <w:sz w:val="20"/>
          <w:szCs w:val="20"/>
        </w:rPr>
      </w:pPr>
      <w:r w:rsidRPr="00356D55">
        <w:rPr>
          <w:rFonts w:ascii="Verdana" w:hAnsi="Verdana" w:cs="Arial"/>
          <w:b/>
          <w:bCs/>
          <w:sz w:val="20"/>
          <w:szCs w:val="20"/>
        </w:rPr>
        <w:t>a)</w:t>
      </w:r>
      <w:r w:rsidRPr="00356D55">
        <w:rPr>
          <w:rFonts w:ascii="Verdana" w:hAnsi="Verdana" w:cs="Arial"/>
          <w:bCs/>
          <w:sz w:val="20"/>
          <w:szCs w:val="20"/>
        </w:rPr>
        <w:tab/>
      </w:r>
      <w:r w:rsidRPr="00356D55">
        <w:rPr>
          <w:rFonts w:ascii="Verdana" w:hAnsi="Verdana" w:cs="Arial"/>
          <w:sz w:val="20"/>
          <w:szCs w:val="20"/>
        </w:rPr>
        <w:t>En fosa común sin caja</w:t>
      </w:r>
      <w:r w:rsidRPr="00356D55">
        <w:rPr>
          <w:rFonts w:ascii="Verdana" w:hAnsi="Verdana" w:cs="Arial"/>
          <w:sz w:val="20"/>
          <w:szCs w:val="20"/>
        </w:rPr>
        <w:tab/>
        <w:t xml:space="preserve">                             </w:t>
      </w:r>
      <w:r w:rsidRPr="00356D55">
        <w:rPr>
          <w:rFonts w:ascii="Verdana" w:hAnsi="Verdana" w:cs="Arial"/>
          <w:sz w:val="20"/>
          <w:szCs w:val="20"/>
        </w:rPr>
        <w:tab/>
      </w:r>
      <w:r w:rsidRPr="00356D55">
        <w:rPr>
          <w:rFonts w:ascii="Verdana" w:hAnsi="Verdana" w:cs="Arial"/>
          <w:sz w:val="20"/>
          <w:szCs w:val="20"/>
        </w:rPr>
        <w:tab/>
        <w:t xml:space="preserve">          </w:t>
      </w:r>
      <w:r w:rsidR="00356D55">
        <w:rPr>
          <w:rFonts w:ascii="Verdana" w:hAnsi="Verdana" w:cs="Arial"/>
          <w:sz w:val="20"/>
          <w:szCs w:val="20"/>
        </w:rPr>
        <w:t xml:space="preserve">     </w:t>
      </w:r>
      <w:r w:rsidRPr="00356D55">
        <w:rPr>
          <w:rFonts w:ascii="Verdana" w:hAnsi="Verdana" w:cs="Arial"/>
          <w:sz w:val="20"/>
          <w:szCs w:val="20"/>
        </w:rPr>
        <w:t>Exento</w:t>
      </w:r>
    </w:p>
    <w:p w:rsidR="00F1282A" w:rsidRPr="00356D55" w:rsidRDefault="00F1282A" w:rsidP="00F1282A">
      <w:pPr>
        <w:spacing w:line="360" w:lineRule="auto"/>
        <w:ind w:firstLine="708"/>
        <w:jc w:val="both"/>
        <w:rPr>
          <w:rFonts w:ascii="Verdana" w:hAnsi="Verdana" w:cs="Arial"/>
          <w:sz w:val="20"/>
          <w:szCs w:val="20"/>
        </w:rPr>
      </w:pPr>
      <w:r w:rsidRPr="00356D55">
        <w:rPr>
          <w:rFonts w:ascii="Verdana" w:hAnsi="Verdana" w:cs="Arial"/>
          <w:b/>
          <w:bCs/>
          <w:sz w:val="20"/>
          <w:szCs w:val="20"/>
        </w:rPr>
        <w:t>b)</w:t>
      </w:r>
      <w:r w:rsidRPr="00356D55">
        <w:rPr>
          <w:rFonts w:ascii="Verdana" w:hAnsi="Verdana" w:cs="Arial"/>
          <w:bCs/>
          <w:sz w:val="20"/>
          <w:szCs w:val="20"/>
        </w:rPr>
        <w:tab/>
      </w:r>
      <w:r w:rsidRPr="00356D55">
        <w:rPr>
          <w:rFonts w:ascii="Verdana" w:hAnsi="Verdana" w:cs="Arial"/>
          <w:sz w:val="20"/>
          <w:szCs w:val="20"/>
        </w:rPr>
        <w:t>En fosa común con caja</w:t>
      </w:r>
      <w:r w:rsidRPr="00356D55">
        <w:rPr>
          <w:rFonts w:ascii="Verdana" w:hAnsi="Verdana" w:cs="Arial"/>
          <w:sz w:val="20"/>
          <w:szCs w:val="20"/>
        </w:rPr>
        <w:tab/>
        <w:t xml:space="preserve">                          </w:t>
      </w:r>
      <w:r w:rsidRPr="00356D55">
        <w:rPr>
          <w:rFonts w:ascii="Verdana" w:hAnsi="Verdana" w:cs="Arial"/>
          <w:sz w:val="20"/>
          <w:szCs w:val="20"/>
        </w:rPr>
        <w:tab/>
        <w:t xml:space="preserve">                 </w:t>
      </w:r>
      <w:r w:rsidR="000308B0" w:rsidRPr="00356D55">
        <w:rPr>
          <w:rFonts w:ascii="Verdana" w:hAnsi="Verdana" w:cs="Arial"/>
          <w:sz w:val="20"/>
          <w:szCs w:val="20"/>
        </w:rPr>
        <w:t xml:space="preserve">    </w:t>
      </w:r>
      <w:r w:rsidRPr="00356D55">
        <w:rPr>
          <w:rFonts w:ascii="Verdana" w:hAnsi="Verdana" w:cs="Arial"/>
          <w:sz w:val="20"/>
          <w:szCs w:val="20"/>
        </w:rPr>
        <w:t xml:space="preserve">  </w:t>
      </w:r>
      <w:r w:rsidR="00356D55">
        <w:rPr>
          <w:rFonts w:ascii="Verdana" w:hAnsi="Verdana" w:cs="Arial"/>
          <w:sz w:val="20"/>
          <w:szCs w:val="20"/>
        </w:rPr>
        <w:t xml:space="preserve"> </w:t>
      </w:r>
      <w:r w:rsidRPr="00356D55">
        <w:rPr>
          <w:rFonts w:ascii="Verdana" w:hAnsi="Verdana" w:cs="Arial"/>
          <w:sz w:val="20"/>
          <w:szCs w:val="20"/>
        </w:rPr>
        <w:t>$6</w:t>
      </w:r>
      <w:r w:rsidR="00483C17" w:rsidRPr="00356D55">
        <w:rPr>
          <w:rFonts w:ascii="Verdana" w:hAnsi="Verdana" w:cs="Arial"/>
          <w:sz w:val="20"/>
          <w:szCs w:val="20"/>
        </w:rPr>
        <w:t>7</w:t>
      </w:r>
      <w:r w:rsidRPr="00356D55">
        <w:rPr>
          <w:rFonts w:ascii="Verdana" w:hAnsi="Verdana" w:cs="Arial"/>
          <w:sz w:val="20"/>
          <w:szCs w:val="20"/>
        </w:rPr>
        <w:t>.</w:t>
      </w:r>
      <w:r w:rsidR="00483C17" w:rsidRPr="00356D55">
        <w:rPr>
          <w:rFonts w:ascii="Verdana" w:hAnsi="Verdana" w:cs="Arial"/>
          <w:sz w:val="20"/>
          <w:szCs w:val="20"/>
        </w:rPr>
        <w:t>7</w:t>
      </w:r>
      <w:r w:rsidRPr="00356D55">
        <w:rPr>
          <w:rFonts w:ascii="Verdana" w:hAnsi="Verdana" w:cs="Arial"/>
          <w:sz w:val="20"/>
          <w:szCs w:val="20"/>
        </w:rPr>
        <w:t>6</w:t>
      </w:r>
    </w:p>
    <w:p w:rsidR="00F1282A" w:rsidRPr="00356D55" w:rsidRDefault="00F1282A" w:rsidP="00F1282A">
      <w:pPr>
        <w:spacing w:line="360" w:lineRule="auto"/>
        <w:ind w:firstLine="708"/>
        <w:jc w:val="both"/>
        <w:rPr>
          <w:rFonts w:ascii="Verdana" w:hAnsi="Verdana" w:cs="Arial"/>
          <w:sz w:val="20"/>
          <w:szCs w:val="20"/>
        </w:rPr>
      </w:pPr>
      <w:r w:rsidRPr="00356D55">
        <w:rPr>
          <w:rFonts w:ascii="Verdana" w:hAnsi="Verdana" w:cs="Arial"/>
          <w:b/>
          <w:bCs/>
          <w:sz w:val="20"/>
          <w:szCs w:val="20"/>
        </w:rPr>
        <w:t>c)</w:t>
      </w:r>
      <w:r w:rsidRPr="00356D55">
        <w:rPr>
          <w:rFonts w:ascii="Verdana" w:hAnsi="Verdana" w:cs="Arial"/>
          <w:bCs/>
          <w:sz w:val="20"/>
          <w:szCs w:val="20"/>
        </w:rPr>
        <w:tab/>
        <w:t>Por un quinquenio</w:t>
      </w:r>
      <w:r w:rsidRPr="00356D55">
        <w:rPr>
          <w:rFonts w:ascii="Verdana" w:hAnsi="Verdana" w:cs="Arial"/>
          <w:sz w:val="20"/>
          <w:szCs w:val="20"/>
        </w:rPr>
        <w:t xml:space="preserve">                                </w:t>
      </w:r>
      <w:r w:rsidRPr="00356D55">
        <w:rPr>
          <w:rFonts w:ascii="Verdana" w:hAnsi="Verdana" w:cs="Arial"/>
          <w:sz w:val="20"/>
          <w:szCs w:val="20"/>
        </w:rPr>
        <w:tab/>
      </w:r>
      <w:r w:rsidRPr="00356D55">
        <w:rPr>
          <w:rFonts w:ascii="Verdana" w:hAnsi="Verdana" w:cs="Arial"/>
          <w:sz w:val="20"/>
          <w:szCs w:val="20"/>
        </w:rPr>
        <w:tab/>
        <w:t xml:space="preserve">                </w:t>
      </w:r>
      <w:r w:rsidR="000308B0" w:rsidRPr="00356D55">
        <w:rPr>
          <w:rFonts w:ascii="Verdana" w:hAnsi="Verdana" w:cs="Arial"/>
          <w:sz w:val="20"/>
          <w:szCs w:val="20"/>
        </w:rPr>
        <w:t xml:space="preserve">    </w:t>
      </w:r>
      <w:r w:rsidRPr="00356D55">
        <w:rPr>
          <w:rFonts w:ascii="Verdana" w:hAnsi="Verdana" w:cs="Arial"/>
          <w:sz w:val="20"/>
          <w:szCs w:val="20"/>
        </w:rPr>
        <w:t xml:space="preserve"> </w:t>
      </w:r>
      <w:r w:rsidR="00356D55">
        <w:rPr>
          <w:rFonts w:ascii="Verdana" w:hAnsi="Verdana" w:cs="Arial"/>
          <w:sz w:val="20"/>
          <w:szCs w:val="20"/>
        </w:rPr>
        <w:t xml:space="preserve">  </w:t>
      </w:r>
      <w:r w:rsidRPr="00356D55">
        <w:rPr>
          <w:rFonts w:ascii="Verdana" w:hAnsi="Verdana" w:cs="Arial"/>
          <w:sz w:val="20"/>
          <w:szCs w:val="20"/>
        </w:rPr>
        <w:t>$</w:t>
      </w:r>
      <w:r w:rsidR="00483C17" w:rsidRPr="00356D55">
        <w:rPr>
          <w:rFonts w:ascii="Verdana" w:hAnsi="Verdana" w:cs="Arial"/>
          <w:sz w:val="20"/>
          <w:szCs w:val="20"/>
        </w:rPr>
        <w:t>370.5</w:t>
      </w:r>
      <w:r w:rsidR="00D2716D" w:rsidRPr="00356D55">
        <w:rPr>
          <w:rFonts w:ascii="Verdana" w:hAnsi="Verdana" w:cs="Arial"/>
          <w:sz w:val="20"/>
          <w:szCs w:val="20"/>
        </w:rPr>
        <w:t>5</w:t>
      </w:r>
    </w:p>
    <w:p w:rsidR="00F1282A" w:rsidRPr="00356D55" w:rsidRDefault="00F1282A" w:rsidP="00F1282A">
      <w:pPr>
        <w:spacing w:line="360" w:lineRule="auto"/>
        <w:ind w:firstLine="708"/>
        <w:jc w:val="both"/>
        <w:rPr>
          <w:rFonts w:ascii="Verdana" w:hAnsi="Verdana" w:cs="Arial"/>
          <w:sz w:val="20"/>
          <w:szCs w:val="20"/>
        </w:rPr>
      </w:pPr>
      <w:r w:rsidRPr="00356D55">
        <w:rPr>
          <w:rFonts w:ascii="Verdana" w:hAnsi="Verdana" w:cs="Arial"/>
          <w:b/>
          <w:bCs/>
          <w:sz w:val="20"/>
          <w:szCs w:val="20"/>
        </w:rPr>
        <w:t>d)</w:t>
      </w:r>
      <w:r w:rsidRPr="00356D55">
        <w:rPr>
          <w:rFonts w:ascii="Verdana" w:hAnsi="Verdana" w:cs="Arial"/>
          <w:bCs/>
          <w:sz w:val="20"/>
          <w:szCs w:val="20"/>
        </w:rPr>
        <w:tab/>
        <w:t>A perpetuidad</w:t>
      </w:r>
      <w:r w:rsidRPr="00356D55">
        <w:rPr>
          <w:rFonts w:ascii="Verdana" w:hAnsi="Verdana" w:cs="Arial"/>
          <w:sz w:val="20"/>
          <w:szCs w:val="20"/>
        </w:rPr>
        <w:t xml:space="preserve">                                  </w:t>
      </w:r>
      <w:r w:rsidRPr="00356D55">
        <w:rPr>
          <w:rFonts w:ascii="Verdana" w:hAnsi="Verdana" w:cs="Arial"/>
          <w:sz w:val="20"/>
          <w:szCs w:val="20"/>
        </w:rPr>
        <w:tab/>
      </w:r>
      <w:r w:rsidRPr="00356D55">
        <w:rPr>
          <w:rFonts w:ascii="Verdana" w:hAnsi="Verdana" w:cs="Arial"/>
          <w:sz w:val="20"/>
          <w:szCs w:val="20"/>
        </w:rPr>
        <w:tab/>
        <w:t xml:space="preserve">               </w:t>
      </w:r>
      <w:r w:rsidR="000308B0" w:rsidRPr="00356D55">
        <w:rPr>
          <w:rFonts w:ascii="Verdana" w:hAnsi="Verdana" w:cs="Arial"/>
          <w:sz w:val="20"/>
          <w:szCs w:val="20"/>
        </w:rPr>
        <w:t xml:space="preserve">   </w:t>
      </w:r>
      <w:r w:rsidR="00356D55">
        <w:rPr>
          <w:rFonts w:ascii="Verdana" w:hAnsi="Verdana" w:cs="Arial"/>
          <w:sz w:val="20"/>
          <w:szCs w:val="20"/>
        </w:rPr>
        <w:t xml:space="preserve">  </w:t>
      </w:r>
      <w:r w:rsidRPr="00356D55">
        <w:rPr>
          <w:rFonts w:ascii="Verdana" w:hAnsi="Verdana" w:cs="Arial"/>
          <w:sz w:val="20"/>
          <w:szCs w:val="20"/>
        </w:rPr>
        <w:t>$1,</w:t>
      </w:r>
      <w:r w:rsidR="00483C17" w:rsidRPr="00356D55">
        <w:rPr>
          <w:rFonts w:ascii="Verdana" w:hAnsi="Verdana" w:cs="Arial"/>
          <w:sz w:val="20"/>
          <w:szCs w:val="20"/>
        </w:rPr>
        <w:t>276.65</w:t>
      </w:r>
    </w:p>
    <w:p w:rsidR="00F1282A" w:rsidRPr="00356D55" w:rsidRDefault="00F1282A" w:rsidP="00F1282A">
      <w:pPr>
        <w:ind w:firstLine="708"/>
        <w:jc w:val="both"/>
        <w:rPr>
          <w:rFonts w:ascii="Verdana" w:hAnsi="Verdana" w:cs="Arial"/>
          <w:sz w:val="20"/>
          <w:szCs w:val="20"/>
        </w:rPr>
      </w:pPr>
      <w:r w:rsidRPr="00356D55">
        <w:rPr>
          <w:rFonts w:ascii="Verdana" w:hAnsi="Verdana" w:cs="Arial"/>
          <w:b/>
          <w:bCs/>
          <w:sz w:val="20"/>
          <w:szCs w:val="20"/>
        </w:rPr>
        <w:t>e)</w:t>
      </w:r>
      <w:r w:rsidRPr="00356D55">
        <w:rPr>
          <w:rFonts w:ascii="Verdana" w:hAnsi="Verdana" w:cs="Arial"/>
          <w:bCs/>
          <w:sz w:val="20"/>
          <w:szCs w:val="20"/>
        </w:rPr>
        <w:tab/>
      </w:r>
      <w:r w:rsidRPr="00356D55">
        <w:rPr>
          <w:rFonts w:ascii="Verdana" w:hAnsi="Verdana" w:cs="Arial"/>
          <w:sz w:val="20"/>
          <w:szCs w:val="20"/>
        </w:rPr>
        <w:t>En fosas separadas, de privilegio y construidas</w:t>
      </w:r>
    </w:p>
    <w:p w:rsidR="00F1282A" w:rsidRDefault="00F1282A" w:rsidP="00F1282A">
      <w:pPr>
        <w:ind w:left="1418"/>
        <w:jc w:val="both"/>
        <w:rPr>
          <w:rFonts w:ascii="Verdana" w:hAnsi="Verdana" w:cs="Arial"/>
          <w:sz w:val="20"/>
          <w:szCs w:val="20"/>
        </w:rPr>
      </w:pPr>
      <w:r w:rsidRPr="00356D55">
        <w:rPr>
          <w:rFonts w:ascii="Verdana" w:hAnsi="Verdana" w:cs="Arial"/>
          <w:sz w:val="20"/>
          <w:szCs w:val="20"/>
        </w:rPr>
        <w:t xml:space="preserve">por el interesado                                                                                      </w:t>
      </w:r>
      <w:r w:rsidR="00356D55">
        <w:rPr>
          <w:rFonts w:ascii="Verdana" w:hAnsi="Verdana" w:cs="Arial"/>
          <w:sz w:val="20"/>
          <w:szCs w:val="20"/>
        </w:rPr>
        <w:t xml:space="preserve"> </w:t>
      </w:r>
      <w:r w:rsidRPr="00356D55">
        <w:rPr>
          <w:rFonts w:ascii="Verdana" w:hAnsi="Verdana" w:cs="Arial"/>
          <w:sz w:val="20"/>
          <w:szCs w:val="20"/>
        </w:rPr>
        <w:t xml:space="preserve"> </w:t>
      </w:r>
      <w:r w:rsidR="00356D55">
        <w:rPr>
          <w:rFonts w:ascii="Verdana" w:hAnsi="Verdana" w:cs="Arial"/>
          <w:sz w:val="20"/>
          <w:szCs w:val="20"/>
        </w:rPr>
        <w:t xml:space="preserve">     </w:t>
      </w:r>
      <w:r w:rsidRPr="00356D55">
        <w:rPr>
          <w:rFonts w:ascii="Verdana" w:hAnsi="Verdana" w:cs="Arial"/>
          <w:sz w:val="20"/>
          <w:szCs w:val="20"/>
        </w:rPr>
        <w:t>$</w:t>
      </w:r>
      <w:r w:rsidR="00483C17" w:rsidRPr="00356D55">
        <w:rPr>
          <w:rFonts w:ascii="Verdana" w:hAnsi="Verdana" w:cs="Arial"/>
          <w:sz w:val="20"/>
          <w:szCs w:val="20"/>
        </w:rPr>
        <w:t>393.2</w:t>
      </w:r>
      <w:r w:rsidR="00D2716D" w:rsidRPr="00356D55">
        <w:rPr>
          <w:rFonts w:ascii="Verdana" w:hAnsi="Verdana" w:cs="Arial"/>
          <w:sz w:val="20"/>
          <w:szCs w:val="20"/>
        </w:rPr>
        <w:t>3</w:t>
      </w:r>
    </w:p>
    <w:p w:rsidR="00356D55" w:rsidRPr="00356D55" w:rsidRDefault="00356D55" w:rsidP="00F1282A">
      <w:pPr>
        <w:ind w:left="1418"/>
        <w:jc w:val="both"/>
        <w:rPr>
          <w:rFonts w:ascii="Verdana" w:hAnsi="Verdana" w:cs="Arial"/>
          <w:b/>
          <w:bCs/>
          <w:sz w:val="20"/>
          <w:szCs w:val="20"/>
        </w:rPr>
      </w:pPr>
    </w:p>
    <w:p w:rsidR="00F1282A" w:rsidRPr="00356D55" w:rsidRDefault="00F1282A" w:rsidP="00F1282A">
      <w:pPr>
        <w:pStyle w:val="Prrafodelista"/>
        <w:numPr>
          <w:ilvl w:val="0"/>
          <w:numId w:val="18"/>
        </w:numPr>
        <w:tabs>
          <w:tab w:val="clear" w:pos="1080"/>
          <w:tab w:val="num" w:pos="709"/>
        </w:tabs>
        <w:spacing w:line="360" w:lineRule="auto"/>
        <w:ind w:hanging="1080"/>
        <w:jc w:val="both"/>
        <w:rPr>
          <w:rFonts w:ascii="Verdana" w:hAnsi="Verdana" w:cs="Arial"/>
          <w:b/>
          <w:bCs/>
          <w:sz w:val="20"/>
          <w:szCs w:val="20"/>
        </w:rPr>
      </w:pPr>
      <w:r w:rsidRPr="00356D55">
        <w:rPr>
          <w:rFonts w:ascii="Verdana" w:hAnsi="Verdana" w:cs="Arial"/>
          <w:sz w:val="20"/>
          <w:szCs w:val="20"/>
        </w:rPr>
        <w:t xml:space="preserve">Depósito de restos en fosa con derechos pagados a perpetuidad          </w:t>
      </w:r>
      <w:r w:rsidR="00356D55">
        <w:rPr>
          <w:rFonts w:ascii="Verdana" w:hAnsi="Verdana" w:cs="Arial"/>
          <w:sz w:val="20"/>
          <w:szCs w:val="20"/>
        </w:rPr>
        <w:t xml:space="preserve">         </w:t>
      </w:r>
      <w:r w:rsidRPr="00356D55">
        <w:rPr>
          <w:rFonts w:ascii="Verdana" w:hAnsi="Verdana" w:cs="Arial"/>
          <w:sz w:val="20"/>
          <w:szCs w:val="20"/>
        </w:rPr>
        <w:t>$</w:t>
      </w:r>
      <w:r w:rsidR="00483C17" w:rsidRPr="00356D55">
        <w:rPr>
          <w:rFonts w:ascii="Verdana" w:hAnsi="Verdana" w:cs="Arial"/>
          <w:sz w:val="20"/>
          <w:szCs w:val="20"/>
        </w:rPr>
        <w:t>885.75</w:t>
      </w:r>
    </w:p>
    <w:p w:rsidR="00356D55" w:rsidRPr="00356D55" w:rsidRDefault="00356D55" w:rsidP="00356D55">
      <w:pPr>
        <w:pStyle w:val="Prrafodelista"/>
        <w:spacing w:line="360" w:lineRule="auto"/>
        <w:ind w:left="1080"/>
        <w:jc w:val="both"/>
        <w:rPr>
          <w:rFonts w:ascii="Verdana" w:hAnsi="Verdana" w:cs="Arial"/>
          <w:b/>
          <w:bCs/>
          <w:sz w:val="20"/>
          <w:szCs w:val="20"/>
        </w:rPr>
      </w:pPr>
    </w:p>
    <w:p w:rsidR="00F1282A" w:rsidRDefault="00F1282A" w:rsidP="00F1282A">
      <w:pPr>
        <w:pStyle w:val="Prrafodelista"/>
        <w:numPr>
          <w:ilvl w:val="0"/>
          <w:numId w:val="18"/>
        </w:numPr>
        <w:tabs>
          <w:tab w:val="clear" w:pos="1080"/>
          <w:tab w:val="num" w:pos="709"/>
        </w:tabs>
        <w:spacing w:line="360" w:lineRule="auto"/>
        <w:ind w:hanging="1080"/>
        <w:jc w:val="both"/>
        <w:rPr>
          <w:rFonts w:ascii="Verdana" w:hAnsi="Verdana" w:cs="Arial"/>
          <w:sz w:val="20"/>
          <w:szCs w:val="20"/>
        </w:rPr>
      </w:pPr>
      <w:r w:rsidRPr="00356D55">
        <w:rPr>
          <w:rFonts w:ascii="Verdana" w:hAnsi="Verdana" w:cs="Arial"/>
          <w:sz w:val="20"/>
          <w:szCs w:val="20"/>
        </w:rPr>
        <w:t>Licencia para colocar lápida en fosa o gaveta</w:t>
      </w:r>
      <w:r w:rsidRPr="00356D55">
        <w:rPr>
          <w:rFonts w:ascii="Verdana" w:hAnsi="Verdana" w:cs="Arial"/>
          <w:sz w:val="20"/>
          <w:szCs w:val="20"/>
        </w:rPr>
        <w:tab/>
        <w:t xml:space="preserve">                           </w:t>
      </w:r>
      <w:r w:rsidR="000308B0" w:rsidRPr="00356D55">
        <w:rPr>
          <w:rFonts w:ascii="Verdana" w:hAnsi="Verdana" w:cs="Arial"/>
          <w:sz w:val="20"/>
          <w:szCs w:val="20"/>
        </w:rPr>
        <w:t xml:space="preserve">   </w:t>
      </w:r>
      <w:r w:rsidRPr="00356D55">
        <w:rPr>
          <w:rFonts w:ascii="Verdana" w:hAnsi="Verdana" w:cs="Arial"/>
          <w:sz w:val="20"/>
          <w:szCs w:val="20"/>
        </w:rPr>
        <w:t xml:space="preserve">   $24</w:t>
      </w:r>
      <w:r w:rsidR="00483C17" w:rsidRPr="00356D55">
        <w:rPr>
          <w:rFonts w:ascii="Verdana" w:hAnsi="Verdana" w:cs="Arial"/>
          <w:sz w:val="20"/>
          <w:szCs w:val="20"/>
        </w:rPr>
        <w:t>6.</w:t>
      </w:r>
      <w:r w:rsidRPr="00356D55">
        <w:rPr>
          <w:rFonts w:ascii="Verdana" w:hAnsi="Verdana" w:cs="Arial"/>
          <w:sz w:val="20"/>
          <w:szCs w:val="20"/>
        </w:rPr>
        <w:t>8</w:t>
      </w:r>
      <w:r w:rsidR="00483C17" w:rsidRPr="00356D55">
        <w:rPr>
          <w:rFonts w:ascii="Verdana" w:hAnsi="Verdana" w:cs="Arial"/>
          <w:sz w:val="20"/>
          <w:szCs w:val="20"/>
        </w:rPr>
        <w:t>9</w:t>
      </w:r>
    </w:p>
    <w:p w:rsidR="00356D55" w:rsidRPr="00356D55" w:rsidRDefault="00356D55" w:rsidP="00356D55">
      <w:pPr>
        <w:pStyle w:val="Prrafodelista"/>
        <w:rPr>
          <w:rFonts w:ascii="Verdana" w:hAnsi="Verdana" w:cs="Arial"/>
          <w:sz w:val="20"/>
          <w:szCs w:val="20"/>
        </w:rPr>
      </w:pPr>
    </w:p>
    <w:p w:rsidR="00F1282A" w:rsidRDefault="00F1282A" w:rsidP="00F1282A">
      <w:pPr>
        <w:pStyle w:val="Prrafodelista"/>
        <w:numPr>
          <w:ilvl w:val="0"/>
          <w:numId w:val="18"/>
        </w:numPr>
        <w:tabs>
          <w:tab w:val="clear" w:pos="1080"/>
          <w:tab w:val="num" w:pos="709"/>
        </w:tabs>
        <w:spacing w:line="360" w:lineRule="auto"/>
        <w:ind w:hanging="1080"/>
        <w:jc w:val="both"/>
        <w:rPr>
          <w:rFonts w:ascii="Verdana" w:hAnsi="Verdana" w:cs="Arial"/>
          <w:sz w:val="20"/>
          <w:szCs w:val="20"/>
        </w:rPr>
      </w:pPr>
      <w:r w:rsidRPr="00356D55">
        <w:rPr>
          <w:rFonts w:ascii="Verdana" w:hAnsi="Verdana" w:cs="Arial"/>
          <w:sz w:val="20"/>
          <w:szCs w:val="20"/>
        </w:rPr>
        <w:t xml:space="preserve">Licencia para construcción de monumentos en panteones                        </w:t>
      </w:r>
      <w:r w:rsidR="00356D55">
        <w:rPr>
          <w:rFonts w:ascii="Verdana" w:hAnsi="Verdana" w:cs="Arial"/>
          <w:sz w:val="20"/>
          <w:szCs w:val="20"/>
        </w:rPr>
        <w:t xml:space="preserve">      </w:t>
      </w:r>
      <w:r w:rsidRPr="00356D55">
        <w:rPr>
          <w:rFonts w:ascii="Verdana" w:hAnsi="Verdana" w:cs="Arial"/>
          <w:sz w:val="20"/>
          <w:szCs w:val="20"/>
        </w:rPr>
        <w:t>$24</w:t>
      </w:r>
      <w:r w:rsidR="00483C17" w:rsidRPr="00356D55">
        <w:rPr>
          <w:rFonts w:ascii="Verdana" w:hAnsi="Verdana" w:cs="Arial"/>
          <w:sz w:val="20"/>
          <w:szCs w:val="20"/>
        </w:rPr>
        <w:t>6.</w:t>
      </w:r>
      <w:r w:rsidRPr="00356D55">
        <w:rPr>
          <w:rFonts w:ascii="Verdana" w:hAnsi="Verdana" w:cs="Arial"/>
          <w:sz w:val="20"/>
          <w:szCs w:val="20"/>
        </w:rPr>
        <w:t>8</w:t>
      </w:r>
      <w:r w:rsidR="00483C17" w:rsidRPr="00356D55">
        <w:rPr>
          <w:rFonts w:ascii="Verdana" w:hAnsi="Verdana" w:cs="Arial"/>
          <w:sz w:val="20"/>
          <w:szCs w:val="20"/>
        </w:rPr>
        <w:t>9</w:t>
      </w:r>
    </w:p>
    <w:p w:rsidR="00356D55" w:rsidRPr="00356D55" w:rsidRDefault="00356D55" w:rsidP="00356D55">
      <w:pPr>
        <w:pStyle w:val="Prrafodelista"/>
        <w:rPr>
          <w:rFonts w:ascii="Verdana" w:hAnsi="Verdana" w:cs="Arial"/>
          <w:sz w:val="20"/>
          <w:szCs w:val="20"/>
        </w:rPr>
      </w:pPr>
    </w:p>
    <w:p w:rsidR="00F1282A" w:rsidRPr="00356D55" w:rsidRDefault="00F1282A" w:rsidP="00F1282A">
      <w:pPr>
        <w:pStyle w:val="Prrafodelista"/>
        <w:numPr>
          <w:ilvl w:val="0"/>
          <w:numId w:val="18"/>
        </w:numPr>
        <w:tabs>
          <w:tab w:val="clear" w:pos="1080"/>
          <w:tab w:val="num" w:pos="709"/>
        </w:tabs>
        <w:ind w:hanging="1080"/>
        <w:jc w:val="both"/>
        <w:rPr>
          <w:rFonts w:ascii="Verdana" w:hAnsi="Verdana" w:cs="Arial"/>
          <w:sz w:val="18"/>
          <w:szCs w:val="18"/>
        </w:rPr>
      </w:pPr>
      <w:r w:rsidRPr="00356D55">
        <w:rPr>
          <w:rFonts w:ascii="Verdana" w:hAnsi="Verdana" w:cs="Arial"/>
          <w:sz w:val="18"/>
          <w:szCs w:val="18"/>
        </w:rPr>
        <w:t xml:space="preserve">Permiso para el traslado de cadáveres para </w:t>
      </w:r>
      <w:r w:rsidR="00356D55" w:rsidRPr="00356D55">
        <w:rPr>
          <w:rFonts w:ascii="Verdana" w:hAnsi="Verdana" w:cs="Arial"/>
          <w:sz w:val="18"/>
          <w:szCs w:val="18"/>
        </w:rPr>
        <w:t xml:space="preserve">inhumación fuera del Municipio </w:t>
      </w:r>
      <w:r w:rsidR="00356D55">
        <w:rPr>
          <w:rFonts w:ascii="Verdana" w:hAnsi="Verdana" w:cs="Arial"/>
          <w:sz w:val="18"/>
          <w:szCs w:val="18"/>
        </w:rPr>
        <w:t xml:space="preserve">              </w:t>
      </w:r>
      <w:r w:rsidR="000308B0" w:rsidRPr="00356D55">
        <w:rPr>
          <w:rFonts w:ascii="Verdana" w:hAnsi="Verdana" w:cs="Arial"/>
          <w:sz w:val="18"/>
          <w:szCs w:val="18"/>
        </w:rPr>
        <w:t>$</w:t>
      </w:r>
      <w:r w:rsidR="00483C17" w:rsidRPr="00356D55">
        <w:rPr>
          <w:rFonts w:ascii="Verdana" w:hAnsi="Verdana" w:cs="Arial"/>
          <w:sz w:val="18"/>
          <w:szCs w:val="18"/>
        </w:rPr>
        <w:t>295</w:t>
      </w:r>
      <w:r w:rsidRPr="00356D55">
        <w:rPr>
          <w:rFonts w:ascii="Verdana" w:hAnsi="Verdana" w:cs="Arial"/>
          <w:sz w:val="18"/>
          <w:szCs w:val="18"/>
        </w:rPr>
        <w:t>.</w:t>
      </w:r>
      <w:r w:rsidR="00483C17" w:rsidRPr="00356D55">
        <w:rPr>
          <w:rFonts w:ascii="Verdana" w:hAnsi="Verdana" w:cs="Arial"/>
          <w:sz w:val="18"/>
          <w:szCs w:val="18"/>
        </w:rPr>
        <w:t>7</w:t>
      </w:r>
      <w:r w:rsidRPr="00356D55">
        <w:rPr>
          <w:rFonts w:ascii="Verdana" w:hAnsi="Verdana" w:cs="Arial"/>
          <w:sz w:val="18"/>
          <w:szCs w:val="18"/>
        </w:rPr>
        <w:t>0</w:t>
      </w:r>
    </w:p>
    <w:p w:rsidR="00356D55" w:rsidRDefault="00356D55" w:rsidP="00F1282A">
      <w:pPr>
        <w:ind w:left="709"/>
        <w:jc w:val="both"/>
        <w:rPr>
          <w:rFonts w:ascii="Verdana" w:hAnsi="Verdana" w:cs="Arial"/>
          <w:sz w:val="20"/>
          <w:szCs w:val="20"/>
        </w:rPr>
      </w:pPr>
    </w:p>
    <w:p w:rsidR="00F1282A" w:rsidRPr="00356D55" w:rsidRDefault="00F1282A" w:rsidP="00F1282A">
      <w:pPr>
        <w:ind w:left="709"/>
        <w:jc w:val="both"/>
        <w:rPr>
          <w:rFonts w:ascii="Verdana" w:hAnsi="Verdana" w:cs="Arial"/>
          <w:sz w:val="20"/>
          <w:szCs w:val="20"/>
        </w:rPr>
      </w:pPr>
      <w:r w:rsidRPr="00356D55">
        <w:rPr>
          <w:rFonts w:ascii="Verdana" w:hAnsi="Verdana" w:cs="Arial"/>
          <w:sz w:val="20"/>
          <w:szCs w:val="20"/>
        </w:rPr>
        <w:t>Queda exento el pago por traslado de cadáveres de la ciudad de Moroleón a la ciudad de Uriangato.</w:t>
      </w:r>
    </w:p>
    <w:p w:rsidR="000308B0" w:rsidRPr="00356D55" w:rsidRDefault="000308B0" w:rsidP="000308B0">
      <w:pPr>
        <w:pStyle w:val="Prrafodelista"/>
        <w:spacing w:line="360" w:lineRule="auto"/>
        <w:ind w:left="1080"/>
        <w:jc w:val="both"/>
        <w:rPr>
          <w:rFonts w:ascii="Verdana" w:hAnsi="Verdana" w:cs="Arial"/>
          <w:sz w:val="20"/>
          <w:szCs w:val="20"/>
        </w:rPr>
      </w:pPr>
    </w:p>
    <w:p w:rsidR="00F1282A" w:rsidRPr="00356D55" w:rsidRDefault="00F1282A" w:rsidP="00F1282A">
      <w:pPr>
        <w:pStyle w:val="Prrafodelista"/>
        <w:numPr>
          <w:ilvl w:val="0"/>
          <w:numId w:val="18"/>
        </w:numPr>
        <w:tabs>
          <w:tab w:val="clear" w:pos="1080"/>
          <w:tab w:val="num" w:pos="709"/>
        </w:tabs>
        <w:spacing w:line="360" w:lineRule="auto"/>
        <w:ind w:hanging="1080"/>
        <w:jc w:val="both"/>
        <w:rPr>
          <w:rFonts w:ascii="Verdana" w:hAnsi="Verdana" w:cs="Arial"/>
          <w:sz w:val="20"/>
          <w:szCs w:val="20"/>
        </w:rPr>
      </w:pPr>
      <w:r w:rsidRPr="00356D55">
        <w:rPr>
          <w:rFonts w:ascii="Verdana" w:hAnsi="Verdana" w:cs="Arial"/>
          <w:sz w:val="20"/>
          <w:szCs w:val="20"/>
        </w:rPr>
        <w:t xml:space="preserve">Permiso para la cremación de cadáveres                                   </w:t>
      </w:r>
      <w:r w:rsidR="000308B0" w:rsidRPr="00356D55">
        <w:rPr>
          <w:rFonts w:ascii="Verdana" w:hAnsi="Verdana" w:cs="Arial"/>
          <w:sz w:val="20"/>
          <w:szCs w:val="20"/>
        </w:rPr>
        <w:t xml:space="preserve">    </w:t>
      </w:r>
      <w:r w:rsidRPr="00356D55">
        <w:rPr>
          <w:rFonts w:ascii="Verdana" w:hAnsi="Verdana" w:cs="Arial"/>
          <w:sz w:val="20"/>
          <w:szCs w:val="20"/>
        </w:rPr>
        <w:t xml:space="preserve">    </w:t>
      </w:r>
      <w:r w:rsidR="00356D55">
        <w:rPr>
          <w:rFonts w:ascii="Verdana" w:hAnsi="Verdana" w:cs="Arial"/>
          <w:sz w:val="20"/>
          <w:szCs w:val="20"/>
        </w:rPr>
        <w:t xml:space="preserve">                   </w:t>
      </w:r>
      <w:r w:rsidRPr="00356D55">
        <w:rPr>
          <w:rFonts w:ascii="Verdana" w:hAnsi="Verdana" w:cs="Arial"/>
          <w:sz w:val="20"/>
          <w:szCs w:val="20"/>
        </w:rPr>
        <w:t>$</w:t>
      </w:r>
      <w:r w:rsidR="00483C17" w:rsidRPr="00356D55">
        <w:rPr>
          <w:rFonts w:ascii="Verdana" w:hAnsi="Verdana" w:cs="Arial"/>
          <w:sz w:val="20"/>
          <w:szCs w:val="20"/>
        </w:rPr>
        <w:t>405.70</w:t>
      </w:r>
    </w:p>
    <w:p w:rsidR="00F1282A" w:rsidRPr="00356D55" w:rsidRDefault="00F1282A" w:rsidP="00F1282A">
      <w:pPr>
        <w:pStyle w:val="Prrafodelista"/>
        <w:numPr>
          <w:ilvl w:val="0"/>
          <w:numId w:val="18"/>
        </w:numPr>
        <w:tabs>
          <w:tab w:val="clear" w:pos="1080"/>
          <w:tab w:val="num" w:pos="709"/>
        </w:tabs>
        <w:ind w:hanging="1080"/>
        <w:jc w:val="both"/>
        <w:rPr>
          <w:rFonts w:ascii="Verdana" w:hAnsi="Verdana" w:cs="Arial"/>
          <w:sz w:val="20"/>
          <w:szCs w:val="20"/>
        </w:rPr>
      </w:pPr>
      <w:r w:rsidRPr="00356D55">
        <w:rPr>
          <w:rFonts w:ascii="Verdana" w:hAnsi="Verdana" w:cs="Arial"/>
          <w:sz w:val="20"/>
          <w:szCs w:val="20"/>
        </w:rPr>
        <w:t xml:space="preserve">Permiso para la colocación de floreros, libros, retablos y cruces            </w:t>
      </w:r>
      <w:r w:rsidR="00356D55">
        <w:rPr>
          <w:rFonts w:ascii="Verdana" w:hAnsi="Verdana" w:cs="Arial"/>
          <w:sz w:val="20"/>
          <w:szCs w:val="20"/>
        </w:rPr>
        <w:t xml:space="preserve">        </w:t>
      </w:r>
      <w:r w:rsidRPr="00356D55">
        <w:rPr>
          <w:rFonts w:ascii="Verdana" w:hAnsi="Verdana" w:cs="Arial"/>
          <w:sz w:val="20"/>
          <w:szCs w:val="20"/>
        </w:rPr>
        <w:t>$24</w:t>
      </w:r>
      <w:r w:rsidR="00483C17" w:rsidRPr="00356D55">
        <w:rPr>
          <w:rFonts w:ascii="Verdana" w:hAnsi="Verdana" w:cs="Arial"/>
          <w:sz w:val="20"/>
          <w:szCs w:val="20"/>
        </w:rPr>
        <w:t>6</w:t>
      </w:r>
      <w:r w:rsidRPr="00356D55">
        <w:rPr>
          <w:rFonts w:ascii="Verdana" w:hAnsi="Verdana" w:cs="Arial"/>
          <w:sz w:val="20"/>
          <w:szCs w:val="20"/>
        </w:rPr>
        <w:t>.8</w:t>
      </w:r>
      <w:r w:rsidR="00483C17" w:rsidRPr="00356D55">
        <w:rPr>
          <w:rFonts w:ascii="Verdana" w:hAnsi="Verdana" w:cs="Arial"/>
          <w:sz w:val="20"/>
          <w:szCs w:val="20"/>
        </w:rPr>
        <w:t>9</w:t>
      </w:r>
    </w:p>
    <w:p w:rsidR="000308B0" w:rsidRPr="00356D55" w:rsidRDefault="000308B0" w:rsidP="000308B0">
      <w:pPr>
        <w:pStyle w:val="Prrafodelista"/>
        <w:ind w:left="1080"/>
        <w:jc w:val="both"/>
        <w:rPr>
          <w:rFonts w:ascii="Verdana" w:hAnsi="Verdana" w:cs="Arial"/>
          <w:sz w:val="20"/>
          <w:szCs w:val="20"/>
        </w:rPr>
      </w:pPr>
    </w:p>
    <w:p w:rsidR="00F1282A" w:rsidRPr="00356D55" w:rsidRDefault="00F1282A" w:rsidP="00F1282A">
      <w:pPr>
        <w:pStyle w:val="Prrafodelista"/>
        <w:numPr>
          <w:ilvl w:val="0"/>
          <w:numId w:val="18"/>
        </w:numPr>
        <w:tabs>
          <w:tab w:val="clear" w:pos="1080"/>
          <w:tab w:val="num" w:pos="709"/>
        </w:tabs>
        <w:spacing w:line="276" w:lineRule="auto"/>
        <w:ind w:hanging="1080"/>
        <w:jc w:val="both"/>
        <w:rPr>
          <w:rFonts w:ascii="Verdana" w:hAnsi="Verdana" w:cs="Arial"/>
          <w:sz w:val="20"/>
          <w:szCs w:val="20"/>
        </w:rPr>
      </w:pPr>
      <w:r w:rsidRPr="00356D55">
        <w:rPr>
          <w:rFonts w:ascii="Verdana" w:hAnsi="Verdana" w:cs="Arial"/>
          <w:sz w:val="20"/>
          <w:szCs w:val="20"/>
        </w:rPr>
        <w:t>Permiso p</w:t>
      </w:r>
      <w:r w:rsidR="004041BA">
        <w:rPr>
          <w:rFonts w:ascii="Verdana" w:hAnsi="Verdana" w:cs="Arial"/>
          <w:sz w:val="20"/>
          <w:szCs w:val="20"/>
        </w:rPr>
        <w:t>ara colocación de planchas y los</w:t>
      </w:r>
      <w:r w:rsidRPr="00356D55">
        <w:rPr>
          <w:rFonts w:ascii="Verdana" w:hAnsi="Verdana" w:cs="Arial"/>
          <w:sz w:val="20"/>
          <w:szCs w:val="20"/>
        </w:rPr>
        <w:t>as</w:t>
      </w:r>
      <w:r w:rsidR="000308B0" w:rsidRPr="00356D55">
        <w:rPr>
          <w:rFonts w:ascii="Verdana" w:hAnsi="Verdana" w:cs="Arial"/>
          <w:sz w:val="20"/>
          <w:szCs w:val="20"/>
        </w:rPr>
        <w:t xml:space="preserve">   </w:t>
      </w:r>
      <w:r w:rsidRPr="00356D55">
        <w:rPr>
          <w:rFonts w:ascii="Verdana" w:hAnsi="Verdana" w:cs="Arial"/>
          <w:sz w:val="20"/>
          <w:szCs w:val="20"/>
        </w:rPr>
        <w:t xml:space="preserve">                  </w:t>
      </w:r>
      <w:r w:rsidR="004E604D" w:rsidRPr="00356D55">
        <w:rPr>
          <w:rFonts w:ascii="Verdana" w:hAnsi="Verdana" w:cs="Arial"/>
          <w:sz w:val="20"/>
          <w:szCs w:val="20"/>
        </w:rPr>
        <w:t xml:space="preserve">           </w:t>
      </w:r>
      <w:r w:rsidR="00B34D43" w:rsidRPr="00356D55">
        <w:rPr>
          <w:rFonts w:ascii="Verdana" w:hAnsi="Verdana" w:cs="Arial"/>
          <w:sz w:val="20"/>
          <w:szCs w:val="20"/>
        </w:rPr>
        <w:t xml:space="preserve">  </w:t>
      </w:r>
      <w:r w:rsidR="00483C17" w:rsidRPr="00356D55">
        <w:rPr>
          <w:rFonts w:ascii="Verdana" w:hAnsi="Verdana" w:cs="Arial"/>
          <w:sz w:val="20"/>
          <w:szCs w:val="20"/>
        </w:rPr>
        <w:t xml:space="preserve">  </w:t>
      </w:r>
      <w:r w:rsidR="00B34D43" w:rsidRPr="00356D55">
        <w:rPr>
          <w:rFonts w:ascii="Verdana" w:hAnsi="Verdana" w:cs="Arial"/>
          <w:sz w:val="20"/>
          <w:szCs w:val="20"/>
        </w:rPr>
        <w:t xml:space="preserve"> </w:t>
      </w:r>
      <w:r w:rsidR="00356D55">
        <w:rPr>
          <w:rFonts w:ascii="Verdana" w:hAnsi="Verdana" w:cs="Arial"/>
          <w:sz w:val="20"/>
          <w:szCs w:val="20"/>
        </w:rPr>
        <w:t xml:space="preserve">                 </w:t>
      </w:r>
      <w:r w:rsidRPr="00356D55">
        <w:rPr>
          <w:rFonts w:ascii="Verdana" w:hAnsi="Verdana" w:cs="Arial"/>
          <w:sz w:val="20"/>
          <w:szCs w:val="20"/>
        </w:rPr>
        <w:t>$24</w:t>
      </w:r>
      <w:r w:rsidR="00483C17" w:rsidRPr="00356D55">
        <w:rPr>
          <w:rFonts w:ascii="Verdana" w:hAnsi="Verdana" w:cs="Arial"/>
          <w:sz w:val="20"/>
          <w:szCs w:val="20"/>
        </w:rPr>
        <w:t>6</w:t>
      </w:r>
      <w:r w:rsidRPr="00356D55">
        <w:rPr>
          <w:rFonts w:ascii="Verdana" w:hAnsi="Verdana" w:cs="Arial"/>
          <w:sz w:val="20"/>
          <w:szCs w:val="20"/>
        </w:rPr>
        <w:t>.8</w:t>
      </w:r>
      <w:r w:rsidR="00483C17" w:rsidRPr="00356D55">
        <w:rPr>
          <w:rFonts w:ascii="Verdana" w:hAnsi="Verdana" w:cs="Arial"/>
          <w:sz w:val="20"/>
          <w:szCs w:val="20"/>
        </w:rPr>
        <w:t>9</w:t>
      </w:r>
    </w:p>
    <w:p w:rsidR="00F1282A" w:rsidRPr="00356D55" w:rsidRDefault="00F1282A" w:rsidP="00F1282A">
      <w:pPr>
        <w:pStyle w:val="Prrafodelista"/>
        <w:spacing w:line="276" w:lineRule="auto"/>
        <w:ind w:left="1080"/>
        <w:jc w:val="both"/>
        <w:rPr>
          <w:rFonts w:ascii="Verdana" w:hAnsi="Verdana" w:cs="Arial"/>
          <w:sz w:val="20"/>
          <w:szCs w:val="20"/>
        </w:rPr>
      </w:pPr>
    </w:p>
    <w:p w:rsidR="00F1282A" w:rsidRPr="00356D55" w:rsidRDefault="00F1282A" w:rsidP="00F1282A">
      <w:pPr>
        <w:pStyle w:val="Prrafodelista"/>
        <w:numPr>
          <w:ilvl w:val="0"/>
          <w:numId w:val="18"/>
        </w:numPr>
        <w:tabs>
          <w:tab w:val="clear" w:pos="1080"/>
          <w:tab w:val="num" w:pos="709"/>
        </w:tabs>
        <w:spacing w:line="276" w:lineRule="auto"/>
        <w:ind w:hanging="1080"/>
        <w:jc w:val="both"/>
        <w:rPr>
          <w:rFonts w:ascii="Verdana" w:hAnsi="Verdana" w:cs="Arial"/>
          <w:sz w:val="20"/>
          <w:szCs w:val="20"/>
        </w:rPr>
      </w:pPr>
      <w:r w:rsidRPr="00356D55">
        <w:rPr>
          <w:rFonts w:ascii="Verdana" w:hAnsi="Verdana" w:cs="Arial"/>
          <w:sz w:val="20"/>
          <w:szCs w:val="20"/>
        </w:rPr>
        <w:t>Permiso para remodelación de gavetas</w:t>
      </w:r>
      <w:r w:rsidRPr="00356D55">
        <w:rPr>
          <w:rFonts w:ascii="Verdana" w:hAnsi="Verdana" w:cs="Arial"/>
          <w:sz w:val="20"/>
          <w:szCs w:val="20"/>
        </w:rPr>
        <w:tab/>
        <w:t xml:space="preserve">         </w:t>
      </w:r>
      <w:r w:rsidR="000308B0" w:rsidRPr="00356D55">
        <w:rPr>
          <w:rFonts w:ascii="Verdana" w:hAnsi="Verdana" w:cs="Arial"/>
          <w:sz w:val="20"/>
          <w:szCs w:val="20"/>
        </w:rPr>
        <w:t xml:space="preserve">               </w:t>
      </w:r>
      <w:r w:rsidRPr="00356D55">
        <w:rPr>
          <w:rFonts w:ascii="Verdana" w:hAnsi="Verdana" w:cs="Arial"/>
          <w:sz w:val="20"/>
          <w:szCs w:val="20"/>
        </w:rPr>
        <w:t xml:space="preserve">            </w:t>
      </w:r>
      <w:r w:rsidR="004E604D" w:rsidRPr="00356D55">
        <w:rPr>
          <w:rFonts w:ascii="Verdana" w:hAnsi="Verdana" w:cs="Arial"/>
          <w:sz w:val="20"/>
          <w:szCs w:val="20"/>
        </w:rPr>
        <w:t xml:space="preserve">  </w:t>
      </w:r>
      <w:r w:rsidR="00B34D43" w:rsidRPr="00356D55">
        <w:rPr>
          <w:rFonts w:ascii="Verdana" w:hAnsi="Verdana" w:cs="Arial"/>
          <w:sz w:val="20"/>
          <w:szCs w:val="20"/>
        </w:rPr>
        <w:t xml:space="preserve">   </w:t>
      </w:r>
      <w:r w:rsidRPr="00356D55">
        <w:rPr>
          <w:rFonts w:ascii="Verdana" w:hAnsi="Verdana" w:cs="Arial"/>
          <w:sz w:val="20"/>
          <w:szCs w:val="20"/>
        </w:rPr>
        <w:t xml:space="preserve"> </w:t>
      </w:r>
      <w:r w:rsidR="00356D55">
        <w:rPr>
          <w:rFonts w:ascii="Verdana" w:hAnsi="Verdana" w:cs="Arial"/>
          <w:sz w:val="20"/>
          <w:szCs w:val="20"/>
        </w:rPr>
        <w:t xml:space="preserve"> </w:t>
      </w:r>
      <w:r w:rsidRPr="00356D55">
        <w:rPr>
          <w:rFonts w:ascii="Verdana" w:hAnsi="Verdana" w:cs="Arial"/>
          <w:sz w:val="20"/>
          <w:szCs w:val="20"/>
        </w:rPr>
        <w:t>$24</w:t>
      </w:r>
      <w:r w:rsidR="00FF123F" w:rsidRPr="00356D55">
        <w:rPr>
          <w:rFonts w:ascii="Verdana" w:hAnsi="Verdana" w:cs="Arial"/>
          <w:sz w:val="20"/>
          <w:szCs w:val="20"/>
        </w:rPr>
        <w:t>6</w:t>
      </w:r>
      <w:r w:rsidRPr="00356D55">
        <w:rPr>
          <w:rFonts w:ascii="Verdana" w:hAnsi="Verdana" w:cs="Arial"/>
          <w:sz w:val="20"/>
          <w:szCs w:val="20"/>
        </w:rPr>
        <w:t>.8</w:t>
      </w:r>
      <w:r w:rsidR="00FF123F" w:rsidRPr="00356D55">
        <w:rPr>
          <w:rFonts w:ascii="Verdana" w:hAnsi="Verdana" w:cs="Arial"/>
          <w:sz w:val="20"/>
          <w:szCs w:val="20"/>
        </w:rPr>
        <w:t>9</w:t>
      </w:r>
    </w:p>
    <w:p w:rsidR="00F1282A" w:rsidRPr="00356D55" w:rsidRDefault="00F1282A" w:rsidP="00F1282A">
      <w:pPr>
        <w:pStyle w:val="Prrafodelista"/>
        <w:rPr>
          <w:rFonts w:ascii="Verdana" w:hAnsi="Verdana" w:cs="Arial"/>
          <w:sz w:val="20"/>
          <w:szCs w:val="20"/>
        </w:rPr>
      </w:pPr>
    </w:p>
    <w:p w:rsidR="00F1282A" w:rsidRPr="00356D55" w:rsidRDefault="00F1282A" w:rsidP="00F1282A">
      <w:pPr>
        <w:pStyle w:val="Prrafodelista"/>
        <w:numPr>
          <w:ilvl w:val="0"/>
          <w:numId w:val="18"/>
        </w:numPr>
        <w:tabs>
          <w:tab w:val="clear" w:pos="1080"/>
          <w:tab w:val="num" w:pos="709"/>
        </w:tabs>
        <w:spacing w:line="276" w:lineRule="auto"/>
        <w:ind w:hanging="1080"/>
        <w:jc w:val="both"/>
        <w:rPr>
          <w:rFonts w:ascii="Verdana" w:hAnsi="Verdana" w:cs="Arial"/>
          <w:sz w:val="20"/>
          <w:szCs w:val="20"/>
        </w:rPr>
      </w:pPr>
      <w:r w:rsidRPr="00356D55">
        <w:rPr>
          <w:rFonts w:ascii="Verdana" w:hAnsi="Verdana" w:cs="Arial"/>
          <w:sz w:val="20"/>
          <w:szCs w:val="20"/>
        </w:rPr>
        <w:t>Lote de tres gavetas bajo tierra</w:t>
      </w:r>
      <w:r w:rsidRPr="00356D55">
        <w:rPr>
          <w:rFonts w:ascii="Verdana" w:hAnsi="Verdana" w:cs="Arial"/>
          <w:sz w:val="20"/>
          <w:szCs w:val="20"/>
        </w:rPr>
        <w:tab/>
        <w:t xml:space="preserve">               </w:t>
      </w:r>
      <w:r w:rsidRPr="00356D55">
        <w:rPr>
          <w:rFonts w:ascii="Verdana" w:hAnsi="Verdana" w:cs="Arial"/>
          <w:sz w:val="20"/>
          <w:szCs w:val="20"/>
        </w:rPr>
        <w:tab/>
      </w:r>
      <w:r w:rsidRPr="00356D55">
        <w:rPr>
          <w:rFonts w:ascii="Verdana" w:hAnsi="Verdana" w:cs="Arial"/>
          <w:sz w:val="20"/>
          <w:szCs w:val="20"/>
        </w:rPr>
        <w:tab/>
        <w:t xml:space="preserve">                 </w:t>
      </w:r>
      <w:r w:rsidR="004E604D" w:rsidRPr="00356D55">
        <w:rPr>
          <w:rFonts w:ascii="Verdana" w:hAnsi="Verdana" w:cs="Arial"/>
          <w:sz w:val="20"/>
          <w:szCs w:val="20"/>
        </w:rPr>
        <w:t xml:space="preserve"> </w:t>
      </w:r>
      <w:r w:rsidRPr="00356D55">
        <w:rPr>
          <w:rFonts w:ascii="Verdana" w:hAnsi="Verdana" w:cs="Arial"/>
          <w:sz w:val="20"/>
          <w:szCs w:val="20"/>
        </w:rPr>
        <w:t>$</w:t>
      </w:r>
      <w:r w:rsidR="00C92685" w:rsidRPr="00356D55">
        <w:rPr>
          <w:rFonts w:ascii="Verdana" w:hAnsi="Verdana" w:cs="Arial"/>
          <w:sz w:val="20"/>
          <w:szCs w:val="20"/>
        </w:rPr>
        <w:t>17,021.59</w:t>
      </w:r>
    </w:p>
    <w:p w:rsidR="00F1282A" w:rsidRPr="00356D55" w:rsidRDefault="00F1282A" w:rsidP="00F1282A">
      <w:pPr>
        <w:pStyle w:val="Prrafodelista"/>
        <w:spacing w:line="276" w:lineRule="auto"/>
        <w:rPr>
          <w:rFonts w:ascii="Verdana" w:hAnsi="Verdana" w:cs="Arial"/>
          <w:sz w:val="20"/>
          <w:szCs w:val="20"/>
        </w:rPr>
      </w:pPr>
    </w:p>
    <w:p w:rsidR="00F1282A" w:rsidRPr="00356D55" w:rsidRDefault="00F1282A" w:rsidP="00F1282A">
      <w:pPr>
        <w:pStyle w:val="Prrafodelista"/>
        <w:numPr>
          <w:ilvl w:val="0"/>
          <w:numId w:val="18"/>
        </w:numPr>
        <w:tabs>
          <w:tab w:val="clear" w:pos="1080"/>
          <w:tab w:val="num" w:pos="709"/>
        </w:tabs>
        <w:spacing w:line="276" w:lineRule="auto"/>
        <w:ind w:hanging="1080"/>
        <w:jc w:val="both"/>
        <w:rPr>
          <w:rFonts w:ascii="Verdana" w:hAnsi="Verdana" w:cs="Arial"/>
          <w:sz w:val="20"/>
          <w:szCs w:val="20"/>
        </w:rPr>
      </w:pPr>
      <w:r w:rsidRPr="00356D55">
        <w:rPr>
          <w:rFonts w:ascii="Verdana" w:hAnsi="Verdana" w:cs="Arial"/>
          <w:sz w:val="20"/>
          <w:szCs w:val="20"/>
        </w:rPr>
        <w:t xml:space="preserve">Lote de dos gavetas murales bajo tierra                                                     </w:t>
      </w:r>
      <w:r w:rsidR="00356D55">
        <w:rPr>
          <w:rFonts w:ascii="Verdana" w:hAnsi="Verdana" w:cs="Arial"/>
          <w:sz w:val="20"/>
          <w:szCs w:val="20"/>
        </w:rPr>
        <w:t xml:space="preserve">       </w:t>
      </w:r>
      <w:r w:rsidRPr="00356D55">
        <w:rPr>
          <w:rFonts w:ascii="Verdana" w:hAnsi="Verdana" w:cs="Arial"/>
          <w:sz w:val="20"/>
          <w:szCs w:val="20"/>
        </w:rPr>
        <w:t>$6,</w:t>
      </w:r>
      <w:r w:rsidR="00C92685" w:rsidRPr="00356D55">
        <w:rPr>
          <w:rFonts w:ascii="Verdana" w:hAnsi="Verdana" w:cs="Arial"/>
          <w:sz w:val="20"/>
          <w:szCs w:val="20"/>
        </w:rPr>
        <w:t>26</w:t>
      </w:r>
      <w:r w:rsidRPr="00356D55">
        <w:rPr>
          <w:rFonts w:ascii="Verdana" w:hAnsi="Verdana" w:cs="Arial"/>
          <w:sz w:val="20"/>
          <w:szCs w:val="20"/>
        </w:rPr>
        <w:t>4.</w:t>
      </w:r>
      <w:r w:rsidR="00C92685" w:rsidRPr="00356D55">
        <w:rPr>
          <w:rFonts w:ascii="Verdana" w:hAnsi="Verdana" w:cs="Arial"/>
          <w:sz w:val="20"/>
          <w:szCs w:val="20"/>
        </w:rPr>
        <w:t>22</w:t>
      </w:r>
    </w:p>
    <w:p w:rsidR="00F1282A" w:rsidRPr="00356D55" w:rsidRDefault="00F1282A" w:rsidP="00F1282A">
      <w:pPr>
        <w:pStyle w:val="Prrafodelista"/>
        <w:rPr>
          <w:rFonts w:ascii="Verdana" w:hAnsi="Verdana" w:cs="Arial"/>
          <w:sz w:val="20"/>
          <w:szCs w:val="20"/>
        </w:rPr>
      </w:pPr>
    </w:p>
    <w:p w:rsidR="00F1282A" w:rsidRPr="00356D55" w:rsidRDefault="00F1282A" w:rsidP="00F1282A">
      <w:pPr>
        <w:pStyle w:val="Prrafodelista"/>
        <w:numPr>
          <w:ilvl w:val="0"/>
          <w:numId w:val="18"/>
        </w:numPr>
        <w:tabs>
          <w:tab w:val="clear" w:pos="1080"/>
          <w:tab w:val="num" w:pos="709"/>
        </w:tabs>
        <w:spacing w:line="276" w:lineRule="auto"/>
        <w:ind w:hanging="1080"/>
        <w:jc w:val="both"/>
        <w:rPr>
          <w:rFonts w:ascii="Verdana" w:hAnsi="Verdana" w:cs="Arial"/>
          <w:b/>
          <w:sz w:val="20"/>
          <w:szCs w:val="20"/>
        </w:rPr>
      </w:pPr>
      <w:r w:rsidRPr="00356D55">
        <w:rPr>
          <w:rFonts w:ascii="Verdana" w:hAnsi="Verdana" w:cs="Arial"/>
          <w:sz w:val="20"/>
          <w:szCs w:val="20"/>
        </w:rPr>
        <w:t xml:space="preserve">Gaveta mural aérea                                                                                                   </w:t>
      </w:r>
      <w:r w:rsidR="00356D55">
        <w:rPr>
          <w:rFonts w:ascii="Verdana" w:hAnsi="Verdana" w:cs="Arial"/>
          <w:sz w:val="20"/>
          <w:szCs w:val="20"/>
        </w:rPr>
        <w:t xml:space="preserve">  </w:t>
      </w:r>
      <w:r w:rsidRPr="00356D55">
        <w:rPr>
          <w:rFonts w:ascii="Verdana" w:hAnsi="Verdana" w:cs="Arial"/>
          <w:sz w:val="20"/>
          <w:szCs w:val="20"/>
        </w:rPr>
        <w:t>$</w:t>
      </w:r>
      <w:r w:rsidR="00C92685" w:rsidRPr="00356D55">
        <w:rPr>
          <w:rFonts w:ascii="Verdana" w:hAnsi="Verdana" w:cs="Arial"/>
          <w:sz w:val="20"/>
          <w:szCs w:val="20"/>
        </w:rPr>
        <w:t>897.80</w:t>
      </w:r>
    </w:p>
    <w:p w:rsidR="00F1282A" w:rsidRPr="00356D55" w:rsidRDefault="00F1282A" w:rsidP="00F1282A">
      <w:pPr>
        <w:pStyle w:val="Prrafodelista"/>
        <w:spacing w:line="276" w:lineRule="auto"/>
        <w:ind w:left="1080"/>
        <w:jc w:val="both"/>
        <w:rPr>
          <w:rFonts w:ascii="Verdana" w:hAnsi="Verdana" w:cs="Arial"/>
          <w:b/>
          <w:sz w:val="20"/>
          <w:szCs w:val="20"/>
        </w:rPr>
      </w:pPr>
    </w:p>
    <w:p w:rsidR="00F1282A" w:rsidRPr="00356D55" w:rsidRDefault="00F1282A" w:rsidP="00F1282A">
      <w:pPr>
        <w:pStyle w:val="Prrafodelista"/>
        <w:numPr>
          <w:ilvl w:val="0"/>
          <w:numId w:val="18"/>
        </w:numPr>
        <w:tabs>
          <w:tab w:val="clear" w:pos="1080"/>
          <w:tab w:val="num" w:pos="709"/>
        </w:tabs>
        <w:spacing w:line="276" w:lineRule="auto"/>
        <w:ind w:hanging="1080"/>
        <w:jc w:val="both"/>
        <w:rPr>
          <w:rFonts w:ascii="Verdana" w:hAnsi="Verdana" w:cs="Arial"/>
          <w:sz w:val="20"/>
          <w:szCs w:val="20"/>
        </w:rPr>
      </w:pPr>
      <w:r w:rsidRPr="00356D55">
        <w:rPr>
          <w:rFonts w:ascii="Verdana" w:hAnsi="Verdana" w:cs="Arial"/>
          <w:sz w:val="20"/>
          <w:szCs w:val="20"/>
        </w:rPr>
        <w:t xml:space="preserve">Cuarta gaveta en cripta familiar con derechos a perpetuidad             </w:t>
      </w:r>
      <w:r w:rsidR="00356D55">
        <w:rPr>
          <w:rFonts w:ascii="Verdana" w:hAnsi="Verdana" w:cs="Arial"/>
          <w:sz w:val="20"/>
          <w:szCs w:val="20"/>
        </w:rPr>
        <w:t xml:space="preserve">        </w:t>
      </w:r>
      <w:r w:rsidRPr="00356D55">
        <w:rPr>
          <w:rFonts w:ascii="Verdana" w:hAnsi="Verdana" w:cs="Arial"/>
          <w:sz w:val="20"/>
          <w:szCs w:val="20"/>
        </w:rPr>
        <w:t xml:space="preserve"> $1,</w:t>
      </w:r>
      <w:r w:rsidR="00C92685" w:rsidRPr="00356D55">
        <w:rPr>
          <w:rFonts w:ascii="Verdana" w:hAnsi="Verdana" w:cs="Arial"/>
          <w:sz w:val="20"/>
          <w:szCs w:val="20"/>
        </w:rPr>
        <w:t>301.41</w:t>
      </w:r>
    </w:p>
    <w:p w:rsidR="00F1282A" w:rsidRPr="00356D55" w:rsidRDefault="00F1282A" w:rsidP="00F1282A">
      <w:pPr>
        <w:pStyle w:val="Prrafodelista"/>
        <w:spacing w:line="276" w:lineRule="auto"/>
        <w:rPr>
          <w:rFonts w:ascii="Verdana" w:hAnsi="Verdana" w:cs="Arial"/>
          <w:sz w:val="20"/>
          <w:szCs w:val="20"/>
        </w:rPr>
      </w:pPr>
    </w:p>
    <w:p w:rsidR="00F1282A" w:rsidRPr="00356D55" w:rsidRDefault="00F1282A" w:rsidP="00F1282A">
      <w:pPr>
        <w:pStyle w:val="Prrafodelista"/>
        <w:numPr>
          <w:ilvl w:val="0"/>
          <w:numId w:val="18"/>
        </w:numPr>
        <w:tabs>
          <w:tab w:val="clear" w:pos="1080"/>
          <w:tab w:val="num" w:pos="709"/>
        </w:tabs>
        <w:spacing w:line="276" w:lineRule="auto"/>
        <w:ind w:hanging="1080"/>
        <w:jc w:val="both"/>
        <w:rPr>
          <w:rFonts w:ascii="Verdana" w:hAnsi="Verdana" w:cs="Arial"/>
          <w:sz w:val="20"/>
          <w:szCs w:val="20"/>
        </w:rPr>
      </w:pPr>
      <w:r w:rsidRPr="00356D55">
        <w:rPr>
          <w:rFonts w:ascii="Verdana" w:hAnsi="Verdana" w:cs="Arial"/>
          <w:sz w:val="20"/>
          <w:szCs w:val="20"/>
        </w:rPr>
        <w:t xml:space="preserve">Permiso para construir sobre gaveta                                                                    </w:t>
      </w:r>
      <w:r w:rsidR="00356D55">
        <w:rPr>
          <w:rFonts w:ascii="Verdana" w:hAnsi="Verdana" w:cs="Arial"/>
          <w:sz w:val="20"/>
          <w:szCs w:val="20"/>
        </w:rPr>
        <w:t xml:space="preserve">  </w:t>
      </w:r>
      <w:r w:rsidRPr="00356D55">
        <w:rPr>
          <w:rFonts w:ascii="Verdana" w:hAnsi="Verdana" w:cs="Arial"/>
          <w:sz w:val="20"/>
          <w:szCs w:val="20"/>
        </w:rPr>
        <w:t>$</w:t>
      </w:r>
      <w:r w:rsidR="00C92685" w:rsidRPr="00356D55">
        <w:rPr>
          <w:rFonts w:ascii="Verdana" w:hAnsi="Verdana" w:cs="Arial"/>
          <w:sz w:val="20"/>
          <w:szCs w:val="20"/>
        </w:rPr>
        <w:t>319.42</w:t>
      </w:r>
    </w:p>
    <w:p w:rsidR="00F1282A" w:rsidRPr="00356D55" w:rsidRDefault="00F1282A" w:rsidP="00F1282A">
      <w:pPr>
        <w:pStyle w:val="Prrafodelista"/>
        <w:spacing w:line="276" w:lineRule="auto"/>
        <w:rPr>
          <w:rFonts w:ascii="Verdana" w:hAnsi="Verdana" w:cs="Arial"/>
          <w:sz w:val="20"/>
          <w:szCs w:val="20"/>
        </w:rPr>
      </w:pPr>
    </w:p>
    <w:p w:rsidR="00F1282A" w:rsidRPr="00356D55" w:rsidRDefault="00F1282A" w:rsidP="00F1282A">
      <w:pPr>
        <w:pStyle w:val="Prrafodelista"/>
        <w:numPr>
          <w:ilvl w:val="0"/>
          <w:numId w:val="18"/>
        </w:numPr>
        <w:tabs>
          <w:tab w:val="clear" w:pos="1080"/>
          <w:tab w:val="num" w:pos="709"/>
        </w:tabs>
        <w:spacing w:line="276" w:lineRule="auto"/>
        <w:ind w:hanging="1080"/>
        <w:jc w:val="both"/>
        <w:rPr>
          <w:rFonts w:ascii="Verdana" w:hAnsi="Verdana" w:cs="Arial"/>
          <w:sz w:val="20"/>
          <w:szCs w:val="20"/>
        </w:rPr>
      </w:pPr>
      <w:r w:rsidRPr="00356D55">
        <w:rPr>
          <w:rFonts w:ascii="Verdana" w:hAnsi="Verdana" w:cs="Arial"/>
          <w:sz w:val="20"/>
          <w:szCs w:val="20"/>
        </w:rPr>
        <w:lastRenderedPageBreak/>
        <w:t xml:space="preserve">Exhumación de restos                                                                        </w:t>
      </w:r>
      <w:r w:rsidR="00C92685" w:rsidRPr="00356D55">
        <w:rPr>
          <w:rFonts w:ascii="Verdana" w:hAnsi="Verdana" w:cs="Arial"/>
          <w:sz w:val="20"/>
          <w:szCs w:val="20"/>
        </w:rPr>
        <w:t xml:space="preserve"> </w:t>
      </w:r>
      <w:r w:rsidR="00356D55">
        <w:rPr>
          <w:rFonts w:ascii="Verdana" w:hAnsi="Verdana" w:cs="Arial"/>
          <w:sz w:val="20"/>
          <w:szCs w:val="20"/>
        </w:rPr>
        <w:t xml:space="preserve">                       </w:t>
      </w:r>
      <w:r w:rsidRPr="00356D55">
        <w:rPr>
          <w:rFonts w:ascii="Verdana" w:hAnsi="Verdana" w:cs="Arial"/>
          <w:sz w:val="20"/>
          <w:szCs w:val="20"/>
        </w:rPr>
        <w:t>$43</w:t>
      </w:r>
      <w:r w:rsidR="00C92685" w:rsidRPr="00356D55">
        <w:rPr>
          <w:rFonts w:ascii="Verdana" w:hAnsi="Verdana" w:cs="Arial"/>
          <w:sz w:val="20"/>
          <w:szCs w:val="20"/>
        </w:rPr>
        <w:t>9</w:t>
      </w:r>
      <w:r w:rsidRPr="00356D55">
        <w:rPr>
          <w:rFonts w:ascii="Verdana" w:hAnsi="Verdana" w:cs="Arial"/>
          <w:sz w:val="20"/>
          <w:szCs w:val="20"/>
        </w:rPr>
        <w:t>.</w:t>
      </w:r>
      <w:r w:rsidR="00C92685" w:rsidRPr="00356D55">
        <w:rPr>
          <w:rFonts w:ascii="Verdana" w:hAnsi="Verdana" w:cs="Arial"/>
          <w:sz w:val="20"/>
          <w:szCs w:val="20"/>
        </w:rPr>
        <w:t>4</w:t>
      </w:r>
      <w:r w:rsidRPr="00356D55">
        <w:rPr>
          <w:rFonts w:ascii="Verdana" w:hAnsi="Verdana" w:cs="Arial"/>
          <w:sz w:val="20"/>
          <w:szCs w:val="20"/>
        </w:rPr>
        <w:t>0</w:t>
      </w:r>
    </w:p>
    <w:p w:rsidR="00F1282A" w:rsidRPr="00356D55" w:rsidRDefault="00F1282A" w:rsidP="00F1282A">
      <w:pPr>
        <w:pStyle w:val="Prrafodelista"/>
        <w:spacing w:line="276" w:lineRule="auto"/>
        <w:rPr>
          <w:rFonts w:ascii="Verdana" w:hAnsi="Verdana" w:cs="Arial"/>
          <w:sz w:val="20"/>
          <w:szCs w:val="20"/>
        </w:rPr>
      </w:pPr>
    </w:p>
    <w:p w:rsidR="00F1282A" w:rsidRPr="00356D55" w:rsidRDefault="00F1282A" w:rsidP="00F1282A">
      <w:pPr>
        <w:pStyle w:val="Prrafodelista"/>
        <w:numPr>
          <w:ilvl w:val="0"/>
          <w:numId w:val="18"/>
        </w:numPr>
        <w:tabs>
          <w:tab w:val="clear" w:pos="1080"/>
          <w:tab w:val="num" w:pos="709"/>
        </w:tabs>
        <w:spacing w:line="276" w:lineRule="auto"/>
        <w:ind w:hanging="1080"/>
        <w:jc w:val="both"/>
        <w:rPr>
          <w:rFonts w:ascii="Verdana" w:hAnsi="Verdana" w:cs="Arial"/>
          <w:sz w:val="20"/>
          <w:szCs w:val="20"/>
        </w:rPr>
      </w:pPr>
      <w:r w:rsidRPr="00356D55">
        <w:rPr>
          <w:rFonts w:ascii="Verdana" w:hAnsi="Verdana" w:cs="Arial"/>
          <w:sz w:val="20"/>
          <w:szCs w:val="20"/>
        </w:rPr>
        <w:t>Por cesión de derechos</w:t>
      </w:r>
      <w:r w:rsidRPr="00356D55">
        <w:rPr>
          <w:rFonts w:ascii="Verdana" w:hAnsi="Verdana" w:cs="Arial"/>
          <w:sz w:val="20"/>
          <w:szCs w:val="20"/>
        </w:rPr>
        <w:tab/>
        <w:t xml:space="preserve">                                                               $17</w:t>
      </w:r>
      <w:r w:rsidR="00C92685" w:rsidRPr="00356D55">
        <w:rPr>
          <w:rFonts w:ascii="Verdana" w:hAnsi="Verdana" w:cs="Arial"/>
          <w:sz w:val="20"/>
          <w:szCs w:val="20"/>
        </w:rPr>
        <w:t>8</w:t>
      </w:r>
      <w:r w:rsidRPr="00356D55">
        <w:rPr>
          <w:rFonts w:ascii="Verdana" w:hAnsi="Verdana" w:cs="Arial"/>
          <w:sz w:val="20"/>
          <w:szCs w:val="20"/>
        </w:rPr>
        <w:t>.5</w:t>
      </w:r>
      <w:r w:rsidR="00C92685" w:rsidRPr="00356D55">
        <w:rPr>
          <w:rFonts w:ascii="Verdana" w:hAnsi="Verdana" w:cs="Arial"/>
          <w:sz w:val="20"/>
          <w:szCs w:val="20"/>
        </w:rPr>
        <w:t>5</w:t>
      </w:r>
    </w:p>
    <w:p w:rsidR="00F1282A" w:rsidRPr="00356D55" w:rsidRDefault="00F1282A" w:rsidP="00F1282A">
      <w:pPr>
        <w:pStyle w:val="Prrafodelista"/>
        <w:rPr>
          <w:rFonts w:ascii="Verdana" w:hAnsi="Verdana" w:cs="Arial"/>
          <w:sz w:val="20"/>
          <w:szCs w:val="20"/>
        </w:rPr>
      </w:pPr>
    </w:p>
    <w:p w:rsidR="00F1282A" w:rsidRPr="00356D55" w:rsidRDefault="00F1282A" w:rsidP="00F1282A">
      <w:pPr>
        <w:pStyle w:val="Ttulo3"/>
        <w:spacing w:line="240" w:lineRule="auto"/>
        <w:rPr>
          <w:rFonts w:ascii="Verdana" w:hAnsi="Verdana" w:cs="Arial"/>
          <w:sz w:val="20"/>
          <w:szCs w:val="20"/>
        </w:rPr>
      </w:pPr>
      <w:r w:rsidRPr="00356D55">
        <w:rPr>
          <w:rFonts w:ascii="Verdana" w:hAnsi="Verdana" w:cs="Arial"/>
          <w:sz w:val="20"/>
          <w:szCs w:val="20"/>
        </w:rPr>
        <w:t xml:space="preserve">SECCIÓN CUARTA </w:t>
      </w:r>
    </w:p>
    <w:p w:rsidR="00F1282A" w:rsidRPr="00356D55" w:rsidRDefault="00F1282A" w:rsidP="00F1282A">
      <w:pPr>
        <w:pStyle w:val="Ttulo4"/>
        <w:rPr>
          <w:rFonts w:ascii="Verdana" w:hAnsi="Verdana"/>
          <w:bCs w:val="0"/>
          <w:sz w:val="20"/>
          <w:szCs w:val="20"/>
        </w:rPr>
      </w:pPr>
      <w:r w:rsidRPr="00356D55">
        <w:rPr>
          <w:rFonts w:ascii="Verdana" w:hAnsi="Verdana"/>
          <w:bCs w:val="0"/>
          <w:sz w:val="20"/>
          <w:szCs w:val="20"/>
        </w:rPr>
        <w:t>POR SERVICIOS DE SEGURIDAD PÚBLICA</w:t>
      </w:r>
    </w:p>
    <w:p w:rsidR="00F1282A" w:rsidRPr="00356D55" w:rsidRDefault="00F1282A" w:rsidP="00F1282A">
      <w:pPr>
        <w:autoSpaceDE w:val="0"/>
        <w:autoSpaceDN w:val="0"/>
        <w:adjustRightInd w:val="0"/>
        <w:jc w:val="center"/>
        <w:rPr>
          <w:rFonts w:ascii="Verdana" w:hAnsi="Verdana" w:cs="Arial"/>
          <w:b/>
          <w:sz w:val="20"/>
          <w:szCs w:val="20"/>
          <w:lang w:val="es-MX"/>
        </w:rPr>
      </w:pPr>
    </w:p>
    <w:p w:rsidR="00F1282A" w:rsidRPr="00356D55" w:rsidRDefault="00F1282A" w:rsidP="00F1282A">
      <w:pPr>
        <w:autoSpaceDE w:val="0"/>
        <w:autoSpaceDN w:val="0"/>
        <w:adjustRightInd w:val="0"/>
        <w:spacing w:line="360" w:lineRule="auto"/>
        <w:ind w:firstLine="708"/>
        <w:jc w:val="both"/>
        <w:rPr>
          <w:rFonts w:ascii="Verdana" w:hAnsi="Verdana" w:cs="Arial"/>
          <w:bCs/>
          <w:sz w:val="20"/>
          <w:szCs w:val="20"/>
          <w:lang w:val="es-MX"/>
        </w:rPr>
      </w:pPr>
      <w:r w:rsidRPr="00356D55">
        <w:rPr>
          <w:rFonts w:ascii="Verdana" w:hAnsi="Verdana" w:cs="Arial"/>
          <w:b/>
          <w:sz w:val="20"/>
          <w:szCs w:val="20"/>
          <w:lang w:val="es-MX"/>
        </w:rPr>
        <w:t xml:space="preserve">Artículo 17. </w:t>
      </w:r>
      <w:r w:rsidRPr="00356D55">
        <w:rPr>
          <w:rFonts w:ascii="Verdana" w:hAnsi="Verdana" w:cs="Arial"/>
          <w:sz w:val="20"/>
          <w:szCs w:val="20"/>
          <w:lang w:val="es-MX"/>
        </w:rPr>
        <w:t>P</w:t>
      </w:r>
      <w:r w:rsidRPr="00356D55">
        <w:rPr>
          <w:rFonts w:ascii="Verdana" w:hAnsi="Verdana" w:cs="Arial"/>
          <w:bCs/>
          <w:sz w:val="20"/>
          <w:szCs w:val="20"/>
          <w:lang w:val="es-MX"/>
        </w:rPr>
        <w:t>or la prestación de los servicios de seguridad pública cuando medie solicitud, se causarán y liquidarán derechos por elemento policial, conforme a la siguiente:</w:t>
      </w:r>
    </w:p>
    <w:p w:rsidR="00F1282A" w:rsidRPr="00356D55" w:rsidRDefault="00F1282A" w:rsidP="00F1282A">
      <w:pPr>
        <w:autoSpaceDE w:val="0"/>
        <w:autoSpaceDN w:val="0"/>
        <w:adjustRightInd w:val="0"/>
        <w:spacing w:line="360" w:lineRule="auto"/>
        <w:jc w:val="center"/>
        <w:rPr>
          <w:rFonts w:ascii="Verdana" w:hAnsi="Verdana" w:cs="Arial"/>
          <w:b/>
          <w:bCs/>
          <w:sz w:val="20"/>
          <w:szCs w:val="20"/>
          <w:lang w:val="es-MX"/>
        </w:rPr>
      </w:pPr>
    </w:p>
    <w:p w:rsidR="00F1282A" w:rsidRPr="00356D55" w:rsidRDefault="00F1282A" w:rsidP="00F1282A">
      <w:pPr>
        <w:autoSpaceDE w:val="0"/>
        <w:autoSpaceDN w:val="0"/>
        <w:adjustRightInd w:val="0"/>
        <w:spacing w:line="360" w:lineRule="auto"/>
        <w:jc w:val="center"/>
        <w:rPr>
          <w:rFonts w:ascii="Verdana" w:hAnsi="Verdana" w:cs="Arial"/>
          <w:b/>
          <w:bCs/>
          <w:sz w:val="20"/>
          <w:szCs w:val="20"/>
          <w:lang w:val="es-MX"/>
        </w:rPr>
      </w:pPr>
      <w:r w:rsidRPr="00356D55">
        <w:rPr>
          <w:rFonts w:ascii="Verdana" w:hAnsi="Verdana" w:cs="Arial"/>
          <w:b/>
          <w:bCs/>
          <w:sz w:val="20"/>
          <w:szCs w:val="20"/>
          <w:lang w:val="es-MX"/>
        </w:rPr>
        <w:t>T A R I F A</w:t>
      </w:r>
    </w:p>
    <w:p w:rsidR="00F1282A" w:rsidRPr="00356D55" w:rsidRDefault="00F1282A" w:rsidP="00F1282A">
      <w:pPr>
        <w:pStyle w:val="Prrafodelista"/>
        <w:numPr>
          <w:ilvl w:val="0"/>
          <w:numId w:val="19"/>
        </w:numPr>
        <w:autoSpaceDE w:val="0"/>
        <w:autoSpaceDN w:val="0"/>
        <w:adjustRightInd w:val="0"/>
        <w:spacing w:line="360" w:lineRule="auto"/>
        <w:ind w:left="709" w:hanging="709"/>
        <w:jc w:val="both"/>
        <w:rPr>
          <w:rFonts w:ascii="Verdana" w:hAnsi="Verdana" w:cs="Arial"/>
          <w:bCs/>
          <w:sz w:val="20"/>
          <w:szCs w:val="20"/>
          <w:lang w:val="es-MX"/>
        </w:rPr>
      </w:pPr>
      <w:r w:rsidRPr="00356D55">
        <w:rPr>
          <w:rFonts w:ascii="Verdana" w:hAnsi="Verdana" w:cs="Arial"/>
          <w:bCs/>
          <w:sz w:val="20"/>
          <w:szCs w:val="20"/>
          <w:lang w:val="es-MX"/>
        </w:rPr>
        <w:t xml:space="preserve">En dependencias o instituciones, por mes                                                 </w:t>
      </w:r>
      <w:r w:rsidR="00356D55">
        <w:rPr>
          <w:rFonts w:ascii="Verdana" w:hAnsi="Verdana" w:cs="Arial"/>
          <w:bCs/>
          <w:sz w:val="20"/>
          <w:szCs w:val="20"/>
          <w:lang w:val="es-MX"/>
        </w:rPr>
        <w:t xml:space="preserve">        </w:t>
      </w:r>
      <w:r w:rsidRPr="00356D55">
        <w:rPr>
          <w:rFonts w:ascii="Verdana" w:hAnsi="Verdana" w:cs="Arial"/>
          <w:bCs/>
          <w:sz w:val="20"/>
          <w:szCs w:val="20"/>
          <w:lang w:val="es-MX"/>
        </w:rPr>
        <w:t>$9,</w:t>
      </w:r>
      <w:r w:rsidR="00F03809" w:rsidRPr="00356D55">
        <w:rPr>
          <w:rFonts w:ascii="Verdana" w:hAnsi="Verdana" w:cs="Arial"/>
          <w:bCs/>
          <w:sz w:val="20"/>
          <w:szCs w:val="20"/>
          <w:lang w:val="es-MX"/>
        </w:rPr>
        <w:t>443.37</w:t>
      </w:r>
    </w:p>
    <w:p w:rsidR="00F1282A" w:rsidRPr="00356D55" w:rsidRDefault="00F1282A" w:rsidP="00F1282A">
      <w:pPr>
        <w:pStyle w:val="Prrafodelista"/>
        <w:autoSpaceDE w:val="0"/>
        <w:autoSpaceDN w:val="0"/>
        <w:adjustRightInd w:val="0"/>
        <w:spacing w:line="360" w:lineRule="auto"/>
        <w:ind w:left="709"/>
        <w:jc w:val="both"/>
        <w:rPr>
          <w:rFonts w:ascii="Verdana" w:hAnsi="Verdana" w:cs="Arial"/>
          <w:bCs/>
          <w:sz w:val="20"/>
          <w:szCs w:val="20"/>
          <w:lang w:val="es-MX"/>
        </w:rPr>
      </w:pPr>
    </w:p>
    <w:p w:rsidR="00F1282A" w:rsidRPr="00356D55" w:rsidRDefault="00F1282A" w:rsidP="00F1282A">
      <w:pPr>
        <w:pStyle w:val="Prrafodelista"/>
        <w:numPr>
          <w:ilvl w:val="0"/>
          <w:numId w:val="19"/>
        </w:numPr>
        <w:autoSpaceDE w:val="0"/>
        <w:autoSpaceDN w:val="0"/>
        <w:adjustRightInd w:val="0"/>
        <w:spacing w:line="360" w:lineRule="auto"/>
        <w:ind w:left="709" w:hanging="709"/>
        <w:jc w:val="both"/>
        <w:rPr>
          <w:rFonts w:ascii="Verdana" w:hAnsi="Verdana" w:cs="Arial"/>
          <w:bCs/>
          <w:sz w:val="20"/>
          <w:szCs w:val="20"/>
          <w:lang w:val="es-MX"/>
        </w:rPr>
      </w:pPr>
      <w:r w:rsidRPr="00356D55">
        <w:rPr>
          <w:rFonts w:ascii="Verdana" w:hAnsi="Verdana" w:cs="Arial"/>
          <w:bCs/>
          <w:sz w:val="20"/>
          <w:szCs w:val="20"/>
          <w:lang w:val="es-MX"/>
        </w:rPr>
        <w:t xml:space="preserve">En eventos particulares, por evento no mayor a 8 horas                            </w:t>
      </w:r>
      <w:r w:rsidR="00356D55">
        <w:rPr>
          <w:rFonts w:ascii="Verdana" w:hAnsi="Verdana" w:cs="Arial"/>
          <w:bCs/>
          <w:sz w:val="20"/>
          <w:szCs w:val="20"/>
          <w:lang w:val="es-MX"/>
        </w:rPr>
        <w:t xml:space="preserve">      </w:t>
      </w:r>
      <w:r w:rsidRPr="00356D55">
        <w:rPr>
          <w:rFonts w:ascii="Verdana" w:hAnsi="Verdana" w:cs="Arial"/>
          <w:bCs/>
          <w:sz w:val="20"/>
          <w:szCs w:val="20"/>
          <w:lang w:val="es-MX"/>
        </w:rPr>
        <w:t>$5</w:t>
      </w:r>
      <w:r w:rsidR="00F03809" w:rsidRPr="00356D55">
        <w:rPr>
          <w:rFonts w:ascii="Verdana" w:hAnsi="Verdana" w:cs="Arial"/>
          <w:bCs/>
          <w:sz w:val="20"/>
          <w:szCs w:val="20"/>
          <w:lang w:val="es-MX"/>
        </w:rPr>
        <w:t>4</w:t>
      </w:r>
      <w:r w:rsidRPr="00356D55">
        <w:rPr>
          <w:rFonts w:ascii="Verdana" w:hAnsi="Verdana" w:cs="Arial"/>
          <w:bCs/>
          <w:sz w:val="20"/>
          <w:szCs w:val="20"/>
          <w:lang w:val="es-MX"/>
        </w:rPr>
        <w:t>0.</w:t>
      </w:r>
      <w:r w:rsidR="00F03809" w:rsidRPr="00356D55">
        <w:rPr>
          <w:rFonts w:ascii="Verdana" w:hAnsi="Verdana" w:cs="Arial"/>
          <w:bCs/>
          <w:sz w:val="20"/>
          <w:szCs w:val="20"/>
          <w:lang w:val="es-MX"/>
        </w:rPr>
        <w:t>8</w:t>
      </w:r>
      <w:r w:rsidRPr="00356D55">
        <w:rPr>
          <w:rFonts w:ascii="Verdana" w:hAnsi="Verdana" w:cs="Arial"/>
          <w:bCs/>
          <w:sz w:val="20"/>
          <w:szCs w:val="20"/>
          <w:lang w:val="es-MX"/>
        </w:rPr>
        <w:t>0</w:t>
      </w:r>
    </w:p>
    <w:p w:rsidR="00F1282A" w:rsidRPr="00356D55" w:rsidRDefault="00F1282A" w:rsidP="00F1282A">
      <w:pPr>
        <w:rPr>
          <w:rFonts w:ascii="Verdana" w:hAnsi="Verdana" w:cs="Arial"/>
          <w:sz w:val="20"/>
          <w:szCs w:val="20"/>
          <w:lang w:val="es-MX"/>
        </w:rPr>
      </w:pPr>
    </w:p>
    <w:p w:rsidR="00F1282A" w:rsidRPr="00356D55" w:rsidRDefault="00F1282A" w:rsidP="00F1282A">
      <w:pPr>
        <w:pStyle w:val="Ttulo3"/>
        <w:spacing w:line="240" w:lineRule="auto"/>
        <w:rPr>
          <w:rFonts w:ascii="Verdana" w:hAnsi="Verdana" w:cs="Arial"/>
          <w:sz w:val="20"/>
          <w:szCs w:val="20"/>
        </w:rPr>
      </w:pPr>
      <w:r w:rsidRPr="00356D55">
        <w:rPr>
          <w:rFonts w:ascii="Verdana" w:hAnsi="Verdana" w:cs="Arial"/>
          <w:sz w:val="20"/>
          <w:szCs w:val="20"/>
        </w:rPr>
        <w:t>SECCIÓN QUINTA</w:t>
      </w:r>
    </w:p>
    <w:p w:rsidR="00F1282A" w:rsidRPr="00356D55" w:rsidRDefault="00F1282A" w:rsidP="00F1282A">
      <w:pPr>
        <w:pStyle w:val="Ttulo4"/>
        <w:rPr>
          <w:rFonts w:ascii="Verdana" w:hAnsi="Verdana"/>
          <w:sz w:val="20"/>
          <w:szCs w:val="20"/>
        </w:rPr>
      </w:pPr>
      <w:r w:rsidRPr="00356D55">
        <w:rPr>
          <w:rFonts w:ascii="Verdana" w:hAnsi="Verdana"/>
          <w:sz w:val="20"/>
          <w:szCs w:val="20"/>
        </w:rPr>
        <w:t>POR SERVICIO DE TRANSPORTE PÚBLICO URBANO</w:t>
      </w:r>
    </w:p>
    <w:p w:rsidR="00F1282A" w:rsidRPr="00356D55" w:rsidRDefault="00F1282A" w:rsidP="00F1282A">
      <w:pPr>
        <w:pStyle w:val="Ttulo4"/>
        <w:rPr>
          <w:rFonts w:ascii="Verdana" w:hAnsi="Verdana"/>
          <w:sz w:val="20"/>
          <w:szCs w:val="20"/>
        </w:rPr>
      </w:pPr>
      <w:r w:rsidRPr="00356D55">
        <w:rPr>
          <w:rFonts w:ascii="Verdana" w:hAnsi="Verdana"/>
          <w:sz w:val="20"/>
          <w:szCs w:val="20"/>
        </w:rPr>
        <w:t>Y SUBURBANO EN RUTA FIJA</w:t>
      </w:r>
    </w:p>
    <w:p w:rsidR="00F1282A" w:rsidRPr="00356D55" w:rsidRDefault="00F1282A" w:rsidP="00F1282A">
      <w:pPr>
        <w:rPr>
          <w:rFonts w:ascii="Verdana" w:hAnsi="Verdana" w:cs="Arial"/>
          <w:sz w:val="20"/>
          <w:szCs w:val="20"/>
          <w:lang w:val="es-MX"/>
        </w:rPr>
      </w:pPr>
    </w:p>
    <w:p w:rsidR="00F1282A" w:rsidRPr="00356D55" w:rsidRDefault="00F1282A" w:rsidP="00F1282A">
      <w:pPr>
        <w:spacing w:line="360" w:lineRule="auto"/>
        <w:ind w:firstLine="709"/>
        <w:jc w:val="both"/>
        <w:rPr>
          <w:rFonts w:ascii="Verdana" w:hAnsi="Verdana" w:cs="Arial"/>
          <w:sz w:val="20"/>
          <w:szCs w:val="20"/>
        </w:rPr>
      </w:pPr>
      <w:r w:rsidRPr="00356D55">
        <w:rPr>
          <w:rFonts w:ascii="Verdana" w:hAnsi="Verdana" w:cs="Arial"/>
          <w:b/>
          <w:bCs/>
          <w:sz w:val="20"/>
          <w:szCs w:val="20"/>
        </w:rPr>
        <w:t xml:space="preserve">Artículo 18. </w:t>
      </w:r>
      <w:r w:rsidRPr="00356D55">
        <w:rPr>
          <w:rFonts w:ascii="Verdana" w:hAnsi="Verdana" w:cs="Arial"/>
          <w:sz w:val="20"/>
          <w:szCs w:val="20"/>
          <w:lang w:val="es-MX"/>
        </w:rPr>
        <w:t xml:space="preserve">Los derechos por la prestación del servicio de transporte </w:t>
      </w:r>
      <w:r w:rsidR="004041BA" w:rsidRPr="00356D55">
        <w:rPr>
          <w:rFonts w:ascii="Verdana" w:hAnsi="Verdana" w:cs="Arial"/>
          <w:sz w:val="20"/>
          <w:szCs w:val="20"/>
          <w:lang w:val="es-MX"/>
        </w:rPr>
        <w:t xml:space="preserve">público </w:t>
      </w:r>
      <w:r w:rsidRPr="00356D55">
        <w:rPr>
          <w:rFonts w:ascii="Verdana" w:hAnsi="Verdana" w:cs="Arial"/>
          <w:sz w:val="20"/>
          <w:szCs w:val="20"/>
          <w:lang w:val="es-MX"/>
        </w:rPr>
        <w:t>urbano y suburbano en ruta fija, se causarán y liquidarán por vehículo, conforme a la siguiente</w:t>
      </w:r>
      <w:r w:rsidRPr="00356D55">
        <w:rPr>
          <w:rFonts w:ascii="Verdana" w:hAnsi="Verdana" w:cs="Arial"/>
          <w:sz w:val="20"/>
          <w:szCs w:val="20"/>
        </w:rPr>
        <w:t>:</w:t>
      </w:r>
    </w:p>
    <w:p w:rsidR="00F1282A" w:rsidRPr="00356D55" w:rsidRDefault="00F1282A" w:rsidP="00F1282A">
      <w:pPr>
        <w:spacing w:line="360" w:lineRule="auto"/>
        <w:jc w:val="center"/>
        <w:rPr>
          <w:rFonts w:ascii="Verdana" w:hAnsi="Verdana" w:cs="Arial"/>
          <w:b/>
          <w:sz w:val="20"/>
          <w:szCs w:val="20"/>
          <w:lang w:val="es-MX"/>
        </w:rPr>
      </w:pPr>
      <w:r w:rsidRPr="00356D55">
        <w:rPr>
          <w:rFonts w:ascii="Verdana" w:hAnsi="Verdana" w:cs="Arial"/>
          <w:b/>
          <w:sz w:val="20"/>
          <w:szCs w:val="20"/>
          <w:lang w:val="es-MX"/>
        </w:rPr>
        <w:t>T A R I F A</w:t>
      </w:r>
    </w:p>
    <w:p w:rsidR="00F1282A" w:rsidRPr="00356D55" w:rsidRDefault="00F1282A" w:rsidP="00F1282A">
      <w:pPr>
        <w:spacing w:line="360" w:lineRule="auto"/>
        <w:jc w:val="center"/>
        <w:rPr>
          <w:rFonts w:ascii="Verdana" w:hAnsi="Verdana" w:cs="Arial"/>
          <w:b/>
          <w:sz w:val="20"/>
          <w:szCs w:val="20"/>
          <w:lang w:val="es-MX"/>
        </w:rPr>
      </w:pPr>
    </w:p>
    <w:tbl>
      <w:tblPr>
        <w:tblW w:w="0" w:type="auto"/>
        <w:jc w:val="center"/>
        <w:tblLayout w:type="fixed"/>
        <w:tblCellMar>
          <w:left w:w="70" w:type="dxa"/>
          <w:right w:w="70" w:type="dxa"/>
        </w:tblCellMar>
        <w:tblLook w:val="0000" w:firstRow="0" w:lastRow="0" w:firstColumn="0" w:lastColumn="0" w:noHBand="0" w:noVBand="0"/>
      </w:tblPr>
      <w:tblGrid>
        <w:gridCol w:w="7103"/>
        <w:gridCol w:w="1307"/>
      </w:tblGrid>
      <w:tr w:rsidR="00F1282A" w:rsidRPr="00356D55" w:rsidTr="00E42F0C">
        <w:trPr>
          <w:jc w:val="center"/>
        </w:trPr>
        <w:tc>
          <w:tcPr>
            <w:tcW w:w="7103" w:type="dxa"/>
          </w:tcPr>
          <w:p w:rsidR="00F1282A" w:rsidRPr="00356D55" w:rsidRDefault="00F1282A" w:rsidP="004041BA">
            <w:pPr>
              <w:numPr>
                <w:ilvl w:val="0"/>
                <w:numId w:val="20"/>
              </w:numPr>
              <w:tabs>
                <w:tab w:val="clear" w:pos="1080"/>
                <w:tab w:val="num" w:pos="510"/>
              </w:tabs>
              <w:spacing w:line="360" w:lineRule="auto"/>
              <w:ind w:left="510" w:right="213" w:hanging="113"/>
              <w:jc w:val="both"/>
              <w:rPr>
                <w:rFonts w:ascii="Verdana" w:hAnsi="Verdana" w:cs="Arial"/>
                <w:sz w:val="20"/>
                <w:szCs w:val="20"/>
                <w:lang w:val="es-MX"/>
              </w:rPr>
            </w:pPr>
            <w:r w:rsidRPr="00356D55">
              <w:rPr>
                <w:rFonts w:ascii="Verdana" w:hAnsi="Verdana" w:cs="Arial"/>
                <w:sz w:val="20"/>
                <w:szCs w:val="20"/>
                <w:lang w:val="es-MX"/>
              </w:rPr>
              <w:t xml:space="preserve">Por el otorgamiento de concesión para la explotación del servicio de transporte </w:t>
            </w:r>
            <w:r w:rsidR="004041BA" w:rsidRPr="00356D55">
              <w:rPr>
                <w:rFonts w:ascii="Verdana" w:hAnsi="Verdana" w:cs="Arial"/>
                <w:sz w:val="20"/>
                <w:szCs w:val="20"/>
                <w:lang w:val="es-MX"/>
              </w:rPr>
              <w:t xml:space="preserve">público </w:t>
            </w:r>
            <w:r w:rsidRPr="00356D55">
              <w:rPr>
                <w:rFonts w:ascii="Verdana" w:hAnsi="Verdana" w:cs="Arial"/>
                <w:sz w:val="20"/>
                <w:szCs w:val="20"/>
                <w:lang w:val="es-MX"/>
              </w:rPr>
              <w:t>urbano y suburbano en ruta fija en las vías de jurisdicción municipal</w:t>
            </w:r>
          </w:p>
        </w:tc>
        <w:tc>
          <w:tcPr>
            <w:tcW w:w="1307" w:type="dxa"/>
            <w:vAlign w:val="bottom"/>
          </w:tcPr>
          <w:p w:rsidR="00F1282A" w:rsidRPr="00356D55" w:rsidRDefault="00F1282A" w:rsidP="00356D55">
            <w:pPr>
              <w:spacing w:line="360" w:lineRule="auto"/>
              <w:jc w:val="right"/>
              <w:rPr>
                <w:rFonts w:ascii="Verdana" w:hAnsi="Verdana" w:cs="Arial"/>
                <w:sz w:val="20"/>
                <w:szCs w:val="20"/>
                <w:lang w:val="es-MX"/>
              </w:rPr>
            </w:pPr>
            <w:r w:rsidRPr="00356D55">
              <w:rPr>
                <w:rFonts w:ascii="Verdana" w:hAnsi="Verdana" w:cs="Arial"/>
                <w:sz w:val="20"/>
                <w:szCs w:val="20"/>
                <w:lang w:val="es-MX"/>
              </w:rPr>
              <w:t xml:space="preserve">     </w:t>
            </w:r>
          </w:p>
          <w:p w:rsidR="00F1282A" w:rsidRPr="00356D55" w:rsidRDefault="00F1282A" w:rsidP="00356D55">
            <w:pPr>
              <w:spacing w:line="360" w:lineRule="auto"/>
              <w:jc w:val="right"/>
              <w:rPr>
                <w:rFonts w:ascii="Verdana" w:hAnsi="Verdana" w:cs="Arial"/>
                <w:sz w:val="20"/>
                <w:szCs w:val="20"/>
                <w:lang w:val="es-MX"/>
              </w:rPr>
            </w:pPr>
          </w:p>
          <w:p w:rsidR="00F1282A" w:rsidRPr="00356D55" w:rsidRDefault="00F1282A" w:rsidP="00356D55">
            <w:pPr>
              <w:spacing w:line="360" w:lineRule="auto"/>
              <w:jc w:val="right"/>
              <w:rPr>
                <w:rFonts w:ascii="Verdana" w:hAnsi="Verdana" w:cs="Arial"/>
                <w:sz w:val="20"/>
                <w:szCs w:val="20"/>
                <w:lang w:val="es-MX"/>
              </w:rPr>
            </w:pPr>
            <w:r w:rsidRPr="00356D55">
              <w:rPr>
                <w:rFonts w:ascii="Verdana" w:hAnsi="Verdana" w:cs="Arial"/>
                <w:sz w:val="20"/>
                <w:szCs w:val="20"/>
                <w:lang w:val="es-MX"/>
              </w:rPr>
              <w:t>$</w:t>
            </w:r>
            <w:r w:rsidR="00F03809" w:rsidRPr="00356D55">
              <w:rPr>
                <w:rFonts w:ascii="Verdana" w:hAnsi="Verdana" w:cs="Arial"/>
                <w:sz w:val="20"/>
                <w:szCs w:val="20"/>
                <w:lang w:val="es-MX"/>
              </w:rPr>
              <w:t>7,019.60</w:t>
            </w:r>
          </w:p>
          <w:p w:rsidR="00F1282A" w:rsidRPr="00356D55" w:rsidRDefault="00F1282A" w:rsidP="00356D55">
            <w:pPr>
              <w:spacing w:line="360" w:lineRule="auto"/>
              <w:jc w:val="right"/>
              <w:rPr>
                <w:rFonts w:ascii="Verdana" w:hAnsi="Verdana" w:cs="Arial"/>
                <w:sz w:val="20"/>
                <w:szCs w:val="20"/>
                <w:lang w:val="es-MX"/>
              </w:rPr>
            </w:pPr>
          </w:p>
        </w:tc>
      </w:tr>
      <w:tr w:rsidR="00F1282A" w:rsidRPr="00356D55" w:rsidTr="00E42F0C">
        <w:trPr>
          <w:jc w:val="center"/>
        </w:trPr>
        <w:tc>
          <w:tcPr>
            <w:tcW w:w="7103" w:type="dxa"/>
          </w:tcPr>
          <w:p w:rsidR="00F1282A" w:rsidRPr="00356D55" w:rsidRDefault="00F1282A" w:rsidP="004041BA">
            <w:pPr>
              <w:numPr>
                <w:ilvl w:val="0"/>
                <w:numId w:val="20"/>
              </w:numPr>
              <w:tabs>
                <w:tab w:val="clear" w:pos="1080"/>
                <w:tab w:val="num" w:pos="510"/>
              </w:tabs>
              <w:spacing w:line="360" w:lineRule="auto"/>
              <w:ind w:left="510" w:right="213" w:hanging="113"/>
              <w:jc w:val="both"/>
              <w:rPr>
                <w:rFonts w:ascii="Verdana" w:hAnsi="Verdana" w:cs="Arial"/>
                <w:sz w:val="20"/>
                <w:szCs w:val="20"/>
                <w:lang w:val="es-MX"/>
              </w:rPr>
            </w:pPr>
            <w:r w:rsidRPr="00356D55">
              <w:rPr>
                <w:rFonts w:ascii="Verdana" w:hAnsi="Verdana" w:cs="Arial"/>
                <w:sz w:val="20"/>
                <w:szCs w:val="20"/>
                <w:lang w:val="es-MX"/>
              </w:rPr>
              <w:t>Por la transmisión de derechos de concesión para la explotación del servicio de transporte público urbano y suburbano en ruta fija</w:t>
            </w:r>
          </w:p>
        </w:tc>
        <w:tc>
          <w:tcPr>
            <w:tcW w:w="1307" w:type="dxa"/>
            <w:vAlign w:val="bottom"/>
          </w:tcPr>
          <w:p w:rsidR="00F1282A" w:rsidRPr="00356D55" w:rsidRDefault="00F1282A" w:rsidP="00356D55">
            <w:pPr>
              <w:spacing w:line="360" w:lineRule="auto"/>
              <w:jc w:val="right"/>
              <w:rPr>
                <w:rFonts w:ascii="Verdana" w:hAnsi="Verdana" w:cs="Arial"/>
                <w:sz w:val="20"/>
                <w:szCs w:val="20"/>
                <w:lang w:val="es-MX"/>
              </w:rPr>
            </w:pPr>
          </w:p>
          <w:p w:rsidR="00F1282A" w:rsidRPr="00356D55" w:rsidRDefault="00F1282A" w:rsidP="00356D55">
            <w:pPr>
              <w:spacing w:line="360" w:lineRule="auto"/>
              <w:jc w:val="right"/>
              <w:rPr>
                <w:rFonts w:ascii="Verdana" w:hAnsi="Verdana" w:cs="Arial"/>
                <w:sz w:val="20"/>
                <w:szCs w:val="20"/>
                <w:lang w:val="es-MX"/>
              </w:rPr>
            </w:pPr>
          </w:p>
          <w:p w:rsidR="00F1282A" w:rsidRPr="00356D55" w:rsidRDefault="00F1282A" w:rsidP="00356D55">
            <w:pPr>
              <w:spacing w:line="360" w:lineRule="auto"/>
              <w:jc w:val="right"/>
              <w:rPr>
                <w:rFonts w:ascii="Verdana" w:hAnsi="Verdana" w:cs="Arial"/>
                <w:sz w:val="20"/>
                <w:szCs w:val="20"/>
                <w:lang w:val="es-MX"/>
              </w:rPr>
            </w:pPr>
            <w:r w:rsidRPr="00356D55">
              <w:rPr>
                <w:rFonts w:ascii="Verdana" w:hAnsi="Verdana" w:cs="Arial"/>
                <w:sz w:val="20"/>
                <w:szCs w:val="20"/>
                <w:lang w:val="es-MX"/>
              </w:rPr>
              <w:t>$</w:t>
            </w:r>
            <w:r w:rsidR="00F03809" w:rsidRPr="00356D55">
              <w:rPr>
                <w:rFonts w:ascii="Verdana" w:hAnsi="Verdana" w:cs="Arial"/>
                <w:sz w:val="20"/>
                <w:szCs w:val="20"/>
                <w:lang w:val="es-MX"/>
              </w:rPr>
              <w:t>7,019.60</w:t>
            </w:r>
          </w:p>
          <w:p w:rsidR="00F1282A" w:rsidRPr="00356D55" w:rsidRDefault="00F1282A" w:rsidP="00356D55">
            <w:pPr>
              <w:spacing w:line="360" w:lineRule="auto"/>
              <w:jc w:val="right"/>
              <w:rPr>
                <w:rFonts w:ascii="Verdana" w:hAnsi="Verdana" w:cs="Arial"/>
                <w:sz w:val="20"/>
                <w:szCs w:val="20"/>
                <w:lang w:val="es-MX"/>
              </w:rPr>
            </w:pPr>
          </w:p>
        </w:tc>
      </w:tr>
      <w:tr w:rsidR="00F1282A" w:rsidRPr="00356D55" w:rsidTr="00E42F0C">
        <w:trPr>
          <w:jc w:val="center"/>
        </w:trPr>
        <w:tc>
          <w:tcPr>
            <w:tcW w:w="7103" w:type="dxa"/>
          </w:tcPr>
          <w:p w:rsidR="00F1282A" w:rsidRPr="00356D55" w:rsidRDefault="00F1282A" w:rsidP="00E42F0C">
            <w:pPr>
              <w:numPr>
                <w:ilvl w:val="0"/>
                <w:numId w:val="20"/>
              </w:numPr>
              <w:tabs>
                <w:tab w:val="clear" w:pos="1080"/>
                <w:tab w:val="num" w:pos="510"/>
              </w:tabs>
              <w:spacing w:line="360" w:lineRule="auto"/>
              <w:ind w:left="510" w:right="213" w:hanging="113"/>
              <w:jc w:val="both"/>
              <w:rPr>
                <w:rFonts w:ascii="Verdana" w:hAnsi="Verdana" w:cs="Arial"/>
                <w:sz w:val="20"/>
                <w:szCs w:val="20"/>
                <w:lang w:val="es-MX"/>
              </w:rPr>
            </w:pPr>
            <w:r w:rsidRPr="00356D55">
              <w:rPr>
                <w:rFonts w:ascii="Verdana" w:hAnsi="Verdana" w:cs="Arial"/>
                <w:sz w:val="20"/>
                <w:szCs w:val="20"/>
                <w:lang w:val="es-MX"/>
              </w:rPr>
              <w:lastRenderedPageBreak/>
              <w:t>Por refrendo anual de concesiones para explotación del  servicio público de transporte urbano y suburbano en ruta fija</w:t>
            </w:r>
          </w:p>
        </w:tc>
        <w:tc>
          <w:tcPr>
            <w:tcW w:w="1307" w:type="dxa"/>
            <w:vAlign w:val="bottom"/>
          </w:tcPr>
          <w:p w:rsidR="00F1282A" w:rsidRPr="00356D55" w:rsidRDefault="00F1282A" w:rsidP="00E42F0C">
            <w:pPr>
              <w:spacing w:line="360" w:lineRule="auto"/>
              <w:jc w:val="right"/>
              <w:rPr>
                <w:rFonts w:ascii="Verdana" w:hAnsi="Verdana" w:cs="Arial"/>
                <w:bCs/>
                <w:sz w:val="20"/>
                <w:szCs w:val="20"/>
                <w:lang w:val="es-MX"/>
              </w:rPr>
            </w:pPr>
          </w:p>
          <w:p w:rsidR="00F1282A" w:rsidRPr="00356D55" w:rsidRDefault="00F1282A" w:rsidP="00E42F0C">
            <w:pPr>
              <w:spacing w:line="360" w:lineRule="auto"/>
              <w:jc w:val="right"/>
              <w:rPr>
                <w:rFonts w:ascii="Verdana" w:hAnsi="Verdana" w:cs="Arial"/>
                <w:bCs/>
                <w:sz w:val="20"/>
                <w:szCs w:val="20"/>
                <w:lang w:val="es-MX"/>
              </w:rPr>
            </w:pPr>
            <w:r w:rsidRPr="00356D55">
              <w:rPr>
                <w:rFonts w:ascii="Verdana" w:hAnsi="Verdana" w:cs="Arial"/>
                <w:bCs/>
                <w:sz w:val="20"/>
                <w:szCs w:val="20"/>
                <w:lang w:val="es-MX"/>
              </w:rPr>
              <w:t>$</w:t>
            </w:r>
            <w:r w:rsidR="00F03809" w:rsidRPr="00356D55">
              <w:rPr>
                <w:rFonts w:ascii="Verdana" w:hAnsi="Verdana" w:cs="Arial"/>
                <w:bCs/>
                <w:sz w:val="20"/>
                <w:szCs w:val="20"/>
                <w:lang w:val="es-MX"/>
              </w:rPr>
              <w:t>701.44</w:t>
            </w:r>
          </w:p>
          <w:p w:rsidR="00F1282A" w:rsidRPr="00356D55" w:rsidRDefault="00F1282A" w:rsidP="00E42F0C">
            <w:pPr>
              <w:spacing w:line="360" w:lineRule="auto"/>
              <w:jc w:val="right"/>
              <w:rPr>
                <w:rFonts w:ascii="Verdana" w:hAnsi="Verdana" w:cs="Arial"/>
                <w:sz w:val="20"/>
                <w:szCs w:val="20"/>
                <w:lang w:val="es-MX"/>
              </w:rPr>
            </w:pPr>
          </w:p>
        </w:tc>
      </w:tr>
      <w:tr w:rsidR="00F1282A" w:rsidRPr="00356D55" w:rsidTr="00E42F0C">
        <w:trPr>
          <w:jc w:val="center"/>
        </w:trPr>
        <w:tc>
          <w:tcPr>
            <w:tcW w:w="7103" w:type="dxa"/>
          </w:tcPr>
          <w:p w:rsidR="00F1282A" w:rsidRPr="00356D55" w:rsidRDefault="00F1282A" w:rsidP="00E42F0C">
            <w:pPr>
              <w:numPr>
                <w:ilvl w:val="0"/>
                <w:numId w:val="20"/>
              </w:numPr>
              <w:tabs>
                <w:tab w:val="clear" w:pos="1080"/>
                <w:tab w:val="num" w:pos="510"/>
              </w:tabs>
              <w:spacing w:line="360" w:lineRule="auto"/>
              <w:ind w:left="510" w:right="213" w:hanging="113"/>
              <w:jc w:val="both"/>
              <w:rPr>
                <w:rFonts w:ascii="Verdana" w:hAnsi="Verdana" w:cs="Arial"/>
                <w:sz w:val="20"/>
                <w:szCs w:val="20"/>
                <w:lang w:val="es-MX"/>
              </w:rPr>
            </w:pPr>
            <w:r w:rsidRPr="00356D55">
              <w:rPr>
                <w:rFonts w:ascii="Verdana" w:hAnsi="Verdana" w:cs="Arial"/>
                <w:sz w:val="20"/>
                <w:szCs w:val="20"/>
                <w:lang w:val="es-MX"/>
              </w:rPr>
              <w:t>Por revista mecánica semestral</w:t>
            </w:r>
          </w:p>
        </w:tc>
        <w:tc>
          <w:tcPr>
            <w:tcW w:w="1307" w:type="dxa"/>
            <w:vAlign w:val="bottom"/>
          </w:tcPr>
          <w:p w:rsidR="00F1282A" w:rsidRPr="00356D55" w:rsidRDefault="00F1282A" w:rsidP="00F03809">
            <w:pPr>
              <w:spacing w:line="360" w:lineRule="auto"/>
              <w:jc w:val="right"/>
              <w:rPr>
                <w:rFonts w:ascii="Verdana" w:hAnsi="Verdana" w:cs="Arial"/>
                <w:bCs/>
                <w:sz w:val="20"/>
                <w:szCs w:val="20"/>
                <w:lang w:val="es-MX"/>
              </w:rPr>
            </w:pPr>
            <w:r w:rsidRPr="00356D55">
              <w:rPr>
                <w:rFonts w:ascii="Verdana" w:hAnsi="Verdana" w:cs="Arial"/>
                <w:bCs/>
                <w:sz w:val="20"/>
                <w:szCs w:val="20"/>
                <w:lang w:val="es-MX"/>
              </w:rPr>
              <w:t>$14</w:t>
            </w:r>
            <w:r w:rsidR="00F03809" w:rsidRPr="00356D55">
              <w:rPr>
                <w:rFonts w:ascii="Verdana" w:hAnsi="Verdana" w:cs="Arial"/>
                <w:bCs/>
                <w:sz w:val="20"/>
                <w:szCs w:val="20"/>
                <w:lang w:val="es-MX"/>
              </w:rPr>
              <w:t>6</w:t>
            </w:r>
            <w:r w:rsidRPr="00356D55">
              <w:rPr>
                <w:rFonts w:ascii="Verdana" w:hAnsi="Verdana" w:cs="Arial"/>
                <w:bCs/>
                <w:sz w:val="20"/>
                <w:szCs w:val="20"/>
                <w:lang w:val="es-MX"/>
              </w:rPr>
              <w:t>.</w:t>
            </w:r>
            <w:r w:rsidR="00F03809" w:rsidRPr="00356D55">
              <w:rPr>
                <w:rFonts w:ascii="Verdana" w:hAnsi="Verdana" w:cs="Arial"/>
                <w:bCs/>
                <w:sz w:val="20"/>
                <w:szCs w:val="20"/>
                <w:lang w:val="es-MX"/>
              </w:rPr>
              <w:t>1</w:t>
            </w:r>
            <w:r w:rsidRPr="00356D55">
              <w:rPr>
                <w:rFonts w:ascii="Verdana" w:hAnsi="Verdana" w:cs="Arial"/>
                <w:bCs/>
                <w:sz w:val="20"/>
                <w:szCs w:val="20"/>
                <w:lang w:val="es-MX"/>
              </w:rPr>
              <w:t>3</w:t>
            </w:r>
          </w:p>
        </w:tc>
      </w:tr>
      <w:tr w:rsidR="00356D55" w:rsidRPr="00356D55" w:rsidTr="00E42F0C">
        <w:trPr>
          <w:jc w:val="center"/>
        </w:trPr>
        <w:tc>
          <w:tcPr>
            <w:tcW w:w="7103" w:type="dxa"/>
          </w:tcPr>
          <w:p w:rsidR="00356D55" w:rsidRPr="00356D55" w:rsidRDefault="00356D55" w:rsidP="00356D55">
            <w:pPr>
              <w:spacing w:line="360" w:lineRule="auto"/>
              <w:ind w:left="510" w:right="213"/>
              <w:jc w:val="both"/>
              <w:rPr>
                <w:rFonts w:ascii="Verdana" w:hAnsi="Verdana" w:cs="Arial"/>
                <w:sz w:val="20"/>
                <w:szCs w:val="20"/>
                <w:lang w:val="es-MX"/>
              </w:rPr>
            </w:pPr>
          </w:p>
        </w:tc>
        <w:tc>
          <w:tcPr>
            <w:tcW w:w="1307" w:type="dxa"/>
            <w:vAlign w:val="bottom"/>
          </w:tcPr>
          <w:p w:rsidR="00356D55" w:rsidRPr="00356D55" w:rsidRDefault="00356D55" w:rsidP="00F03809">
            <w:pPr>
              <w:spacing w:line="360" w:lineRule="auto"/>
              <w:jc w:val="right"/>
              <w:rPr>
                <w:rFonts w:ascii="Verdana" w:hAnsi="Verdana" w:cs="Arial"/>
                <w:bCs/>
                <w:sz w:val="20"/>
                <w:szCs w:val="20"/>
                <w:lang w:val="es-MX"/>
              </w:rPr>
            </w:pPr>
          </w:p>
        </w:tc>
      </w:tr>
      <w:tr w:rsidR="00F1282A" w:rsidRPr="00356D55" w:rsidTr="00E42F0C">
        <w:trPr>
          <w:jc w:val="center"/>
        </w:trPr>
        <w:tc>
          <w:tcPr>
            <w:tcW w:w="7103" w:type="dxa"/>
          </w:tcPr>
          <w:p w:rsidR="00F1282A" w:rsidRPr="00356D55" w:rsidRDefault="00F1282A" w:rsidP="00E42F0C">
            <w:pPr>
              <w:numPr>
                <w:ilvl w:val="0"/>
                <w:numId w:val="20"/>
              </w:numPr>
              <w:tabs>
                <w:tab w:val="clear" w:pos="1080"/>
                <w:tab w:val="num" w:pos="510"/>
              </w:tabs>
              <w:spacing w:line="360" w:lineRule="auto"/>
              <w:ind w:left="510" w:right="213" w:hanging="113"/>
              <w:jc w:val="both"/>
              <w:rPr>
                <w:rFonts w:ascii="Verdana" w:hAnsi="Verdana" w:cs="Arial"/>
                <w:sz w:val="20"/>
                <w:szCs w:val="20"/>
                <w:lang w:val="es-MX"/>
              </w:rPr>
            </w:pPr>
            <w:r w:rsidRPr="00356D55">
              <w:rPr>
                <w:rFonts w:ascii="Verdana" w:hAnsi="Verdana" w:cs="Arial"/>
                <w:sz w:val="20"/>
                <w:szCs w:val="20"/>
                <w:lang w:val="es-MX"/>
              </w:rPr>
              <w:t>Por permiso eventual de transporte público, por mes o fracción de mes</w:t>
            </w:r>
          </w:p>
        </w:tc>
        <w:tc>
          <w:tcPr>
            <w:tcW w:w="1307" w:type="dxa"/>
            <w:vAlign w:val="bottom"/>
          </w:tcPr>
          <w:p w:rsidR="00F1282A" w:rsidRPr="00356D55" w:rsidRDefault="00F1282A" w:rsidP="00F03809">
            <w:pPr>
              <w:spacing w:line="360" w:lineRule="auto"/>
              <w:jc w:val="right"/>
              <w:rPr>
                <w:rFonts w:ascii="Verdana" w:hAnsi="Verdana" w:cs="Arial"/>
                <w:bCs/>
                <w:sz w:val="20"/>
                <w:szCs w:val="20"/>
                <w:lang w:val="es-MX"/>
              </w:rPr>
            </w:pPr>
            <w:r w:rsidRPr="00356D55">
              <w:rPr>
                <w:rFonts w:ascii="Verdana" w:hAnsi="Verdana" w:cs="Arial"/>
                <w:bCs/>
                <w:sz w:val="20"/>
                <w:szCs w:val="20"/>
                <w:lang w:val="es-MX"/>
              </w:rPr>
              <w:t>$11</w:t>
            </w:r>
            <w:r w:rsidR="00F03809" w:rsidRPr="00356D55">
              <w:rPr>
                <w:rFonts w:ascii="Verdana" w:hAnsi="Verdana" w:cs="Arial"/>
                <w:bCs/>
                <w:sz w:val="20"/>
                <w:szCs w:val="20"/>
                <w:lang w:val="es-MX"/>
              </w:rPr>
              <w:t>5</w:t>
            </w:r>
            <w:r w:rsidRPr="00356D55">
              <w:rPr>
                <w:rFonts w:ascii="Verdana" w:hAnsi="Verdana" w:cs="Arial"/>
                <w:bCs/>
                <w:sz w:val="20"/>
                <w:szCs w:val="20"/>
                <w:lang w:val="es-MX"/>
              </w:rPr>
              <w:t>.</w:t>
            </w:r>
            <w:r w:rsidR="00F03809" w:rsidRPr="00356D55">
              <w:rPr>
                <w:rFonts w:ascii="Verdana" w:hAnsi="Verdana" w:cs="Arial"/>
                <w:bCs/>
                <w:sz w:val="20"/>
                <w:szCs w:val="20"/>
                <w:lang w:val="es-MX"/>
              </w:rPr>
              <w:t>5</w:t>
            </w:r>
            <w:r w:rsidRPr="00356D55">
              <w:rPr>
                <w:rFonts w:ascii="Verdana" w:hAnsi="Verdana" w:cs="Arial"/>
                <w:bCs/>
                <w:sz w:val="20"/>
                <w:szCs w:val="20"/>
                <w:lang w:val="es-MX"/>
              </w:rPr>
              <w:t>7</w:t>
            </w:r>
          </w:p>
        </w:tc>
      </w:tr>
      <w:tr w:rsidR="00356D55" w:rsidRPr="00356D55" w:rsidTr="00E42F0C">
        <w:trPr>
          <w:jc w:val="center"/>
        </w:trPr>
        <w:tc>
          <w:tcPr>
            <w:tcW w:w="7103" w:type="dxa"/>
          </w:tcPr>
          <w:p w:rsidR="00356D55" w:rsidRPr="00356D55" w:rsidRDefault="00356D55" w:rsidP="00356D55">
            <w:pPr>
              <w:spacing w:line="360" w:lineRule="auto"/>
              <w:ind w:left="510" w:right="213"/>
              <w:jc w:val="both"/>
              <w:rPr>
                <w:rFonts w:ascii="Verdana" w:hAnsi="Verdana" w:cs="Arial"/>
                <w:sz w:val="20"/>
                <w:szCs w:val="20"/>
                <w:lang w:val="es-MX"/>
              </w:rPr>
            </w:pPr>
          </w:p>
        </w:tc>
        <w:tc>
          <w:tcPr>
            <w:tcW w:w="1307" w:type="dxa"/>
            <w:vAlign w:val="bottom"/>
          </w:tcPr>
          <w:p w:rsidR="00356D55" w:rsidRPr="00356D55" w:rsidRDefault="00356D55" w:rsidP="00F03809">
            <w:pPr>
              <w:spacing w:line="360" w:lineRule="auto"/>
              <w:jc w:val="right"/>
              <w:rPr>
                <w:rFonts w:ascii="Verdana" w:hAnsi="Verdana" w:cs="Arial"/>
                <w:bCs/>
                <w:sz w:val="20"/>
                <w:szCs w:val="20"/>
                <w:lang w:val="es-MX"/>
              </w:rPr>
            </w:pPr>
          </w:p>
        </w:tc>
      </w:tr>
      <w:tr w:rsidR="00F1282A" w:rsidRPr="00356D55" w:rsidTr="00E42F0C">
        <w:trPr>
          <w:jc w:val="center"/>
        </w:trPr>
        <w:tc>
          <w:tcPr>
            <w:tcW w:w="7103" w:type="dxa"/>
          </w:tcPr>
          <w:p w:rsidR="00F1282A" w:rsidRPr="00356D55" w:rsidRDefault="00F1282A" w:rsidP="00E42F0C">
            <w:pPr>
              <w:numPr>
                <w:ilvl w:val="0"/>
                <w:numId w:val="20"/>
              </w:numPr>
              <w:tabs>
                <w:tab w:val="clear" w:pos="1080"/>
                <w:tab w:val="num" w:pos="510"/>
              </w:tabs>
              <w:spacing w:line="360" w:lineRule="auto"/>
              <w:ind w:left="510" w:right="213" w:hanging="113"/>
              <w:jc w:val="both"/>
              <w:rPr>
                <w:rFonts w:ascii="Verdana" w:hAnsi="Verdana" w:cs="Arial"/>
                <w:sz w:val="20"/>
                <w:szCs w:val="20"/>
                <w:lang w:val="es-MX"/>
              </w:rPr>
            </w:pPr>
            <w:r w:rsidRPr="00356D55">
              <w:rPr>
                <w:rFonts w:ascii="Verdana" w:hAnsi="Verdana" w:cs="Arial"/>
                <w:sz w:val="20"/>
                <w:szCs w:val="20"/>
                <w:lang w:val="es-MX"/>
              </w:rPr>
              <w:t>Por permiso para servicio extraordinario, por día</w:t>
            </w:r>
          </w:p>
        </w:tc>
        <w:tc>
          <w:tcPr>
            <w:tcW w:w="1307" w:type="dxa"/>
            <w:vAlign w:val="bottom"/>
          </w:tcPr>
          <w:p w:rsidR="00F1282A" w:rsidRPr="00356D55" w:rsidRDefault="00F1282A" w:rsidP="00F03809">
            <w:pPr>
              <w:spacing w:line="360" w:lineRule="auto"/>
              <w:jc w:val="right"/>
              <w:rPr>
                <w:rFonts w:ascii="Verdana" w:hAnsi="Verdana" w:cs="Arial"/>
                <w:bCs/>
                <w:sz w:val="20"/>
                <w:szCs w:val="20"/>
                <w:lang w:val="es-MX"/>
              </w:rPr>
            </w:pPr>
            <w:r w:rsidRPr="00356D55">
              <w:rPr>
                <w:rFonts w:ascii="Verdana" w:hAnsi="Verdana" w:cs="Arial"/>
                <w:bCs/>
                <w:sz w:val="20"/>
                <w:szCs w:val="20"/>
                <w:lang w:val="es-MX"/>
              </w:rPr>
              <w:t>$2</w:t>
            </w:r>
            <w:r w:rsidR="00F03809" w:rsidRPr="00356D55">
              <w:rPr>
                <w:rFonts w:ascii="Verdana" w:hAnsi="Verdana" w:cs="Arial"/>
                <w:bCs/>
                <w:sz w:val="20"/>
                <w:szCs w:val="20"/>
                <w:lang w:val="es-MX"/>
              </w:rPr>
              <w:t>42.70</w:t>
            </w:r>
          </w:p>
        </w:tc>
      </w:tr>
      <w:tr w:rsidR="00356D55" w:rsidRPr="00356D55" w:rsidTr="00E42F0C">
        <w:trPr>
          <w:jc w:val="center"/>
        </w:trPr>
        <w:tc>
          <w:tcPr>
            <w:tcW w:w="7103" w:type="dxa"/>
          </w:tcPr>
          <w:p w:rsidR="00356D55" w:rsidRPr="00356D55" w:rsidRDefault="00356D55" w:rsidP="00356D55">
            <w:pPr>
              <w:spacing w:line="360" w:lineRule="auto"/>
              <w:ind w:left="510" w:right="213"/>
              <w:jc w:val="both"/>
              <w:rPr>
                <w:rFonts w:ascii="Verdana" w:hAnsi="Verdana" w:cs="Arial"/>
                <w:sz w:val="20"/>
                <w:szCs w:val="20"/>
                <w:lang w:val="es-MX"/>
              </w:rPr>
            </w:pPr>
          </w:p>
        </w:tc>
        <w:tc>
          <w:tcPr>
            <w:tcW w:w="1307" w:type="dxa"/>
            <w:vAlign w:val="bottom"/>
          </w:tcPr>
          <w:p w:rsidR="00356D55" w:rsidRPr="00356D55" w:rsidRDefault="00356D55" w:rsidP="00F03809">
            <w:pPr>
              <w:spacing w:line="360" w:lineRule="auto"/>
              <w:jc w:val="right"/>
              <w:rPr>
                <w:rFonts w:ascii="Verdana" w:hAnsi="Verdana" w:cs="Arial"/>
                <w:bCs/>
                <w:sz w:val="20"/>
                <w:szCs w:val="20"/>
                <w:lang w:val="es-MX"/>
              </w:rPr>
            </w:pPr>
          </w:p>
        </w:tc>
      </w:tr>
      <w:tr w:rsidR="00F1282A" w:rsidRPr="00356D55" w:rsidTr="00E42F0C">
        <w:trPr>
          <w:jc w:val="center"/>
        </w:trPr>
        <w:tc>
          <w:tcPr>
            <w:tcW w:w="7103" w:type="dxa"/>
          </w:tcPr>
          <w:p w:rsidR="00F1282A" w:rsidRPr="00356D55" w:rsidRDefault="00F1282A" w:rsidP="00E42F0C">
            <w:pPr>
              <w:numPr>
                <w:ilvl w:val="0"/>
                <w:numId w:val="20"/>
              </w:numPr>
              <w:tabs>
                <w:tab w:val="clear" w:pos="1080"/>
                <w:tab w:val="num" w:pos="510"/>
              </w:tabs>
              <w:spacing w:line="360" w:lineRule="auto"/>
              <w:ind w:left="510" w:right="213" w:hanging="113"/>
              <w:jc w:val="both"/>
              <w:rPr>
                <w:rFonts w:ascii="Verdana" w:hAnsi="Verdana" w:cs="Arial"/>
                <w:sz w:val="20"/>
                <w:szCs w:val="20"/>
                <w:lang w:val="es-MX"/>
              </w:rPr>
            </w:pPr>
            <w:r w:rsidRPr="00356D55">
              <w:rPr>
                <w:rFonts w:ascii="Verdana" w:hAnsi="Verdana" w:cs="Arial"/>
                <w:sz w:val="20"/>
                <w:szCs w:val="20"/>
                <w:lang w:val="es-MX"/>
              </w:rPr>
              <w:t>Por constancia de despintado</w:t>
            </w:r>
          </w:p>
        </w:tc>
        <w:tc>
          <w:tcPr>
            <w:tcW w:w="1307" w:type="dxa"/>
            <w:vAlign w:val="bottom"/>
          </w:tcPr>
          <w:p w:rsidR="00F1282A" w:rsidRPr="00356D55" w:rsidRDefault="00F1282A" w:rsidP="00F03809">
            <w:pPr>
              <w:spacing w:line="360" w:lineRule="auto"/>
              <w:jc w:val="right"/>
              <w:rPr>
                <w:rFonts w:ascii="Verdana" w:hAnsi="Verdana" w:cs="Arial"/>
                <w:bCs/>
                <w:sz w:val="20"/>
                <w:szCs w:val="20"/>
                <w:lang w:val="es-MX"/>
              </w:rPr>
            </w:pPr>
            <w:r w:rsidRPr="00356D55">
              <w:rPr>
                <w:rFonts w:ascii="Verdana" w:hAnsi="Verdana" w:cs="Arial"/>
                <w:bCs/>
                <w:sz w:val="20"/>
                <w:szCs w:val="20"/>
                <w:lang w:val="es-MX"/>
              </w:rPr>
              <w:t>$4</w:t>
            </w:r>
            <w:r w:rsidR="00F03809" w:rsidRPr="00356D55">
              <w:rPr>
                <w:rFonts w:ascii="Verdana" w:hAnsi="Verdana" w:cs="Arial"/>
                <w:bCs/>
                <w:sz w:val="20"/>
                <w:szCs w:val="20"/>
                <w:lang w:val="es-MX"/>
              </w:rPr>
              <w:t>8</w:t>
            </w:r>
            <w:r w:rsidRPr="00356D55">
              <w:rPr>
                <w:rFonts w:ascii="Verdana" w:hAnsi="Verdana" w:cs="Arial"/>
                <w:bCs/>
                <w:sz w:val="20"/>
                <w:szCs w:val="20"/>
                <w:lang w:val="es-MX"/>
              </w:rPr>
              <w:t>.</w:t>
            </w:r>
            <w:r w:rsidR="00F03809" w:rsidRPr="00356D55">
              <w:rPr>
                <w:rFonts w:ascii="Verdana" w:hAnsi="Verdana" w:cs="Arial"/>
                <w:bCs/>
                <w:sz w:val="20"/>
                <w:szCs w:val="20"/>
                <w:lang w:val="es-MX"/>
              </w:rPr>
              <w:t>32</w:t>
            </w:r>
          </w:p>
        </w:tc>
      </w:tr>
      <w:tr w:rsidR="00356D55" w:rsidRPr="00356D55" w:rsidTr="00E42F0C">
        <w:trPr>
          <w:jc w:val="center"/>
        </w:trPr>
        <w:tc>
          <w:tcPr>
            <w:tcW w:w="7103" w:type="dxa"/>
          </w:tcPr>
          <w:p w:rsidR="00356D55" w:rsidRPr="00356D55" w:rsidRDefault="00356D55" w:rsidP="00356D55">
            <w:pPr>
              <w:spacing w:line="360" w:lineRule="auto"/>
              <w:ind w:left="510" w:right="213"/>
              <w:jc w:val="both"/>
              <w:rPr>
                <w:rFonts w:ascii="Verdana" w:hAnsi="Verdana" w:cs="Arial"/>
                <w:sz w:val="20"/>
                <w:szCs w:val="20"/>
                <w:lang w:val="es-MX"/>
              </w:rPr>
            </w:pPr>
          </w:p>
        </w:tc>
        <w:tc>
          <w:tcPr>
            <w:tcW w:w="1307" w:type="dxa"/>
            <w:vAlign w:val="bottom"/>
          </w:tcPr>
          <w:p w:rsidR="00356D55" w:rsidRPr="00356D55" w:rsidRDefault="00356D55" w:rsidP="00F03809">
            <w:pPr>
              <w:spacing w:line="360" w:lineRule="auto"/>
              <w:jc w:val="right"/>
              <w:rPr>
                <w:rFonts w:ascii="Verdana" w:hAnsi="Verdana" w:cs="Arial"/>
                <w:bCs/>
                <w:sz w:val="20"/>
                <w:szCs w:val="20"/>
                <w:lang w:val="es-MX"/>
              </w:rPr>
            </w:pPr>
          </w:p>
        </w:tc>
      </w:tr>
      <w:tr w:rsidR="00F1282A" w:rsidRPr="00356D55" w:rsidTr="00E42F0C">
        <w:trPr>
          <w:jc w:val="center"/>
        </w:trPr>
        <w:tc>
          <w:tcPr>
            <w:tcW w:w="7103" w:type="dxa"/>
          </w:tcPr>
          <w:p w:rsidR="00F1282A" w:rsidRPr="00356D55" w:rsidRDefault="00F1282A" w:rsidP="00E42F0C">
            <w:pPr>
              <w:numPr>
                <w:ilvl w:val="0"/>
                <w:numId w:val="20"/>
              </w:numPr>
              <w:tabs>
                <w:tab w:val="clear" w:pos="1080"/>
                <w:tab w:val="num" w:pos="510"/>
              </w:tabs>
              <w:spacing w:line="360" w:lineRule="auto"/>
              <w:ind w:left="510" w:right="213" w:hanging="13"/>
              <w:jc w:val="both"/>
              <w:rPr>
                <w:rFonts w:ascii="Verdana" w:hAnsi="Verdana" w:cs="Arial"/>
                <w:sz w:val="20"/>
                <w:szCs w:val="20"/>
                <w:lang w:val="es-MX"/>
              </w:rPr>
            </w:pPr>
            <w:r w:rsidRPr="00356D55">
              <w:rPr>
                <w:rFonts w:ascii="Verdana" w:hAnsi="Verdana" w:cs="Arial"/>
                <w:sz w:val="20"/>
                <w:szCs w:val="20"/>
                <w:lang w:val="es-MX"/>
              </w:rPr>
              <w:t>Por programa para uso de unidades en buen estado, por un año</w:t>
            </w:r>
          </w:p>
        </w:tc>
        <w:tc>
          <w:tcPr>
            <w:tcW w:w="1307" w:type="dxa"/>
            <w:vAlign w:val="bottom"/>
          </w:tcPr>
          <w:p w:rsidR="00F1282A" w:rsidRPr="00356D55" w:rsidRDefault="00F1282A" w:rsidP="00F03809">
            <w:pPr>
              <w:spacing w:line="360" w:lineRule="auto"/>
              <w:jc w:val="right"/>
              <w:rPr>
                <w:rFonts w:ascii="Verdana" w:hAnsi="Verdana" w:cs="Arial"/>
                <w:bCs/>
                <w:sz w:val="20"/>
                <w:szCs w:val="20"/>
                <w:lang w:val="es-MX"/>
              </w:rPr>
            </w:pPr>
            <w:r w:rsidRPr="00356D55">
              <w:rPr>
                <w:rFonts w:ascii="Verdana" w:hAnsi="Verdana" w:cs="Arial"/>
                <w:bCs/>
                <w:sz w:val="20"/>
                <w:szCs w:val="20"/>
                <w:lang w:val="es-MX"/>
              </w:rPr>
              <w:t>$</w:t>
            </w:r>
            <w:r w:rsidR="00F03809" w:rsidRPr="00356D55">
              <w:rPr>
                <w:rFonts w:ascii="Verdana" w:hAnsi="Verdana" w:cs="Arial"/>
                <w:bCs/>
                <w:sz w:val="20"/>
                <w:szCs w:val="20"/>
                <w:lang w:val="es-MX"/>
              </w:rPr>
              <w:t>877.38</w:t>
            </w:r>
          </w:p>
        </w:tc>
      </w:tr>
    </w:tbl>
    <w:p w:rsidR="00F1282A" w:rsidRPr="00356D55" w:rsidRDefault="00F1282A" w:rsidP="00F1282A">
      <w:pPr>
        <w:jc w:val="center"/>
        <w:rPr>
          <w:rFonts w:ascii="Verdana" w:hAnsi="Verdana" w:cs="Arial"/>
          <w:b/>
          <w:bCs/>
          <w:sz w:val="20"/>
          <w:szCs w:val="20"/>
          <w:lang w:val="es-MX"/>
        </w:rPr>
      </w:pPr>
    </w:p>
    <w:p w:rsidR="00F1282A" w:rsidRPr="00356D55" w:rsidRDefault="00F1282A" w:rsidP="00F1282A">
      <w:pPr>
        <w:jc w:val="center"/>
        <w:rPr>
          <w:rFonts w:ascii="Verdana" w:hAnsi="Verdana" w:cs="Arial"/>
          <w:b/>
          <w:bCs/>
          <w:sz w:val="20"/>
          <w:szCs w:val="20"/>
          <w:lang w:val="es-MX"/>
        </w:rPr>
      </w:pPr>
      <w:r w:rsidRPr="00356D55">
        <w:rPr>
          <w:rFonts w:ascii="Verdana" w:hAnsi="Verdana" w:cs="Arial"/>
          <w:b/>
          <w:bCs/>
          <w:sz w:val="20"/>
          <w:szCs w:val="20"/>
          <w:lang w:val="es-MX"/>
        </w:rPr>
        <w:t>SECCIÓN SEXTA</w:t>
      </w:r>
    </w:p>
    <w:p w:rsidR="00F1282A" w:rsidRPr="00356D55" w:rsidRDefault="00F1282A" w:rsidP="00F1282A">
      <w:pPr>
        <w:autoSpaceDE w:val="0"/>
        <w:autoSpaceDN w:val="0"/>
        <w:adjustRightInd w:val="0"/>
        <w:jc w:val="center"/>
        <w:rPr>
          <w:rFonts w:ascii="Verdana" w:hAnsi="Verdana" w:cs="Arial"/>
          <w:b/>
          <w:sz w:val="20"/>
          <w:szCs w:val="20"/>
          <w:lang w:val="es-MX"/>
        </w:rPr>
      </w:pPr>
      <w:r w:rsidRPr="00356D55">
        <w:rPr>
          <w:rFonts w:ascii="Verdana" w:hAnsi="Verdana" w:cs="Arial"/>
          <w:b/>
          <w:sz w:val="20"/>
          <w:szCs w:val="20"/>
          <w:lang w:val="es-MX"/>
        </w:rPr>
        <w:t>POR SERVICIOS DE TRÁNSITO Y VIALIDAD</w:t>
      </w:r>
    </w:p>
    <w:p w:rsidR="00F1282A" w:rsidRPr="00356D55" w:rsidRDefault="00F1282A" w:rsidP="00F1282A">
      <w:pPr>
        <w:autoSpaceDE w:val="0"/>
        <w:autoSpaceDN w:val="0"/>
        <w:adjustRightInd w:val="0"/>
        <w:spacing w:line="360" w:lineRule="auto"/>
        <w:jc w:val="center"/>
        <w:rPr>
          <w:rFonts w:ascii="Verdana" w:hAnsi="Verdana" w:cs="Arial"/>
          <w:b/>
          <w:sz w:val="20"/>
          <w:szCs w:val="20"/>
          <w:lang w:val="es-MX"/>
        </w:rPr>
      </w:pPr>
    </w:p>
    <w:p w:rsidR="00F1282A" w:rsidRPr="00356D55" w:rsidRDefault="00F1282A" w:rsidP="00F1282A">
      <w:pPr>
        <w:pStyle w:val="Ttulo1"/>
        <w:autoSpaceDE w:val="0"/>
        <w:autoSpaceDN w:val="0"/>
        <w:adjustRightInd w:val="0"/>
        <w:spacing w:line="360" w:lineRule="auto"/>
        <w:ind w:firstLine="708"/>
        <w:jc w:val="both"/>
        <w:rPr>
          <w:rFonts w:ascii="Verdana" w:hAnsi="Verdana" w:cs="Arial"/>
          <w:b w:val="0"/>
          <w:bCs/>
          <w:sz w:val="20"/>
          <w:lang w:val="es-MX"/>
        </w:rPr>
      </w:pPr>
      <w:r w:rsidRPr="00356D55">
        <w:rPr>
          <w:rFonts w:ascii="Verdana" w:hAnsi="Verdana" w:cs="Arial"/>
          <w:sz w:val="20"/>
          <w:lang w:val="es-MX"/>
        </w:rPr>
        <w:t xml:space="preserve">Artículo 19. </w:t>
      </w:r>
      <w:r w:rsidRPr="00356D55">
        <w:rPr>
          <w:rFonts w:ascii="Verdana" w:hAnsi="Verdana" w:cs="Arial"/>
          <w:b w:val="0"/>
          <w:sz w:val="20"/>
          <w:lang w:val="es-MX"/>
        </w:rPr>
        <w:t>Los derechos por la prestación de los servicios de tránsito y vialidad, consistentes en la expedición de constancia de no infracción se causarán y liquidarán a una cuota de $5</w:t>
      </w:r>
      <w:r w:rsidR="00F03809" w:rsidRPr="00356D55">
        <w:rPr>
          <w:rFonts w:ascii="Verdana" w:hAnsi="Verdana" w:cs="Arial"/>
          <w:b w:val="0"/>
          <w:sz w:val="20"/>
          <w:lang w:val="es-MX"/>
        </w:rPr>
        <w:t>8</w:t>
      </w:r>
      <w:r w:rsidRPr="00356D55">
        <w:rPr>
          <w:rFonts w:ascii="Verdana" w:hAnsi="Verdana" w:cs="Arial"/>
          <w:b w:val="0"/>
          <w:sz w:val="20"/>
          <w:lang w:val="es-MX"/>
        </w:rPr>
        <w:t>.4</w:t>
      </w:r>
      <w:r w:rsidR="00F03809" w:rsidRPr="00356D55">
        <w:rPr>
          <w:rFonts w:ascii="Verdana" w:hAnsi="Verdana" w:cs="Arial"/>
          <w:b w:val="0"/>
          <w:sz w:val="20"/>
          <w:lang w:val="es-MX"/>
        </w:rPr>
        <w:t>5</w:t>
      </w:r>
      <w:r w:rsidRPr="00356D55">
        <w:rPr>
          <w:rFonts w:ascii="Verdana" w:hAnsi="Verdana" w:cs="Arial"/>
          <w:b w:val="0"/>
          <w:sz w:val="20"/>
          <w:lang w:val="es-MX"/>
        </w:rPr>
        <w:t>.</w:t>
      </w:r>
    </w:p>
    <w:p w:rsidR="00F1282A" w:rsidRPr="00356D55" w:rsidRDefault="00F1282A" w:rsidP="00F1282A">
      <w:pPr>
        <w:jc w:val="center"/>
        <w:rPr>
          <w:rFonts w:ascii="Verdana" w:hAnsi="Verdana" w:cs="Arial"/>
          <w:b/>
          <w:bCs/>
          <w:sz w:val="20"/>
          <w:szCs w:val="20"/>
          <w:lang w:val="es-MX"/>
        </w:rPr>
      </w:pPr>
      <w:r w:rsidRPr="00356D55">
        <w:rPr>
          <w:rFonts w:ascii="Verdana" w:hAnsi="Verdana" w:cs="Arial"/>
          <w:b/>
          <w:bCs/>
          <w:sz w:val="20"/>
          <w:szCs w:val="20"/>
          <w:lang w:val="es-MX"/>
        </w:rPr>
        <w:t>SECCIÓN SÉPTIMA</w:t>
      </w:r>
    </w:p>
    <w:p w:rsidR="00F1282A" w:rsidRPr="00356D55" w:rsidRDefault="00F1282A" w:rsidP="00F1282A">
      <w:pPr>
        <w:jc w:val="center"/>
        <w:rPr>
          <w:rFonts w:ascii="Verdana" w:hAnsi="Verdana" w:cs="Arial"/>
          <w:b/>
          <w:bCs/>
          <w:sz w:val="20"/>
          <w:szCs w:val="20"/>
          <w:lang w:val="es-MX"/>
        </w:rPr>
      </w:pPr>
      <w:r w:rsidRPr="00356D55">
        <w:rPr>
          <w:rFonts w:ascii="Verdana" w:hAnsi="Verdana" w:cs="Arial"/>
          <w:b/>
          <w:bCs/>
          <w:sz w:val="20"/>
          <w:szCs w:val="20"/>
          <w:lang w:val="es-MX"/>
        </w:rPr>
        <w:t>POR SERVICIOS DE ESTACIONAMIENTOS PÚBLICOS</w:t>
      </w:r>
    </w:p>
    <w:p w:rsidR="00F1282A" w:rsidRPr="00356D55" w:rsidRDefault="00F1282A" w:rsidP="00F1282A">
      <w:pPr>
        <w:spacing w:line="360" w:lineRule="auto"/>
        <w:jc w:val="center"/>
        <w:rPr>
          <w:rFonts w:ascii="Verdana" w:hAnsi="Verdana" w:cs="Arial"/>
          <w:b/>
          <w:bCs/>
          <w:sz w:val="20"/>
          <w:szCs w:val="20"/>
          <w:lang w:val="es-MX"/>
        </w:rPr>
      </w:pPr>
    </w:p>
    <w:p w:rsidR="00F1282A" w:rsidRPr="00356D55" w:rsidRDefault="00F1282A" w:rsidP="00F1282A">
      <w:pPr>
        <w:spacing w:line="360" w:lineRule="auto"/>
        <w:jc w:val="center"/>
        <w:rPr>
          <w:rFonts w:ascii="Verdana" w:hAnsi="Verdana" w:cs="Arial"/>
          <w:b/>
          <w:bCs/>
          <w:sz w:val="20"/>
          <w:szCs w:val="20"/>
          <w:lang w:val="es-MX"/>
        </w:rPr>
      </w:pPr>
    </w:p>
    <w:p w:rsidR="00F1282A" w:rsidRPr="00356D55" w:rsidRDefault="00F1282A" w:rsidP="00F1282A">
      <w:pPr>
        <w:spacing w:line="360" w:lineRule="auto"/>
        <w:ind w:firstLine="708"/>
        <w:jc w:val="both"/>
        <w:rPr>
          <w:rFonts w:ascii="Verdana" w:hAnsi="Verdana" w:cs="Arial"/>
          <w:sz w:val="20"/>
          <w:szCs w:val="20"/>
          <w:lang w:val="es-MX"/>
        </w:rPr>
      </w:pPr>
      <w:r w:rsidRPr="00356D55">
        <w:rPr>
          <w:rFonts w:ascii="Verdana" w:hAnsi="Verdana" w:cs="Arial"/>
          <w:b/>
          <w:bCs/>
          <w:sz w:val="20"/>
          <w:szCs w:val="20"/>
          <w:lang w:val="es-MX"/>
        </w:rPr>
        <w:t xml:space="preserve">Artículo 20. </w:t>
      </w:r>
      <w:r w:rsidRPr="00356D55">
        <w:rPr>
          <w:rFonts w:ascii="Verdana" w:hAnsi="Verdana" w:cs="Arial"/>
          <w:sz w:val="20"/>
          <w:szCs w:val="20"/>
          <w:lang w:val="es-MX"/>
        </w:rPr>
        <w:t>Los derechos por la prestación del servicio de estacionamientos públicos se causarán y liquidarán conforme a la siguiente:</w:t>
      </w:r>
    </w:p>
    <w:p w:rsidR="00F1282A" w:rsidRPr="00356D55" w:rsidRDefault="00F1282A" w:rsidP="00F1282A">
      <w:pPr>
        <w:spacing w:line="360" w:lineRule="auto"/>
        <w:ind w:firstLine="708"/>
        <w:jc w:val="center"/>
        <w:rPr>
          <w:rFonts w:ascii="Verdana" w:hAnsi="Verdana" w:cs="Arial"/>
          <w:b/>
          <w:sz w:val="20"/>
          <w:szCs w:val="20"/>
          <w:lang w:val="es-MX"/>
        </w:rPr>
      </w:pPr>
      <w:r w:rsidRPr="00356D55">
        <w:rPr>
          <w:rFonts w:ascii="Verdana" w:hAnsi="Verdana" w:cs="Arial"/>
          <w:b/>
          <w:sz w:val="20"/>
          <w:szCs w:val="20"/>
          <w:lang w:val="es-MX"/>
        </w:rPr>
        <w:t>T A R I F A</w:t>
      </w:r>
    </w:p>
    <w:p w:rsidR="00F1282A" w:rsidRPr="00356D55" w:rsidRDefault="00F1282A" w:rsidP="00F1282A">
      <w:pPr>
        <w:spacing w:line="360" w:lineRule="auto"/>
        <w:ind w:firstLine="708"/>
        <w:jc w:val="center"/>
        <w:rPr>
          <w:rFonts w:ascii="Verdana" w:hAnsi="Verdana" w:cs="Arial"/>
          <w:b/>
          <w:sz w:val="20"/>
          <w:szCs w:val="20"/>
          <w:lang w:val="es-MX"/>
        </w:rPr>
      </w:pPr>
    </w:p>
    <w:p w:rsidR="00F1282A" w:rsidRPr="00356D55" w:rsidRDefault="00F1282A" w:rsidP="00F1282A">
      <w:pPr>
        <w:numPr>
          <w:ilvl w:val="0"/>
          <w:numId w:val="41"/>
        </w:numPr>
        <w:spacing w:line="360" w:lineRule="auto"/>
        <w:jc w:val="both"/>
        <w:rPr>
          <w:rFonts w:ascii="Verdana" w:hAnsi="Verdana" w:cs="Arial"/>
          <w:sz w:val="20"/>
          <w:szCs w:val="20"/>
          <w:lang w:val="es-MX"/>
        </w:rPr>
      </w:pPr>
      <w:r w:rsidRPr="00356D55">
        <w:rPr>
          <w:rFonts w:ascii="Verdana" w:hAnsi="Verdana" w:cs="Arial"/>
          <w:sz w:val="20"/>
          <w:szCs w:val="20"/>
          <w:lang w:val="es-MX"/>
        </w:rPr>
        <w:t xml:space="preserve">Por vehículo               </w:t>
      </w:r>
      <w:r w:rsidR="00356D55">
        <w:rPr>
          <w:rFonts w:ascii="Verdana" w:hAnsi="Verdana" w:cs="Arial"/>
          <w:sz w:val="20"/>
          <w:szCs w:val="20"/>
          <w:lang w:val="es-MX"/>
        </w:rPr>
        <w:t xml:space="preserve">  </w:t>
      </w:r>
      <w:r w:rsidRPr="00356D55">
        <w:rPr>
          <w:rFonts w:ascii="Verdana" w:hAnsi="Verdana" w:cs="Arial"/>
          <w:sz w:val="20"/>
          <w:szCs w:val="20"/>
          <w:lang w:val="es-MX"/>
        </w:rPr>
        <w:t>$</w:t>
      </w:r>
      <w:r w:rsidR="00CB160B" w:rsidRPr="00356D55">
        <w:rPr>
          <w:rFonts w:ascii="Verdana" w:hAnsi="Verdana" w:cs="Arial"/>
          <w:sz w:val="20"/>
          <w:szCs w:val="20"/>
          <w:lang w:val="es-MX"/>
        </w:rPr>
        <w:t>6.</w:t>
      </w:r>
      <w:r w:rsidR="00F03809" w:rsidRPr="00356D55">
        <w:rPr>
          <w:rFonts w:ascii="Verdana" w:hAnsi="Verdana" w:cs="Arial"/>
          <w:sz w:val="20"/>
          <w:szCs w:val="20"/>
          <w:lang w:val="es-MX"/>
        </w:rPr>
        <w:t>97</w:t>
      </w:r>
      <w:r w:rsidRPr="00356D55">
        <w:rPr>
          <w:rFonts w:ascii="Verdana" w:hAnsi="Verdana" w:cs="Arial"/>
          <w:sz w:val="20"/>
          <w:szCs w:val="20"/>
          <w:lang w:val="es-MX"/>
        </w:rPr>
        <w:t xml:space="preserve"> por hora o fracción que exceda de 15 minutos </w:t>
      </w:r>
    </w:p>
    <w:p w:rsidR="00F1282A" w:rsidRPr="00356D55" w:rsidRDefault="00F1282A" w:rsidP="00F1282A">
      <w:pPr>
        <w:numPr>
          <w:ilvl w:val="0"/>
          <w:numId w:val="41"/>
        </w:numPr>
        <w:spacing w:line="360" w:lineRule="auto"/>
        <w:jc w:val="both"/>
        <w:rPr>
          <w:rFonts w:ascii="Verdana" w:hAnsi="Verdana" w:cs="Arial"/>
          <w:sz w:val="20"/>
          <w:szCs w:val="20"/>
          <w:lang w:val="es-MX"/>
        </w:rPr>
      </w:pPr>
      <w:r w:rsidRPr="00356D55">
        <w:rPr>
          <w:rFonts w:ascii="Verdana" w:hAnsi="Verdana" w:cs="Arial"/>
          <w:sz w:val="20"/>
          <w:szCs w:val="20"/>
          <w:lang w:val="es-MX"/>
        </w:rPr>
        <w:t xml:space="preserve">Por motocicleta                                </w:t>
      </w:r>
      <w:r w:rsidR="00683F70" w:rsidRPr="00356D55">
        <w:rPr>
          <w:rFonts w:ascii="Verdana" w:hAnsi="Verdana" w:cs="Arial"/>
          <w:sz w:val="20"/>
          <w:szCs w:val="20"/>
          <w:lang w:val="es-MX"/>
        </w:rPr>
        <w:t xml:space="preserve">                            </w:t>
      </w:r>
      <w:r w:rsidRPr="00356D55">
        <w:rPr>
          <w:rFonts w:ascii="Verdana" w:hAnsi="Verdana" w:cs="Arial"/>
          <w:sz w:val="20"/>
          <w:szCs w:val="20"/>
          <w:lang w:val="es-MX"/>
        </w:rPr>
        <w:t xml:space="preserve">   </w:t>
      </w:r>
      <w:r w:rsidR="00E45046">
        <w:rPr>
          <w:rFonts w:ascii="Verdana" w:hAnsi="Verdana" w:cs="Arial"/>
          <w:sz w:val="20"/>
          <w:szCs w:val="20"/>
          <w:lang w:val="es-MX"/>
        </w:rPr>
        <w:t xml:space="preserve"> </w:t>
      </w:r>
      <w:r w:rsidRPr="00356D55">
        <w:rPr>
          <w:rFonts w:ascii="Verdana" w:hAnsi="Verdana" w:cs="Arial"/>
          <w:sz w:val="20"/>
          <w:szCs w:val="20"/>
          <w:lang w:val="es-MX"/>
        </w:rPr>
        <w:t>$2.</w:t>
      </w:r>
      <w:r w:rsidR="00CB160B" w:rsidRPr="00356D55">
        <w:rPr>
          <w:rFonts w:ascii="Verdana" w:hAnsi="Verdana" w:cs="Arial"/>
          <w:sz w:val="20"/>
          <w:szCs w:val="20"/>
          <w:lang w:val="es-MX"/>
        </w:rPr>
        <w:t>6</w:t>
      </w:r>
      <w:r w:rsidR="00DF286A" w:rsidRPr="00356D55">
        <w:rPr>
          <w:rFonts w:ascii="Verdana" w:hAnsi="Verdana" w:cs="Arial"/>
          <w:sz w:val="20"/>
          <w:szCs w:val="20"/>
          <w:lang w:val="es-MX"/>
        </w:rPr>
        <w:t>5</w:t>
      </w:r>
      <w:r w:rsidR="004041BA">
        <w:rPr>
          <w:rFonts w:ascii="Verdana" w:hAnsi="Verdana" w:cs="Arial"/>
          <w:sz w:val="20"/>
          <w:szCs w:val="20"/>
          <w:lang w:val="es-MX"/>
        </w:rPr>
        <w:t>,</w:t>
      </w:r>
      <w:r w:rsidRPr="00356D55">
        <w:rPr>
          <w:rFonts w:ascii="Verdana" w:hAnsi="Verdana" w:cs="Arial"/>
          <w:sz w:val="20"/>
          <w:szCs w:val="20"/>
          <w:lang w:val="es-MX"/>
        </w:rPr>
        <w:t xml:space="preserve"> por día</w:t>
      </w:r>
    </w:p>
    <w:p w:rsidR="00F1282A" w:rsidRPr="00356D55" w:rsidRDefault="00F1282A" w:rsidP="00F1282A">
      <w:pPr>
        <w:pStyle w:val="Ttulo3"/>
        <w:numPr>
          <w:ilvl w:val="0"/>
          <w:numId w:val="41"/>
        </w:numPr>
        <w:autoSpaceDE/>
        <w:autoSpaceDN/>
        <w:adjustRightInd/>
        <w:spacing w:line="240" w:lineRule="auto"/>
        <w:jc w:val="left"/>
        <w:rPr>
          <w:rFonts w:ascii="Verdana" w:hAnsi="Verdana" w:cs="Arial"/>
          <w:bCs/>
          <w:sz w:val="20"/>
          <w:szCs w:val="20"/>
        </w:rPr>
      </w:pPr>
      <w:r w:rsidRPr="00356D55">
        <w:rPr>
          <w:rFonts w:ascii="Verdana" w:hAnsi="Verdana" w:cs="Arial"/>
          <w:b w:val="0"/>
          <w:bCs/>
          <w:sz w:val="20"/>
          <w:szCs w:val="20"/>
        </w:rPr>
        <w:lastRenderedPageBreak/>
        <w:t xml:space="preserve">Pensiones                                        </w:t>
      </w:r>
      <w:r w:rsidR="00683F70" w:rsidRPr="00356D55">
        <w:rPr>
          <w:rFonts w:ascii="Verdana" w:hAnsi="Verdana" w:cs="Arial"/>
          <w:b w:val="0"/>
          <w:bCs/>
          <w:sz w:val="20"/>
          <w:szCs w:val="20"/>
        </w:rPr>
        <w:t xml:space="preserve">                       </w:t>
      </w:r>
      <w:r w:rsidRPr="00356D55">
        <w:rPr>
          <w:rFonts w:ascii="Verdana" w:hAnsi="Verdana" w:cs="Arial"/>
          <w:b w:val="0"/>
          <w:bCs/>
          <w:sz w:val="20"/>
          <w:szCs w:val="20"/>
        </w:rPr>
        <w:t xml:space="preserve">  $</w:t>
      </w:r>
      <w:r w:rsidR="00F03809" w:rsidRPr="00356D55">
        <w:rPr>
          <w:rFonts w:ascii="Verdana" w:hAnsi="Verdana" w:cs="Arial"/>
          <w:b w:val="0"/>
          <w:bCs/>
          <w:sz w:val="20"/>
          <w:szCs w:val="20"/>
        </w:rPr>
        <w:t>332.20</w:t>
      </w:r>
      <w:r w:rsidRPr="00356D55">
        <w:rPr>
          <w:rFonts w:ascii="Verdana" w:hAnsi="Verdana" w:cs="Arial"/>
          <w:b w:val="0"/>
          <w:bCs/>
          <w:sz w:val="20"/>
          <w:szCs w:val="20"/>
        </w:rPr>
        <w:t>, por mes</w:t>
      </w:r>
    </w:p>
    <w:p w:rsidR="00F1282A" w:rsidRPr="00356D55" w:rsidRDefault="00F1282A" w:rsidP="00F1282A">
      <w:pPr>
        <w:rPr>
          <w:rFonts w:ascii="Verdana" w:hAnsi="Verdana" w:cs="Arial"/>
          <w:sz w:val="20"/>
          <w:szCs w:val="20"/>
          <w:lang w:val="es-MX"/>
        </w:rPr>
      </w:pPr>
    </w:p>
    <w:p w:rsidR="00F1282A" w:rsidRPr="00356D55" w:rsidRDefault="00F1282A" w:rsidP="00F1282A">
      <w:pPr>
        <w:pStyle w:val="Ttulo3"/>
        <w:autoSpaceDE/>
        <w:autoSpaceDN/>
        <w:adjustRightInd/>
        <w:spacing w:line="240" w:lineRule="auto"/>
        <w:rPr>
          <w:rFonts w:ascii="Verdana" w:hAnsi="Verdana" w:cs="Arial"/>
          <w:bCs/>
          <w:sz w:val="20"/>
          <w:szCs w:val="20"/>
        </w:rPr>
      </w:pPr>
      <w:r w:rsidRPr="00356D55">
        <w:rPr>
          <w:rFonts w:ascii="Verdana" w:hAnsi="Verdana" w:cs="Arial"/>
          <w:bCs/>
          <w:sz w:val="20"/>
          <w:szCs w:val="20"/>
        </w:rPr>
        <w:t>SECCIÓN OCTAVA</w:t>
      </w:r>
    </w:p>
    <w:p w:rsidR="00F1282A" w:rsidRPr="00356D55" w:rsidRDefault="00F1282A" w:rsidP="00F1282A">
      <w:pPr>
        <w:pStyle w:val="Ttulo3"/>
        <w:autoSpaceDE/>
        <w:autoSpaceDN/>
        <w:adjustRightInd/>
        <w:spacing w:line="240" w:lineRule="auto"/>
        <w:rPr>
          <w:rFonts w:ascii="Verdana" w:hAnsi="Verdana" w:cs="Arial"/>
          <w:bCs/>
          <w:sz w:val="20"/>
          <w:szCs w:val="20"/>
        </w:rPr>
      </w:pPr>
      <w:r w:rsidRPr="00356D55">
        <w:rPr>
          <w:rFonts w:ascii="Verdana" w:hAnsi="Verdana" w:cs="Arial"/>
          <w:bCs/>
          <w:sz w:val="20"/>
          <w:szCs w:val="20"/>
        </w:rPr>
        <w:t>POR SERVICIOS PRESTADOS POR LA CASA DE LA CULTURA</w:t>
      </w:r>
    </w:p>
    <w:p w:rsidR="00F1282A" w:rsidRPr="00356D55" w:rsidRDefault="00F1282A" w:rsidP="00F1282A">
      <w:pPr>
        <w:rPr>
          <w:rFonts w:ascii="Verdana" w:hAnsi="Verdana" w:cs="Arial"/>
          <w:sz w:val="20"/>
          <w:szCs w:val="20"/>
          <w:lang w:val="es-MX"/>
        </w:rPr>
      </w:pPr>
    </w:p>
    <w:p w:rsidR="00F1282A" w:rsidRPr="00356D55" w:rsidRDefault="00F1282A" w:rsidP="00F1282A">
      <w:pPr>
        <w:pStyle w:val="Textoindependiente"/>
        <w:autoSpaceDE/>
        <w:autoSpaceDN/>
        <w:spacing w:line="360" w:lineRule="auto"/>
        <w:ind w:firstLine="708"/>
        <w:rPr>
          <w:rFonts w:ascii="Verdana" w:hAnsi="Verdana" w:cs="Arial"/>
          <w:sz w:val="20"/>
          <w:szCs w:val="20"/>
          <w:lang w:val="es-MX"/>
        </w:rPr>
      </w:pPr>
      <w:r w:rsidRPr="00356D55">
        <w:rPr>
          <w:rFonts w:ascii="Verdana" w:hAnsi="Verdana" w:cs="Arial"/>
          <w:b/>
          <w:bCs/>
          <w:sz w:val="20"/>
          <w:szCs w:val="20"/>
          <w:lang w:val="es-MX"/>
        </w:rPr>
        <w:t xml:space="preserve">Artículo 21. </w:t>
      </w:r>
      <w:r w:rsidRPr="00356D55">
        <w:rPr>
          <w:rFonts w:ascii="Verdana" w:hAnsi="Verdana" w:cs="Arial"/>
          <w:bCs/>
          <w:sz w:val="20"/>
          <w:szCs w:val="20"/>
          <w:lang w:val="es-MX"/>
        </w:rPr>
        <w:t>Los derechos p</w:t>
      </w:r>
      <w:r w:rsidRPr="00356D55">
        <w:rPr>
          <w:rFonts w:ascii="Verdana" w:hAnsi="Verdana" w:cs="Arial"/>
          <w:sz w:val="20"/>
          <w:szCs w:val="20"/>
          <w:lang w:val="es-MX"/>
        </w:rPr>
        <w:t>or la prestación de los servicios a cargo de la Casa de la Cultura se causarán y liquidarán conforme a la siguiente:</w:t>
      </w:r>
    </w:p>
    <w:p w:rsidR="00F1282A" w:rsidRPr="00356D55" w:rsidRDefault="00F1282A" w:rsidP="00F1282A">
      <w:pPr>
        <w:pStyle w:val="Ttulo3"/>
        <w:autoSpaceDE/>
        <w:autoSpaceDN/>
        <w:adjustRightInd/>
        <w:rPr>
          <w:rFonts w:ascii="Verdana" w:hAnsi="Verdana" w:cs="Arial"/>
          <w:bCs/>
          <w:sz w:val="20"/>
          <w:szCs w:val="20"/>
        </w:rPr>
      </w:pPr>
    </w:p>
    <w:p w:rsidR="00F1282A" w:rsidRPr="00356D55" w:rsidRDefault="00F1282A" w:rsidP="00F1282A">
      <w:pPr>
        <w:pStyle w:val="Ttulo3"/>
        <w:autoSpaceDE/>
        <w:autoSpaceDN/>
        <w:adjustRightInd/>
        <w:rPr>
          <w:rFonts w:ascii="Verdana" w:hAnsi="Verdana" w:cs="Arial"/>
          <w:bCs/>
          <w:sz w:val="20"/>
          <w:szCs w:val="20"/>
          <w:lang w:val="en-US"/>
        </w:rPr>
      </w:pPr>
      <w:r w:rsidRPr="00356D55">
        <w:rPr>
          <w:rFonts w:ascii="Verdana" w:hAnsi="Verdana" w:cs="Arial"/>
          <w:bCs/>
          <w:sz w:val="20"/>
          <w:szCs w:val="20"/>
          <w:lang w:val="en-US"/>
        </w:rPr>
        <w:t>T A R I F A</w:t>
      </w:r>
    </w:p>
    <w:p w:rsidR="00F1282A" w:rsidRPr="00356D55" w:rsidRDefault="00F1282A" w:rsidP="00F1282A">
      <w:pPr>
        <w:numPr>
          <w:ilvl w:val="0"/>
          <w:numId w:val="56"/>
        </w:numPr>
        <w:spacing w:line="360" w:lineRule="auto"/>
        <w:jc w:val="both"/>
        <w:rPr>
          <w:rFonts w:ascii="Verdana" w:hAnsi="Verdana" w:cs="Arial"/>
          <w:sz w:val="20"/>
          <w:szCs w:val="20"/>
          <w:lang w:val="en-US"/>
        </w:rPr>
      </w:pPr>
      <w:r w:rsidRPr="00356D55">
        <w:rPr>
          <w:rFonts w:ascii="Verdana" w:hAnsi="Verdana" w:cs="Arial"/>
          <w:sz w:val="20"/>
          <w:szCs w:val="20"/>
          <w:lang w:val="en-US"/>
        </w:rPr>
        <w:t xml:space="preserve">Taller </w:t>
      </w:r>
      <w:proofErr w:type="spellStart"/>
      <w:r w:rsidRPr="00356D55">
        <w:rPr>
          <w:rFonts w:ascii="Verdana" w:hAnsi="Verdana" w:cs="Arial"/>
          <w:sz w:val="20"/>
          <w:szCs w:val="20"/>
          <w:lang w:val="en-US"/>
        </w:rPr>
        <w:t>mensual</w:t>
      </w:r>
      <w:proofErr w:type="spellEnd"/>
      <w:r w:rsidRPr="00356D55">
        <w:rPr>
          <w:rFonts w:ascii="Verdana" w:hAnsi="Verdana" w:cs="Arial"/>
          <w:sz w:val="20"/>
          <w:szCs w:val="20"/>
          <w:lang w:val="en-US"/>
        </w:rPr>
        <w:t>:</w:t>
      </w:r>
    </w:p>
    <w:p w:rsidR="00F1282A" w:rsidRPr="00356D55" w:rsidRDefault="00F1282A" w:rsidP="00F1282A">
      <w:pPr>
        <w:ind w:left="1428"/>
        <w:jc w:val="both"/>
        <w:rPr>
          <w:rFonts w:ascii="Verdana" w:hAnsi="Verdana" w:cs="Arial"/>
          <w:sz w:val="20"/>
          <w:szCs w:val="20"/>
          <w:lang w:val="en-US"/>
        </w:rPr>
      </w:pPr>
    </w:p>
    <w:p w:rsidR="00F1282A" w:rsidRPr="00356D55" w:rsidRDefault="00F1282A" w:rsidP="00F1282A">
      <w:pPr>
        <w:spacing w:line="360" w:lineRule="auto"/>
        <w:ind w:firstLine="708"/>
        <w:jc w:val="both"/>
        <w:rPr>
          <w:rFonts w:ascii="Verdana" w:hAnsi="Verdana" w:cs="Arial"/>
          <w:sz w:val="20"/>
          <w:szCs w:val="20"/>
          <w:lang w:val="es-MX"/>
        </w:rPr>
      </w:pPr>
      <w:r w:rsidRPr="00356D55">
        <w:rPr>
          <w:rFonts w:ascii="Verdana" w:hAnsi="Verdana" w:cs="Arial"/>
          <w:b/>
          <w:sz w:val="20"/>
          <w:szCs w:val="20"/>
          <w:lang w:val="es-MX"/>
        </w:rPr>
        <w:t>a)</w:t>
      </w:r>
      <w:r w:rsidRPr="00356D55">
        <w:rPr>
          <w:rFonts w:ascii="Verdana" w:hAnsi="Verdana" w:cs="Arial"/>
          <w:sz w:val="20"/>
          <w:szCs w:val="20"/>
          <w:lang w:val="es-MX"/>
        </w:rPr>
        <w:tab/>
        <w:t xml:space="preserve">Baile moderno, rondalla, ballet clásico y alfarería                               </w:t>
      </w:r>
      <w:r w:rsidR="00356D55">
        <w:rPr>
          <w:rFonts w:ascii="Verdana" w:hAnsi="Verdana" w:cs="Arial"/>
          <w:sz w:val="20"/>
          <w:szCs w:val="20"/>
          <w:lang w:val="es-MX"/>
        </w:rPr>
        <w:t xml:space="preserve">     </w:t>
      </w:r>
      <w:r w:rsidRPr="00356D55">
        <w:rPr>
          <w:rFonts w:ascii="Verdana" w:hAnsi="Verdana" w:cs="Arial"/>
          <w:sz w:val="20"/>
          <w:szCs w:val="20"/>
          <w:lang w:val="es-MX"/>
        </w:rPr>
        <w:t>$8</w:t>
      </w:r>
      <w:r w:rsidR="00F03809" w:rsidRPr="00356D55">
        <w:rPr>
          <w:rFonts w:ascii="Verdana" w:hAnsi="Verdana" w:cs="Arial"/>
          <w:sz w:val="20"/>
          <w:szCs w:val="20"/>
          <w:lang w:val="es-MX"/>
        </w:rPr>
        <w:t>7</w:t>
      </w:r>
      <w:r w:rsidRPr="00356D55">
        <w:rPr>
          <w:rFonts w:ascii="Verdana" w:hAnsi="Verdana" w:cs="Arial"/>
          <w:sz w:val="20"/>
          <w:szCs w:val="20"/>
          <w:lang w:val="es-MX"/>
        </w:rPr>
        <w:t>.</w:t>
      </w:r>
      <w:r w:rsidR="00F03809" w:rsidRPr="00356D55">
        <w:rPr>
          <w:rFonts w:ascii="Verdana" w:hAnsi="Verdana" w:cs="Arial"/>
          <w:sz w:val="20"/>
          <w:szCs w:val="20"/>
          <w:lang w:val="es-MX"/>
        </w:rPr>
        <w:t>6</w:t>
      </w:r>
      <w:r w:rsidR="00DF286A" w:rsidRPr="00356D55">
        <w:rPr>
          <w:rFonts w:ascii="Verdana" w:hAnsi="Verdana" w:cs="Arial"/>
          <w:sz w:val="20"/>
          <w:szCs w:val="20"/>
          <w:lang w:val="es-MX"/>
        </w:rPr>
        <w:t>8</w:t>
      </w:r>
    </w:p>
    <w:p w:rsidR="00F1282A" w:rsidRPr="00356D55" w:rsidRDefault="00F1282A" w:rsidP="00F1282A">
      <w:pPr>
        <w:spacing w:line="360" w:lineRule="auto"/>
        <w:ind w:firstLine="708"/>
        <w:jc w:val="both"/>
        <w:rPr>
          <w:rFonts w:ascii="Verdana" w:hAnsi="Verdana" w:cs="Arial"/>
          <w:b/>
          <w:sz w:val="20"/>
          <w:szCs w:val="20"/>
          <w:lang w:val="es-MX"/>
        </w:rPr>
      </w:pPr>
    </w:p>
    <w:p w:rsidR="00F1282A" w:rsidRPr="00356D55" w:rsidRDefault="00F1282A" w:rsidP="00F1282A">
      <w:pPr>
        <w:spacing w:line="360" w:lineRule="auto"/>
        <w:ind w:firstLine="708"/>
        <w:jc w:val="both"/>
        <w:rPr>
          <w:rFonts w:ascii="Verdana" w:hAnsi="Verdana" w:cs="Arial"/>
          <w:sz w:val="20"/>
          <w:szCs w:val="20"/>
          <w:lang w:val="es-MX"/>
        </w:rPr>
      </w:pPr>
      <w:r w:rsidRPr="00356D55">
        <w:rPr>
          <w:rFonts w:ascii="Verdana" w:hAnsi="Verdana" w:cs="Arial"/>
          <w:b/>
          <w:sz w:val="20"/>
          <w:szCs w:val="20"/>
          <w:lang w:val="es-MX"/>
        </w:rPr>
        <w:t>b)</w:t>
      </w:r>
      <w:r w:rsidRPr="00356D55">
        <w:rPr>
          <w:rFonts w:ascii="Verdana" w:hAnsi="Verdana" w:cs="Arial"/>
          <w:sz w:val="20"/>
          <w:szCs w:val="20"/>
          <w:lang w:val="es-MX"/>
        </w:rPr>
        <w:tab/>
        <w:t>Joyería artística, iniciación al arte, guitarra, dibujo, karate,</w:t>
      </w:r>
    </w:p>
    <w:p w:rsidR="00F1282A" w:rsidRPr="00356D55" w:rsidRDefault="00F1282A" w:rsidP="00F1282A">
      <w:pPr>
        <w:spacing w:line="360" w:lineRule="auto"/>
        <w:jc w:val="both"/>
        <w:rPr>
          <w:rFonts w:ascii="Verdana" w:hAnsi="Verdana" w:cs="Arial"/>
          <w:sz w:val="20"/>
          <w:szCs w:val="20"/>
          <w:lang w:val="es-MX"/>
        </w:rPr>
      </w:pPr>
      <w:r w:rsidRPr="00356D55">
        <w:rPr>
          <w:rFonts w:ascii="Verdana" w:hAnsi="Verdana" w:cs="Arial"/>
          <w:sz w:val="20"/>
          <w:szCs w:val="20"/>
          <w:lang w:val="es-MX"/>
        </w:rPr>
        <w:t xml:space="preserve">                    artesanía 1, danza folklórica, baile de salón y teatro                  </w:t>
      </w:r>
      <w:r w:rsidR="00356D55">
        <w:rPr>
          <w:rFonts w:ascii="Verdana" w:hAnsi="Verdana" w:cs="Arial"/>
          <w:sz w:val="20"/>
          <w:szCs w:val="20"/>
          <w:lang w:val="es-MX"/>
        </w:rPr>
        <w:t xml:space="preserve">          </w:t>
      </w:r>
      <w:r w:rsidRPr="00356D55">
        <w:rPr>
          <w:rFonts w:ascii="Verdana" w:hAnsi="Verdana" w:cs="Arial"/>
          <w:sz w:val="20"/>
          <w:szCs w:val="20"/>
          <w:lang w:val="es-MX"/>
        </w:rPr>
        <w:t>$10</w:t>
      </w:r>
      <w:r w:rsidR="00F03809" w:rsidRPr="00356D55">
        <w:rPr>
          <w:rFonts w:ascii="Verdana" w:hAnsi="Verdana" w:cs="Arial"/>
          <w:sz w:val="20"/>
          <w:szCs w:val="20"/>
          <w:lang w:val="es-MX"/>
        </w:rPr>
        <w:t>2</w:t>
      </w:r>
      <w:r w:rsidRPr="00356D55">
        <w:rPr>
          <w:rFonts w:ascii="Verdana" w:hAnsi="Verdana" w:cs="Arial"/>
          <w:sz w:val="20"/>
          <w:szCs w:val="20"/>
          <w:lang w:val="es-MX"/>
        </w:rPr>
        <w:t>.</w:t>
      </w:r>
      <w:r w:rsidR="00F03809" w:rsidRPr="00356D55">
        <w:rPr>
          <w:rFonts w:ascii="Verdana" w:hAnsi="Verdana" w:cs="Arial"/>
          <w:sz w:val="20"/>
          <w:szCs w:val="20"/>
          <w:lang w:val="es-MX"/>
        </w:rPr>
        <w:t>29</w:t>
      </w:r>
    </w:p>
    <w:p w:rsidR="00F1282A" w:rsidRPr="00356D55" w:rsidRDefault="00F1282A" w:rsidP="00F1282A">
      <w:pPr>
        <w:spacing w:line="360" w:lineRule="auto"/>
        <w:ind w:firstLine="708"/>
        <w:jc w:val="both"/>
        <w:rPr>
          <w:rFonts w:ascii="Verdana" w:hAnsi="Verdana" w:cs="Arial"/>
          <w:b/>
          <w:sz w:val="20"/>
          <w:szCs w:val="20"/>
          <w:lang w:val="es-MX"/>
        </w:rPr>
      </w:pPr>
    </w:p>
    <w:p w:rsidR="00F1282A" w:rsidRPr="00356D55" w:rsidRDefault="00F1282A" w:rsidP="00F1282A">
      <w:pPr>
        <w:spacing w:line="360" w:lineRule="auto"/>
        <w:ind w:firstLine="708"/>
        <w:jc w:val="both"/>
        <w:rPr>
          <w:rFonts w:ascii="Verdana" w:hAnsi="Verdana" w:cs="Arial"/>
          <w:sz w:val="20"/>
          <w:szCs w:val="20"/>
          <w:lang w:val="es-MX"/>
        </w:rPr>
      </w:pPr>
      <w:r w:rsidRPr="00356D55">
        <w:rPr>
          <w:rFonts w:ascii="Verdana" w:hAnsi="Verdana" w:cs="Arial"/>
          <w:b/>
          <w:sz w:val="20"/>
          <w:szCs w:val="20"/>
          <w:lang w:val="es-MX"/>
        </w:rPr>
        <w:t>c)</w:t>
      </w:r>
      <w:r w:rsidRPr="00356D55">
        <w:rPr>
          <w:rFonts w:ascii="Verdana" w:hAnsi="Verdana" w:cs="Arial"/>
          <w:sz w:val="20"/>
          <w:szCs w:val="20"/>
          <w:lang w:val="es-MX"/>
        </w:rPr>
        <w:tab/>
        <w:t xml:space="preserve">Pintura                                                                                           </w:t>
      </w:r>
      <w:r w:rsidR="00356D55">
        <w:rPr>
          <w:rFonts w:ascii="Verdana" w:hAnsi="Verdana" w:cs="Arial"/>
          <w:sz w:val="20"/>
          <w:szCs w:val="20"/>
          <w:lang w:val="es-MX"/>
        </w:rPr>
        <w:t xml:space="preserve">                    </w:t>
      </w:r>
      <w:r w:rsidRPr="00356D55">
        <w:rPr>
          <w:rFonts w:ascii="Verdana" w:hAnsi="Verdana" w:cs="Arial"/>
          <w:sz w:val="20"/>
          <w:szCs w:val="20"/>
          <w:lang w:val="es-MX"/>
        </w:rPr>
        <w:t>$116</w:t>
      </w:r>
      <w:r w:rsidR="00F03809" w:rsidRPr="00356D55">
        <w:rPr>
          <w:rFonts w:ascii="Verdana" w:hAnsi="Verdana" w:cs="Arial"/>
          <w:sz w:val="20"/>
          <w:szCs w:val="20"/>
          <w:lang w:val="es-MX"/>
        </w:rPr>
        <w:t>.91</w:t>
      </w:r>
    </w:p>
    <w:p w:rsidR="00F1282A" w:rsidRPr="00356D55" w:rsidRDefault="00F1282A" w:rsidP="00F1282A">
      <w:pPr>
        <w:spacing w:line="360" w:lineRule="auto"/>
        <w:ind w:firstLine="708"/>
        <w:jc w:val="both"/>
        <w:rPr>
          <w:rFonts w:ascii="Verdana" w:hAnsi="Verdana" w:cs="Arial"/>
          <w:b/>
          <w:sz w:val="20"/>
          <w:szCs w:val="20"/>
          <w:lang w:val="es-MX"/>
        </w:rPr>
      </w:pPr>
    </w:p>
    <w:p w:rsidR="00F1282A" w:rsidRPr="00356D55" w:rsidRDefault="00F1282A" w:rsidP="00F1282A">
      <w:pPr>
        <w:spacing w:line="360" w:lineRule="auto"/>
        <w:ind w:firstLine="708"/>
        <w:jc w:val="both"/>
        <w:rPr>
          <w:rFonts w:ascii="Verdana" w:hAnsi="Verdana" w:cs="Arial"/>
          <w:sz w:val="20"/>
          <w:szCs w:val="20"/>
          <w:lang w:val="es-MX"/>
        </w:rPr>
      </w:pPr>
      <w:r w:rsidRPr="00356D55">
        <w:rPr>
          <w:rFonts w:ascii="Verdana" w:hAnsi="Verdana" w:cs="Arial"/>
          <w:b/>
          <w:sz w:val="20"/>
          <w:szCs w:val="20"/>
          <w:lang w:val="es-MX"/>
        </w:rPr>
        <w:t>d)</w:t>
      </w:r>
      <w:r w:rsidRPr="00356D55">
        <w:rPr>
          <w:rFonts w:ascii="Verdana" w:hAnsi="Verdana" w:cs="Arial"/>
          <w:sz w:val="20"/>
          <w:szCs w:val="20"/>
          <w:lang w:val="es-MX"/>
        </w:rPr>
        <w:tab/>
        <w:t xml:space="preserve">Piano, artes plásticas, pintura 2, artesanías 2 y yoga matutino </w:t>
      </w:r>
      <w:r w:rsidR="00F34CE4">
        <w:rPr>
          <w:rFonts w:ascii="Verdana" w:hAnsi="Verdana" w:cs="Arial"/>
          <w:sz w:val="20"/>
          <w:szCs w:val="20"/>
          <w:lang w:val="es-MX"/>
        </w:rPr>
        <w:t xml:space="preserve">       </w:t>
      </w:r>
      <w:r w:rsidRPr="00356D55">
        <w:rPr>
          <w:rFonts w:ascii="Verdana" w:hAnsi="Verdana" w:cs="Arial"/>
          <w:sz w:val="20"/>
          <w:szCs w:val="20"/>
          <w:lang w:val="es-MX"/>
        </w:rPr>
        <w:t>$</w:t>
      </w:r>
      <w:r w:rsidR="00F03809" w:rsidRPr="00356D55">
        <w:rPr>
          <w:rFonts w:ascii="Verdana" w:hAnsi="Verdana" w:cs="Arial"/>
          <w:sz w:val="20"/>
          <w:szCs w:val="20"/>
          <w:lang w:val="es-MX"/>
        </w:rPr>
        <w:t>131.52</w:t>
      </w:r>
    </w:p>
    <w:p w:rsidR="00F1282A" w:rsidRPr="00356D55" w:rsidRDefault="00F1282A" w:rsidP="00F1282A">
      <w:pPr>
        <w:spacing w:line="360" w:lineRule="auto"/>
        <w:ind w:firstLine="708"/>
        <w:jc w:val="both"/>
        <w:rPr>
          <w:rFonts w:ascii="Verdana" w:hAnsi="Verdana" w:cs="Arial"/>
          <w:sz w:val="20"/>
          <w:szCs w:val="20"/>
          <w:lang w:val="es-MX"/>
        </w:rPr>
      </w:pPr>
    </w:p>
    <w:p w:rsidR="00F1282A" w:rsidRPr="00356D55" w:rsidRDefault="00F1282A" w:rsidP="00F1282A">
      <w:pPr>
        <w:pStyle w:val="Prrafodelista"/>
        <w:numPr>
          <w:ilvl w:val="0"/>
          <w:numId w:val="21"/>
        </w:numPr>
        <w:tabs>
          <w:tab w:val="clear" w:pos="1080"/>
          <w:tab w:val="num" w:pos="1418"/>
        </w:tabs>
        <w:spacing w:line="360" w:lineRule="auto"/>
        <w:ind w:left="1418" w:hanging="709"/>
        <w:jc w:val="both"/>
        <w:rPr>
          <w:rFonts w:ascii="Verdana" w:hAnsi="Verdana" w:cs="Arial"/>
          <w:b/>
          <w:sz w:val="20"/>
          <w:szCs w:val="20"/>
          <w:lang w:val="es-MX"/>
        </w:rPr>
      </w:pPr>
      <w:r w:rsidRPr="00356D55">
        <w:rPr>
          <w:rFonts w:ascii="Verdana" w:hAnsi="Verdana" w:cs="Arial"/>
          <w:bCs/>
          <w:sz w:val="20"/>
          <w:szCs w:val="20"/>
          <w:lang w:val="es-MX"/>
        </w:rPr>
        <w:t>C</w:t>
      </w:r>
      <w:r w:rsidRPr="00356D55">
        <w:rPr>
          <w:rFonts w:ascii="Verdana" w:hAnsi="Verdana" w:cs="Arial"/>
          <w:sz w:val="20"/>
          <w:szCs w:val="20"/>
          <w:lang w:val="es-MX"/>
        </w:rPr>
        <w:t xml:space="preserve">urso de verano para niños                                                                       </w:t>
      </w:r>
      <w:r w:rsidR="00F34CE4">
        <w:rPr>
          <w:rFonts w:ascii="Verdana" w:hAnsi="Verdana" w:cs="Arial"/>
          <w:sz w:val="20"/>
          <w:szCs w:val="20"/>
          <w:lang w:val="es-MX"/>
        </w:rPr>
        <w:t xml:space="preserve">  </w:t>
      </w:r>
      <w:r w:rsidRPr="00356D55">
        <w:rPr>
          <w:rFonts w:ascii="Verdana" w:hAnsi="Verdana" w:cs="Arial"/>
          <w:sz w:val="20"/>
          <w:szCs w:val="20"/>
          <w:lang w:val="es-MX"/>
        </w:rPr>
        <w:t>$</w:t>
      </w:r>
      <w:r w:rsidR="00F03809" w:rsidRPr="00356D55">
        <w:rPr>
          <w:rFonts w:ascii="Verdana" w:hAnsi="Verdana" w:cs="Arial"/>
          <w:sz w:val="20"/>
          <w:szCs w:val="20"/>
          <w:lang w:val="es-MX"/>
        </w:rPr>
        <w:t>497.67</w:t>
      </w:r>
    </w:p>
    <w:p w:rsidR="00F1282A" w:rsidRPr="00356D55" w:rsidRDefault="00F1282A" w:rsidP="00F1282A">
      <w:pPr>
        <w:pStyle w:val="Ttulo4"/>
        <w:autoSpaceDE/>
        <w:autoSpaceDN/>
        <w:adjustRightInd/>
        <w:rPr>
          <w:rFonts w:ascii="Verdana" w:hAnsi="Verdana"/>
          <w:sz w:val="20"/>
          <w:szCs w:val="20"/>
        </w:rPr>
      </w:pPr>
    </w:p>
    <w:p w:rsidR="00F1282A" w:rsidRPr="00356D55" w:rsidRDefault="00F1282A" w:rsidP="00F1282A">
      <w:pPr>
        <w:pStyle w:val="Ttulo4"/>
        <w:autoSpaceDE/>
        <w:autoSpaceDN/>
        <w:adjustRightInd/>
        <w:rPr>
          <w:rFonts w:ascii="Verdana" w:hAnsi="Verdana"/>
          <w:sz w:val="20"/>
          <w:szCs w:val="20"/>
        </w:rPr>
      </w:pPr>
      <w:r w:rsidRPr="00356D55">
        <w:rPr>
          <w:rFonts w:ascii="Verdana" w:hAnsi="Verdana"/>
          <w:sz w:val="20"/>
          <w:szCs w:val="20"/>
        </w:rPr>
        <w:t>SECCIÓN NOVENA</w:t>
      </w:r>
    </w:p>
    <w:p w:rsidR="00F1282A" w:rsidRPr="00356D55" w:rsidRDefault="00F1282A" w:rsidP="00F1282A">
      <w:pPr>
        <w:pStyle w:val="Ttulo3"/>
        <w:autoSpaceDE/>
        <w:autoSpaceDN/>
        <w:adjustRightInd/>
        <w:spacing w:line="240" w:lineRule="auto"/>
        <w:rPr>
          <w:rFonts w:ascii="Verdana" w:hAnsi="Verdana" w:cs="Arial"/>
          <w:bCs/>
          <w:sz w:val="20"/>
          <w:szCs w:val="20"/>
        </w:rPr>
      </w:pPr>
      <w:r w:rsidRPr="00356D55">
        <w:rPr>
          <w:rFonts w:ascii="Verdana" w:hAnsi="Verdana" w:cs="Arial"/>
          <w:bCs/>
          <w:sz w:val="20"/>
          <w:szCs w:val="20"/>
        </w:rPr>
        <w:t>POR SERVICIOS DE ASISTENCIA Y SALUD PÚBLICA</w:t>
      </w:r>
    </w:p>
    <w:p w:rsidR="00F1282A" w:rsidRPr="00356D55" w:rsidRDefault="00F1282A" w:rsidP="00F1282A">
      <w:pPr>
        <w:rPr>
          <w:rFonts w:ascii="Verdana" w:hAnsi="Verdana" w:cs="Arial"/>
          <w:sz w:val="20"/>
          <w:szCs w:val="20"/>
          <w:lang w:val="es-MX"/>
        </w:rPr>
      </w:pPr>
    </w:p>
    <w:p w:rsidR="00F1282A" w:rsidRPr="00356D55" w:rsidRDefault="00F1282A" w:rsidP="00F1282A">
      <w:pPr>
        <w:spacing w:line="360" w:lineRule="auto"/>
        <w:ind w:firstLine="708"/>
        <w:jc w:val="both"/>
        <w:rPr>
          <w:rFonts w:ascii="Verdana" w:hAnsi="Verdana" w:cs="Arial"/>
          <w:sz w:val="20"/>
          <w:szCs w:val="20"/>
          <w:lang w:val="es-MX"/>
        </w:rPr>
      </w:pPr>
      <w:r w:rsidRPr="00356D55">
        <w:rPr>
          <w:rFonts w:ascii="Verdana" w:hAnsi="Verdana" w:cs="Arial"/>
          <w:b/>
          <w:sz w:val="20"/>
          <w:szCs w:val="20"/>
          <w:lang w:val="es-MX"/>
        </w:rPr>
        <w:t xml:space="preserve">Artículo 22. </w:t>
      </w:r>
      <w:r w:rsidRPr="00356D55">
        <w:rPr>
          <w:rFonts w:ascii="Verdana" w:hAnsi="Verdana" w:cs="Arial"/>
          <w:sz w:val="20"/>
          <w:szCs w:val="20"/>
          <w:lang w:val="es-MX"/>
        </w:rPr>
        <w:t>Los derechos por la prestación de los servicios de asistencia y salud pública se causarán y liquidarán de conformidad a la siguiente:</w:t>
      </w:r>
    </w:p>
    <w:p w:rsidR="00F1282A" w:rsidRPr="00356D55" w:rsidRDefault="00F1282A" w:rsidP="00F1282A">
      <w:pPr>
        <w:jc w:val="center"/>
        <w:rPr>
          <w:rFonts w:ascii="Verdana" w:hAnsi="Verdana" w:cs="Arial"/>
          <w:b/>
          <w:sz w:val="20"/>
          <w:szCs w:val="20"/>
          <w:lang w:val="es-MX"/>
        </w:rPr>
      </w:pPr>
    </w:p>
    <w:p w:rsidR="00F1282A" w:rsidRPr="00356D55" w:rsidRDefault="00F1282A" w:rsidP="00F1282A">
      <w:pPr>
        <w:jc w:val="center"/>
        <w:rPr>
          <w:rFonts w:ascii="Verdana" w:hAnsi="Verdana" w:cs="Arial"/>
          <w:b/>
          <w:sz w:val="20"/>
          <w:szCs w:val="20"/>
          <w:lang w:val="es-MX"/>
        </w:rPr>
      </w:pPr>
      <w:r w:rsidRPr="00356D55">
        <w:rPr>
          <w:rFonts w:ascii="Verdana" w:hAnsi="Verdana" w:cs="Arial"/>
          <w:b/>
          <w:sz w:val="20"/>
          <w:szCs w:val="20"/>
          <w:lang w:val="es-MX"/>
        </w:rPr>
        <w:t>T A R I F A</w:t>
      </w:r>
    </w:p>
    <w:p w:rsidR="00F1282A" w:rsidRPr="00356D55" w:rsidRDefault="00F1282A" w:rsidP="00F1282A">
      <w:pPr>
        <w:tabs>
          <w:tab w:val="left" w:pos="720"/>
        </w:tabs>
        <w:jc w:val="both"/>
        <w:rPr>
          <w:rFonts w:ascii="Verdana" w:hAnsi="Verdana" w:cs="Arial"/>
          <w:sz w:val="20"/>
          <w:szCs w:val="20"/>
          <w:lang w:val="es-MX"/>
        </w:rPr>
      </w:pPr>
    </w:p>
    <w:p w:rsidR="00F1282A" w:rsidRPr="00356D55" w:rsidRDefault="004041BA" w:rsidP="00F1282A">
      <w:pPr>
        <w:tabs>
          <w:tab w:val="left" w:pos="720"/>
        </w:tabs>
        <w:jc w:val="both"/>
        <w:rPr>
          <w:rFonts w:ascii="Verdana" w:hAnsi="Verdana" w:cs="Arial"/>
          <w:b/>
          <w:bCs/>
          <w:sz w:val="20"/>
          <w:szCs w:val="20"/>
          <w:lang w:val="es-MX"/>
        </w:rPr>
      </w:pPr>
      <w:r>
        <w:rPr>
          <w:rFonts w:ascii="Verdana" w:hAnsi="Verdana" w:cs="Arial"/>
          <w:b/>
          <w:bCs/>
          <w:sz w:val="20"/>
          <w:szCs w:val="20"/>
          <w:lang w:val="es-MX"/>
        </w:rPr>
        <w:t>Centros de Atención M</w:t>
      </w:r>
      <w:r w:rsidR="00F1282A" w:rsidRPr="00356D55">
        <w:rPr>
          <w:rFonts w:ascii="Verdana" w:hAnsi="Verdana" w:cs="Arial"/>
          <w:b/>
          <w:bCs/>
          <w:sz w:val="20"/>
          <w:szCs w:val="20"/>
          <w:lang w:val="es-MX"/>
        </w:rPr>
        <w:t>édica del Sistema Municipal para el Desarrollo Integral de la Familia:</w:t>
      </w:r>
    </w:p>
    <w:p w:rsidR="00F1282A" w:rsidRPr="00356D55" w:rsidRDefault="00F1282A" w:rsidP="00F1282A">
      <w:pPr>
        <w:jc w:val="both"/>
        <w:rPr>
          <w:rFonts w:ascii="Verdana" w:hAnsi="Verdana" w:cs="Arial"/>
          <w:sz w:val="20"/>
          <w:szCs w:val="20"/>
          <w:lang w:val="es-MX"/>
        </w:rPr>
      </w:pPr>
    </w:p>
    <w:p w:rsidR="00F1282A" w:rsidRPr="00356D55" w:rsidRDefault="00F1282A" w:rsidP="00F1282A">
      <w:pPr>
        <w:pStyle w:val="Prrafodelista"/>
        <w:numPr>
          <w:ilvl w:val="0"/>
          <w:numId w:val="22"/>
        </w:numPr>
        <w:rPr>
          <w:rFonts w:ascii="Verdana" w:hAnsi="Verdana" w:cs="Arial"/>
          <w:sz w:val="20"/>
          <w:szCs w:val="20"/>
          <w:lang w:val="es-MX"/>
        </w:rPr>
      </w:pPr>
      <w:r w:rsidRPr="00356D55">
        <w:rPr>
          <w:rFonts w:ascii="Verdana" w:hAnsi="Verdana" w:cs="Arial"/>
          <w:sz w:val="20"/>
          <w:szCs w:val="20"/>
          <w:lang w:val="es-MX"/>
        </w:rPr>
        <w:t xml:space="preserve">Consulta médica general                                    </w:t>
      </w:r>
      <w:r w:rsidRPr="00356D55">
        <w:rPr>
          <w:rFonts w:ascii="Verdana" w:hAnsi="Verdana" w:cs="Arial"/>
          <w:sz w:val="20"/>
          <w:szCs w:val="20"/>
          <w:lang w:val="es-MX"/>
        </w:rPr>
        <w:tab/>
      </w:r>
      <w:r w:rsidRPr="00356D55">
        <w:rPr>
          <w:rFonts w:ascii="Verdana" w:hAnsi="Verdana" w:cs="Arial"/>
          <w:sz w:val="20"/>
          <w:szCs w:val="20"/>
          <w:lang w:val="es-MX"/>
        </w:rPr>
        <w:tab/>
      </w:r>
      <w:r w:rsidR="00F34CE4">
        <w:rPr>
          <w:rFonts w:ascii="Verdana" w:hAnsi="Verdana" w:cs="Arial"/>
          <w:sz w:val="20"/>
          <w:szCs w:val="20"/>
          <w:lang w:val="es-MX"/>
        </w:rPr>
        <w:t xml:space="preserve">              </w:t>
      </w:r>
      <w:r w:rsidRPr="00356D55">
        <w:rPr>
          <w:rFonts w:ascii="Verdana" w:hAnsi="Verdana" w:cs="Arial"/>
          <w:sz w:val="20"/>
          <w:szCs w:val="20"/>
          <w:lang w:val="es-MX"/>
        </w:rPr>
        <w:t>$6</w:t>
      </w:r>
      <w:r w:rsidR="00F03809" w:rsidRPr="00356D55">
        <w:rPr>
          <w:rFonts w:ascii="Verdana" w:hAnsi="Verdana" w:cs="Arial"/>
          <w:sz w:val="20"/>
          <w:szCs w:val="20"/>
          <w:lang w:val="es-MX"/>
        </w:rPr>
        <w:t>5</w:t>
      </w:r>
      <w:r w:rsidRPr="00356D55">
        <w:rPr>
          <w:rFonts w:ascii="Verdana" w:hAnsi="Verdana" w:cs="Arial"/>
          <w:sz w:val="20"/>
          <w:szCs w:val="20"/>
          <w:lang w:val="es-MX"/>
        </w:rPr>
        <w:t>.</w:t>
      </w:r>
      <w:r w:rsidR="00F03809" w:rsidRPr="00356D55">
        <w:rPr>
          <w:rFonts w:ascii="Verdana" w:hAnsi="Verdana" w:cs="Arial"/>
          <w:sz w:val="20"/>
          <w:szCs w:val="20"/>
          <w:lang w:val="es-MX"/>
        </w:rPr>
        <w:t>10</w:t>
      </w:r>
    </w:p>
    <w:p w:rsidR="00F1282A" w:rsidRDefault="00F1282A" w:rsidP="00F1282A">
      <w:pPr>
        <w:pStyle w:val="Prrafodelista"/>
        <w:ind w:left="1080"/>
        <w:jc w:val="both"/>
        <w:rPr>
          <w:rFonts w:ascii="Verdana" w:hAnsi="Verdana" w:cs="Arial"/>
          <w:sz w:val="20"/>
          <w:szCs w:val="20"/>
          <w:lang w:val="es-MX"/>
        </w:rPr>
      </w:pPr>
    </w:p>
    <w:p w:rsidR="00F34CE4" w:rsidRDefault="00F34CE4" w:rsidP="00F1282A">
      <w:pPr>
        <w:pStyle w:val="Prrafodelista"/>
        <w:ind w:left="1080"/>
        <w:jc w:val="both"/>
        <w:rPr>
          <w:rFonts w:ascii="Verdana" w:hAnsi="Verdana" w:cs="Arial"/>
          <w:sz w:val="20"/>
          <w:szCs w:val="20"/>
          <w:lang w:val="es-MX"/>
        </w:rPr>
      </w:pPr>
    </w:p>
    <w:p w:rsidR="00F1282A" w:rsidRPr="00356D55" w:rsidRDefault="00F34CE4" w:rsidP="00F1282A">
      <w:pPr>
        <w:pStyle w:val="Prrafodelista"/>
        <w:numPr>
          <w:ilvl w:val="0"/>
          <w:numId w:val="22"/>
        </w:numPr>
        <w:jc w:val="both"/>
        <w:rPr>
          <w:rFonts w:ascii="Verdana" w:hAnsi="Verdana" w:cs="Arial"/>
          <w:sz w:val="20"/>
          <w:szCs w:val="20"/>
          <w:lang w:val="es-MX"/>
        </w:rPr>
      </w:pPr>
      <w:r>
        <w:rPr>
          <w:rFonts w:ascii="Verdana" w:hAnsi="Verdana" w:cs="Arial"/>
          <w:sz w:val="20"/>
          <w:szCs w:val="20"/>
          <w:lang w:val="es-MX"/>
        </w:rPr>
        <w:lastRenderedPageBreak/>
        <w:t xml:space="preserve">Atención </w:t>
      </w:r>
      <w:r w:rsidR="00F1282A" w:rsidRPr="00356D55">
        <w:rPr>
          <w:rFonts w:ascii="Verdana" w:hAnsi="Verdana" w:cs="Arial"/>
          <w:sz w:val="20"/>
          <w:szCs w:val="20"/>
          <w:lang w:val="es-MX"/>
        </w:rPr>
        <w:t>especialistas:</w:t>
      </w:r>
    </w:p>
    <w:p w:rsidR="00F1282A" w:rsidRPr="00356D55" w:rsidRDefault="00F1282A" w:rsidP="00F1282A">
      <w:pPr>
        <w:jc w:val="both"/>
        <w:rPr>
          <w:rFonts w:ascii="Verdana" w:hAnsi="Verdana" w:cs="Arial"/>
          <w:sz w:val="20"/>
          <w:szCs w:val="20"/>
          <w:lang w:val="es-MX"/>
        </w:rPr>
      </w:pPr>
    </w:p>
    <w:p w:rsidR="00F1282A" w:rsidRPr="00356D55" w:rsidRDefault="00F1282A" w:rsidP="00F1282A">
      <w:pPr>
        <w:pStyle w:val="Prrafodelista"/>
        <w:numPr>
          <w:ilvl w:val="0"/>
          <w:numId w:val="23"/>
        </w:numPr>
        <w:jc w:val="both"/>
        <w:rPr>
          <w:rFonts w:ascii="Verdana" w:hAnsi="Verdana" w:cs="Arial"/>
          <w:sz w:val="20"/>
          <w:szCs w:val="20"/>
          <w:lang w:val="es-MX"/>
        </w:rPr>
      </w:pPr>
      <w:r w:rsidRPr="00356D55">
        <w:rPr>
          <w:rFonts w:ascii="Verdana" w:hAnsi="Verdana" w:cs="Arial"/>
          <w:sz w:val="20"/>
          <w:szCs w:val="20"/>
          <w:lang w:val="es-MX"/>
        </w:rPr>
        <w:t>Dental:</w:t>
      </w:r>
    </w:p>
    <w:p w:rsidR="00F1282A" w:rsidRPr="00356D55" w:rsidRDefault="00F1282A" w:rsidP="00F1282A">
      <w:pPr>
        <w:jc w:val="both"/>
        <w:rPr>
          <w:rFonts w:ascii="Verdana" w:hAnsi="Verdana" w:cs="Arial"/>
          <w:sz w:val="20"/>
          <w:szCs w:val="20"/>
          <w:lang w:val="es-MX"/>
        </w:rPr>
      </w:pPr>
    </w:p>
    <w:p w:rsidR="00F1282A" w:rsidRPr="00356D55" w:rsidRDefault="00F1282A" w:rsidP="00F1282A">
      <w:pPr>
        <w:pStyle w:val="Prrafodelista"/>
        <w:numPr>
          <w:ilvl w:val="0"/>
          <w:numId w:val="24"/>
        </w:numPr>
        <w:jc w:val="both"/>
        <w:rPr>
          <w:rFonts w:ascii="Verdana" w:hAnsi="Verdana" w:cs="Arial"/>
          <w:sz w:val="20"/>
          <w:szCs w:val="20"/>
          <w:lang w:val="es-MX"/>
        </w:rPr>
      </w:pPr>
      <w:r w:rsidRPr="00356D55">
        <w:rPr>
          <w:rFonts w:ascii="Verdana" w:hAnsi="Verdana" w:cs="Arial"/>
          <w:sz w:val="20"/>
          <w:szCs w:val="20"/>
          <w:lang w:val="es-MX"/>
        </w:rPr>
        <w:t>Extracción                                                                                                                      $</w:t>
      </w:r>
      <w:r w:rsidR="00B74CAA" w:rsidRPr="00356D55">
        <w:rPr>
          <w:rFonts w:ascii="Verdana" w:hAnsi="Verdana" w:cs="Arial"/>
          <w:sz w:val="20"/>
          <w:szCs w:val="20"/>
          <w:lang w:val="es-MX"/>
        </w:rPr>
        <w:t>160.76</w:t>
      </w:r>
    </w:p>
    <w:p w:rsidR="00F1282A" w:rsidRPr="00356D55" w:rsidRDefault="00F1282A" w:rsidP="00F1282A">
      <w:pPr>
        <w:pStyle w:val="Prrafodelista"/>
        <w:jc w:val="both"/>
        <w:rPr>
          <w:rFonts w:ascii="Verdana" w:hAnsi="Verdana" w:cs="Arial"/>
          <w:sz w:val="20"/>
          <w:szCs w:val="20"/>
          <w:lang w:val="es-MX"/>
        </w:rPr>
      </w:pPr>
    </w:p>
    <w:p w:rsidR="00F1282A" w:rsidRPr="00356D55" w:rsidRDefault="00F1282A" w:rsidP="00F1282A">
      <w:pPr>
        <w:pStyle w:val="Prrafodelista"/>
        <w:numPr>
          <w:ilvl w:val="0"/>
          <w:numId w:val="24"/>
        </w:numPr>
        <w:jc w:val="both"/>
        <w:rPr>
          <w:rFonts w:ascii="Verdana" w:hAnsi="Verdana" w:cs="Arial"/>
          <w:sz w:val="20"/>
          <w:szCs w:val="20"/>
          <w:lang w:val="es-MX"/>
        </w:rPr>
      </w:pPr>
      <w:r w:rsidRPr="00356D55">
        <w:rPr>
          <w:rFonts w:ascii="Verdana" w:hAnsi="Verdana" w:cs="Arial"/>
          <w:sz w:val="20"/>
          <w:szCs w:val="20"/>
          <w:lang w:val="es-MX"/>
        </w:rPr>
        <w:t xml:space="preserve">Limpieza                                                                                                                      </w:t>
      </w:r>
      <w:r w:rsidR="00F34CE4">
        <w:rPr>
          <w:rFonts w:ascii="Verdana" w:hAnsi="Verdana" w:cs="Arial"/>
          <w:sz w:val="20"/>
          <w:szCs w:val="20"/>
          <w:lang w:val="es-MX"/>
        </w:rPr>
        <w:t xml:space="preserve">   </w:t>
      </w:r>
      <w:r w:rsidRPr="00356D55">
        <w:rPr>
          <w:rFonts w:ascii="Verdana" w:hAnsi="Verdana" w:cs="Arial"/>
          <w:sz w:val="20"/>
          <w:szCs w:val="20"/>
          <w:lang w:val="es-MX"/>
        </w:rPr>
        <w:t>$11</w:t>
      </w:r>
      <w:r w:rsidR="00B74CAA" w:rsidRPr="00356D55">
        <w:rPr>
          <w:rFonts w:ascii="Verdana" w:hAnsi="Verdana" w:cs="Arial"/>
          <w:sz w:val="20"/>
          <w:szCs w:val="20"/>
          <w:lang w:val="es-MX"/>
        </w:rPr>
        <w:t>2</w:t>
      </w:r>
      <w:r w:rsidRPr="00356D55">
        <w:rPr>
          <w:rFonts w:ascii="Verdana" w:hAnsi="Verdana" w:cs="Arial"/>
          <w:sz w:val="20"/>
          <w:szCs w:val="20"/>
          <w:lang w:val="es-MX"/>
        </w:rPr>
        <w:t>.</w:t>
      </w:r>
      <w:r w:rsidR="00B74CAA" w:rsidRPr="00356D55">
        <w:rPr>
          <w:rFonts w:ascii="Verdana" w:hAnsi="Verdana" w:cs="Arial"/>
          <w:sz w:val="20"/>
          <w:szCs w:val="20"/>
          <w:lang w:val="es-MX"/>
        </w:rPr>
        <w:t>78</w:t>
      </w:r>
    </w:p>
    <w:p w:rsidR="00F1282A" w:rsidRPr="00356D55" w:rsidRDefault="00F1282A" w:rsidP="00F1282A">
      <w:pPr>
        <w:pStyle w:val="Prrafodelista"/>
        <w:rPr>
          <w:rFonts w:ascii="Verdana" w:hAnsi="Verdana" w:cs="Arial"/>
          <w:sz w:val="20"/>
          <w:szCs w:val="20"/>
          <w:lang w:val="es-MX"/>
        </w:rPr>
      </w:pPr>
    </w:p>
    <w:p w:rsidR="00F1282A" w:rsidRPr="00356D55" w:rsidRDefault="00F1282A" w:rsidP="00F1282A">
      <w:pPr>
        <w:pStyle w:val="Prrafodelista"/>
        <w:numPr>
          <w:ilvl w:val="0"/>
          <w:numId w:val="24"/>
        </w:numPr>
        <w:jc w:val="both"/>
        <w:rPr>
          <w:rFonts w:ascii="Verdana" w:hAnsi="Verdana" w:cs="Arial"/>
          <w:sz w:val="20"/>
          <w:szCs w:val="20"/>
          <w:lang w:val="es-MX"/>
        </w:rPr>
      </w:pPr>
      <w:r w:rsidRPr="00356D55">
        <w:rPr>
          <w:rFonts w:ascii="Verdana" w:hAnsi="Verdana" w:cs="Arial"/>
          <w:sz w:val="20"/>
          <w:szCs w:val="20"/>
          <w:lang w:val="es-MX"/>
        </w:rPr>
        <w:t>Extracción</w:t>
      </w:r>
      <w:r w:rsidR="00683F70" w:rsidRPr="00356D55">
        <w:rPr>
          <w:rFonts w:ascii="Verdana" w:hAnsi="Verdana" w:cs="Arial"/>
          <w:sz w:val="20"/>
          <w:szCs w:val="20"/>
          <w:lang w:val="es-MX"/>
        </w:rPr>
        <w:t xml:space="preserve"> </w:t>
      </w:r>
      <w:r w:rsidRPr="00356D55">
        <w:rPr>
          <w:rFonts w:ascii="Verdana" w:hAnsi="Verdana" w:cs="Arial"/>
          <w:sz w:val="20"/>
          <w:szCs w:val="20"/>
          <w:lang w:val="es-MX"/>
        </w:rPr>
        <w:t xml:space="preserve">temporal                                                                                                     </w:t>
      </w:r>
      <w:r w:rsidR="00F34CE4">
        <w:rPr>
          <w:rFonts w:ascii="Verdana" w:hAnsi="Verdana" w:cs="Arial"/>
          <w:sz w:val="20"/>
          <w:szCs w:val="20"/>
          <w:lang w:val="es-MX"/>
        </w:rPr>
        <w:t xml:space="preserve"> </w:t>
      </w:r>
      <w:r w:rsidRPr="00356D55">
        <w:rPr>
          <w:rFonts w:ascii="Verdana" w:hAnsi="Verdana" w:cs="Arial"/>
          <w:sz w:val="20"/>
          <w:szCs w:val="20"/>
          <w:lang w:val="es-MX"/>
        </w:rPr>
        <w:t>$</w:t>
      </w:r>
      <w:r w:rsidR="00B74CAA" w:rsidRPr="00356D55">
        <w:rPr>
          <w:rFonts w:ascii="Verdana" w:hAnsi="Verdana" w:cs="Arial"/>
          <w:sz w:val="20"/>
          <w:szCs w:val="20"/>
          <w:lang w:val="es-MX"/>
        </w:rPr>
        <w:t>80.52</w:t>
      </w:r>
    </w:p>
    <w:p w:rsidR="00F1282A" w:rsidRPr="00356D55" w:rsidRDefault="00F1282A" w:rsidP="00F1282A">
      <w:pPr>
        <w:pStyle w:val="Prrafodelista"/>
        <w:rPr>
          <w:rFonts w:ascii="Verdana" w:hAnsi="Verdana" w:cs="Arial"/>
          <w:sz w:val="20"/>
          <w:szCs w:val="20"/>
          <w:lang w:val="es-MX"/>
        </w:rPr>
      </w:pPr>
    </w:p>
    <w:p w:rsidR="00F1282A" w:rsidRPr="00356D55" w:rsidRDefault="00F1282A" w:rsidP="00F1282A">
      <w:pPr>
        <w:pStyle w:val="Prrafodelista"/>
        <w:numPr>
          <w:ilvl w:val="0"/>
          <w:numId w:val="24"/>
        </w:numPr>
        <w:jc w:val="both"/>
        <w:rPr>
          <w:rFonts w:ascii="Verdana" w:hAnsi="Verdana" w:cs="Arial"/>
          <w:sz w:val="20"/>
          <w:szCs w:val="20"/>
          <w:lang w:val="es-MX"/>
        </w:rPr>
      </w:pPr>
      <w:r w:rsidRPr="00356D55">
        <w:rPr>
          <w:rFonts w:ascii="Verdana" w:hAnsi="Verdana" w:cs="Arial"/>
          <w:sz w:val="20"/>
          <w:szCs w:val="20"/>
          <w:lang w:val="es-MX"/>
        </w:rPr>
        <w:t xml:space="preserve">Curaciones                                                                                                                    </w:t>
      </w:r>
      <w:r w:rsidR="00F34CE4">
        <w:rPr>
          <w:rFonts w:ascii="Verdana" w:hAnsi="Verdana" w:cs="Arial"/>
          <w:sz w:val="20"/>
          <w:szCs w:val="20"/>
          <w:lang w:val="es-MX"/>
        </w:rPr>
        <w:t xml:space="preserve">   </w:t>
      </w:r>
      <w:r w:rsidRPr="00356D55">
        <w:rPr>
          <w:rFonts w:ascii="Verdana" w:hAnsi="Verdana" w:cs="Arial"/>
          <w:sz w:val="20"/>
          <w:szCs w:val="20"/>
          <w:lang w:val="es-MX"/>
        </w:rPr>
        <w:t>$</w:t>
      </w:r>
      <w:r w:rsidR="00B74CAA" w:rsidRPr="00356D55">
        <w:rPr>
          <w:rFonts w:ascii="Verdana" w:hAnsi="Verdana" w:cs="Arial"/>
          <w:sz w:val="20"/>
          <w:szCs w:val="20"/>
          <w:lang w:val="es-MX"/>
        </w:rPr>
        <w:t>78.12</w:t>
      </w:r>
    </w:p>
    <w:p w:rsidR="00F1282A" w:rsidRPr="00356D55" w:rsidRDefault="00F1282A" w:rsidP="00F1282A">
      <w:pPr>
        <w:pStyle w:val="Prrafodelista"/>
        <w:rPr>
          <w:rFonts w:ascii="Verdana" w:hAnsi="Verdana" w:cs="Arial"/>
          <w:sz w:val="20"/>
          <w:szCs w:val="20"/>
          <w:lang w:val="es-MX"/>
        </w:rPr>
      </w:pPr>
    </w:p>
    <w:p w:rsidR="00F1282A" w:rsidRPr="00356D55" w:rsidRDefault="00F1282A" w:rsidP="00F1282A">
      <w:pPr>
        <w:pStyle w:val="Prrafodelista"/>
        <w:numPr>
          <w:ilvl w:val="0"/>
          <w:numId w:val="24"/>
        </w:numPr>
        <w:jc w:val="both"/>
        <w:rPr>
          <w:rFonts w:ascii="Verdana" w:hAnsi="Verdana" w:cs="Arial"/>
          <w:sz w:val="20"/>
          <w:szCs w:val="20"/>
          <w:lang w:val="es-MX"/>
        </w:rPr>
      </w:pPr>
      <w:r w:rsidRPr="00356D55">
        <w:rPr>
          <w:rFonts w:ascii="Verdana" w:hAnsi="Verdana" w:cs="Arial"/>
          <w:sz w:val="20"/>
          <w:szCs w:val="20"/>
          <w:lang w:val="es-MX"/>
        </w:rPr>
        <w:t xml:space="preserve">Pulpotomía                                                                                                                 </w:t>
      </w:r>
      <w:r w:rsidR="00F34CE4">
        <w:rPr>
          <w:rFonts w:ascii="Verdana" w:hAnsi="Verdana" w:cs="Arial"/>
          <w:sz w:val="20"/>
          <w:szCs w:val="20"/>
          <w:lang w:val="es-MX"/>
        </w:rPr>
        <w:t xml:space="preserve">   </w:t>
      </w:r>
      <w:r w:rsidRPr="00356D55">
        <w:rPr>
          <w:rFonts w:ascii="Verdana" w:hAnsi="Verdana" w:cs="Arial"/>
          <w:sz w:val="20"/>
          <w:szCs w:val="20"/>
          <w:lang w:val="es-MX"/>
        </w:rPr>
        <w:t>$</w:t>
      </w:r>
      <w:r w:rsidR="00B74CAA" w:rsidRPr="00356D55">
        <w:rPr>
          <w:rFonts w:ascii="Verdana" w:hAnsi="Verdana" w:cs="Arial"/>
          <w:sz w:val="20"/>
          <w:szCs w:val="20"/>
          <w:lang w:val="es-MX"/>
        </w:rPr>
        <w:t>112.78</w:t>
      </w:r>
    </w:p>
    <w:p w:rsidR="00F1282A" w:rsidRPr="00356D55" w:rsidRDefault="00F1282A" w:rsidP="00F1282A">
      <w:pPr>
        <w:pStyle w:val="Prrafodelista"/>
        <w:rPr>
          <w:rFonts w:ascii="Verdana" w:hAnsi="Verdana" w:cs="Arial"/>
          <w:sz w:val="20"/>
          <w:szCs w:val="20"/>
          <w:lang w:val="es-MX"/>
        </w:rPr>
      </w:pPr>
    </w:p>
    <w:p w:rsidR="00F1282A" w:rsidRPr="00356D55" w:rsidRDefault="00F1282A" w:rsidP="00F1282A">
      <w:pPr>
        <w:pStyle w:val="Prrafodelista"/>
        <w:numPr>
          <w:ilvl w:val="0"/>
          <w:numId w:val="24"/>
        </w:numPr>
        <w:jc w:val="both"/>
        <w:rPr>
          <w:rFonts w:ascii="Verdana" w:hAnsi="Verdana" w:cs="Arial"/>
          <w:b/>
          <w:sz w:val="20"/>
          <w:szCs w:val="20"/>
          <w:lang w:val="es-MX"/>
        </w:rPr>
      </w:pPr>
      <w:r w:rsidRPr="00356D55">
        <w:rPr>
          <w:rFonts w:ascii="Verdana" w:hAnsi="Verdana" w:cs="Arial"/>
          <w:sz w:val="20"/>
          <w:szCs w:val="20"/>
          <w:lang w:val="es-MX"/>
        </w:rPr>
        <w:t xml:space="preserve">Amalgamas                                                                                                                 </w:t>
      </w:r>
      <w:r w:rsidR="00F34CE4">
        <w:rPr>
          <w:rFonts w:ascii="Verdana" w:hAnsi="Verdana" w:cs="Arial"/>
          <w:sz w:val="20"/>
          <w:szCs w:val="20"/>
          <w:lang w:val="es-MX"/>
        </w:rPr>
        <w:t xml:space="preserve"> </w:t>
      </w:r>
      <w:r w:rsidRPr="00356D55">
        <w:rPr>
          <w:rFonts w:ascii="Verdana" w:hAnsi="Verdana" w:cs="Arial"/>
          <w:sz w:val="20"/>
          <w:szCs w:val="20"/>
          <w:lang w:val="es-MX"/>
        </w:rPr>
        <w:t xml:space="preserve"> </w:t>
      </w:r>
      <w:r w:rsidR="00F34CE4">
        <w:rPr>
          <w:rFonts w:ascii="Verdana" w:hAnsi="Verdana" w:cs="Arial"/>
          <w:sz w:val="20"/>
          <w:szCs w:val="20"/>
          <w:lang w:val="es-MX"/>
        </w:rPr>
        <w:t xml:space="preserve">   </w:t>
      </w:r>
      <w:r w:rsidRPr="00356D55">
        <w:rPr>
          <w:rFonts w:ascii="Verdana" w:hAnsi="Verdana" w:cs="Arial"/>
          <w:sz w:val="20"/>
          <w:szCs w:val="20"/>
          <w:lang w:val="es-MX"/>
        </w:rPr>
        <w:t>$</w:t>
      </w:r>
      <w:r w:rsidR="00B74CAA" w:rsidRPr="00356D55">
        <w:rPr>
          <w:rFonts w:ascii="Verdana" w:hAnsi="Verdana" w:cs="Arial"/>
          <w:sz w:val="20"/>
          <w:szCs w:val="20"/>
          <w:lang w:val="es-MX"/>
        </w:rPr>
        <w:t>77.62</w:t>
      </w:r>
    </w:p>
    <w:p w:rsidR="00F1282A" w:rsidRPr="00356D55" w:rsidRDefault="00F1282A" w:rsidP="00F1282A">
      <w:pPr>
        <w:pStyle w:val="Prrafodelista"/>
        <w:rPr>
          <w:rFonts w:ascii="Verdana" w:hAnsi="Verdana" w:cs="Arial"/>
          <w:b/>
          <w:sz w:val="20"/>
          <w:szCs w:val="20"/>
          <w:lang w:val="es-MX"/>
        </w:rPr>
      </w:pPr>
    </w:p>
    <w:p w:rsidR="00F1282A" w:rsidRPr="00356D55" w:rsidRDefault="00F1282A" w:rsidP="00F1282A">
      <w:pPr>
        <w:pStyle w:val="Prrafodelista"/>
        <w:numPr>
          <w:ilvl w:val="0"/>
          <w:numId w:val="24"/>
        </w:numPr>
        <w:jc w:val="both"/>
        <w:rPr>
          <w:rFonts w:ascii="Verdana" w:hAnsi="Verdana" w:cs="Arial"/>
          <w:sz w:val="20"/>
          <w:szCs w:val="20"/>
          <w:lang w:val="es-MX"/>
        </w:rPr>
      </w:pPr>
      <w:r w:rsidRPr="00356D55">
        <w:rPr>
          <w:rFonts w:ascii="Verdana" w:hAnsi="Verdana" w:cs="Arial"/>
          <w:sz w:val="20"/>
          <w:szCs w:val="20"/>
          <w:lang w:val="es-MX"/>
        </w:rPr>
        <w:t>Consulta                                                                                                                           $</w:t>
      </w:r>
      <w:r w:rsidR="00B74CAA" w:rsidRPr="00356D55">
        <w:rPr>
          <w:rFonts w:ascii="Verdana" w:hAnsi="Verdana" w:cs="Arial"/>
          <w:sz w:val="20"/>
          <w:szCs w:val="20"/>
          <w:lang w:val="es-MX"/>
        </w:rPr>
        <w:t>77.62</w:t>
      </w:r>
    </w:p>
    <w:p w:rsidR="00F1282A" w:rsidRPr="00356D55" w:rsidRDefault="00F1282A" w:rsidP="00F1282A">
      <w:pPr>
        <w:jc w:val="both"/>
        <w:rPr>
          <w:rFonts w:ascii="Verdana" w:hAnsi="Verdana" w:cs="Arial"/>
          <w:sz w:val="20"/>
          <w:szCs w:val="20"/>
          <w:lang w:val="es-MX"/>
        </w:rPr>
      </w:pPr>
    </w:p>
    <w:p w:rsidR="00F1282A" w:rsidRPr="00356D55" w:rsidRDefault="00F1282A" w:rsidP="00F1282A">
      <w:pPr>
        <w:pStyle w:val="Prrafodelista"/>
        <w:numPr>
          <w:ilvl w:val="0"/>
          <w:numId w:val="23"/>
        </w:numPr>
        <w:jc w:val="both"/>
        <w:rPr>
          <w:rFonts w:ascii="Verdana" w:hAnsi="Verdana" w:cs="Arial"/>
          <w:sz w:val="20"/>
          <w:szCs w:val="20"/>
          <w:lang w:val="es-MX"/>
        </w:rPr>
      </w:pPr>
      <w:r w:rsidRPr="00356D55">
        <w:rPr>
          <w:rFonts w:ascii="Verdana" w:hAnsi="Verdana" w:cs="Arial"/>
          <w:sz w:val="20"/>
          <w:szCs w:val="20"/>
          <w:lang w:val="es-MX"/>
        </w:rPr>
        <w:t xml:space="preserve">Psicólogo: </w:t>
      </w:r>
    </w:p>
    <w:p w:rsidR="00F1282A" w:rsidRPr="00356D55" w:rsidRDefault="00F1282A" w:rsidP="00F1282A">
      <w:pPr>
        <w:jc w:val="both"/>
        <w:rPr>
          <w:rFonts w:ascii="Verdana" w:hAnsi="Verdana" w:cs="Arial"/>
          <w:sz w:val="20"/>
          <w:szCs w:val="20"/>
          <w:lang w:val="es-MX"/>
        </w:rPr>
      </w:pPr>
    </w:p>
    <w:p w:rsidR="00F1282A" w:rsidRPr="00356D55" w:rsidRDefault="00F1282A" w:rsidP="00F1282A">
      <w:pPr>
        <w:pStyle w:val="Prrafodelista"/>
        <w:numPr>
          <w:ilvl w:val="0"/>
          <w:numId w:val="25"/>
        </w:numPr>
        <w:jc w:val="both"/>
        <w:rPr>
          <w:rFonts w:ascii="Verdana" w:hAnsi="Verdana" w:cs="Arial"/>
          <w:sz w:val="20"/>
          <w:szCs w:val="20"/>
          <w:lang w:val="es-MX"/>
        </w:rPr>
      </w:pPr>
      <w:r w:rsidRPr="00356D55">
        <w:rPr>
          <w:rFonts w:ascii="Verdana" w:hAnsi="Verdana" w:cs="Arial"/>
          <w:sz w:val="20"/>
          <w:szCs w:val="20"/>
          <w:lang w:val="es-MX"/>
        </w:rPr>
        <w:t xml:space="preserve">Adulto                                                                                                          </w:t>
      </w:r>
      <w:r w:rsidR="00DA2AAE">
        <w:rPr>
          <w:rFonts w:ascii="Verdana" w:hAnsi="Verdana" w:cs="Arial"/>
          <w:sz w:val="20"/>
          <w:szCs w:val="20"/>
          <w:lang w:val="es-MX"/>
        </w:rPr>
        <w:t xml:space="preserve">                      </w:t>
      </w:r>
      <w:r w:rsidRPr="00356D55">
        <w:rPr>
          <w:rFonts w:ascii="Verdana" w:hAnsi="Verdana" w:cs="Arial"/>
          <w:sz w:val="20"/>
          <w:szCs w:val="20"/>
          <w:lang w:val="es-MX"/>
        </w:rPr>
        <w:t>$</w:t>
      </w:r>
      <w:r w:rsidR="00B74CAA" w:rsidRPr="00356D55">
        <w:rPr>
          <w:rFonts w:ascii="Verdana" w:hAnsi="Verdana" w:cs="Arial"/>
          <w:sz w:val="20"/>
          <w:szCs w:val="20"/>
          <w:lang w:val="es-MX"/>
        </w:rPr>
        <w:t>80.52</w:t>
      </w:r>
    </w:p>
    <w:p w:rsidR="00F1282A" w:rsidRPr="00356D55" w:rsidRDefault="00F1282A" w:rsidP="00F1282A">
      <w:pPr>
        <w:pStyle w:val="Prrafodelista"/>
        <w:jc w:val="both"/>
        <w:rPr>
          <w:rFonts w:ascii="Verdana" w:hAnsi="Verdana" w:cs="Arial"/>
          <w:sz w:val="20"/>
          <w:szCs w:val="20"/>
          <w:lang w:val="es-MX"/>
        </w:rPr>
      </w:pPr>
    </w:p>
    <w:p w:rsidR="00F1282A" w:rsidRPr="00356D55" w:rsidRDefault="00F1282A" w:rsidP="00F1282A">
      <w:pPr>
        <w:pStyle w:val="Prrafodelista"/>
        <w:numPr>
          <w:ilvl w:val="0"/>
          <w:numId w:val="25"/>
        </w:numPr>
        <w:jc w:val="both"/>
        <w:rPr>
          <w:rFonts w:ascii="Verdana" w:hAnsi="Verdana" w:cs="Arial"/>
          <w:sz w:val="20"/>
          <w:szCs w:val="20"/>
          <w:lang w:val="es-MX"/>
        </w:rPr>
      </w:pPr>
      <w:r w:rsidRPr="00356D55">
        <w:rPr>
          <w:rFonts w:ascii="Verdana" w:hAnsi="Verdana" w:cs="Arial"/>
          <w:sz w:val="20"/>
          <w:szCs w:val="20"/>
          <w:lang w:val="es-MX"/>
        </w:rPr>
        <w:t xml:space="preserve">Niño                                                                                                             </w:t>
      </w:r>
      <w:r w:rsidR="00F34CE4">
        <w:rPr>
          <w:rFonts w:ascii="Verdana" w:hAnsi="Verdana" w:cs="Arial"/>
          <w:sz w:val="20"/>
          <w:szCs w:val="20"/>
          <w:lang w:val="es-MX"/>
        </w:rPr>
        <w:t xml:space="preserve">   </w:t>
      </w:r>
      <w:r w:rsidR="00DA2AAE">
        <w:rPr>
          <w:rFonts w:ascii="Verdana" w:hAnsi="Verdana" w:cs="Arial"/>
          <w:sz w:val="20"/>
          <w:szCs w:val="20"/>
          <w:lang w:val="es-MX"/>
        </w:rPr>
        <w:t xml:space="preserve">                   </w:t>
      </w:r>
      <w:r w:rsidRPr="00356D55">
        <w:rPr>
          <w:rFonts w:ascii="Verdana" w:hAnsi="Verdana" w:cs="Arial"/>
          <w:sz w:val="20"/>
          <w:szCs w:val="20"/>
          <w:lang w:val="es-MX"/>
        </w:rPr>
        <w:t>$</w:t>
      </w:r>
      <w:r w:rsidR="00B74CAA" w:rsidRPr="00356D55">
        <w:rPr>
          <w:rFonts w:ascii="Verdana" w:hAnsi="Verdana" w:cs="Arial"/>
          <w:sz w:val="20"/>
          <w:szCs w:val="20"/>
          <w:lang w:val="es-MX"/>
        </w:rPr>
        <w:t>47.82</w:t>
      </w:r>
    </w:p>
    <w:p w:rsidR="00F1282A" w:rsidRPr="00356D55" w:rsidRDefault="00F1282A" w:rsidP="00F1282A">
      <w:pPr>
        <w:jc w:val="both"/>
        <w:rPr>
          <w:rFonts w:ascii="Verdana" w:hAnsi="Verdana" w:cs="Arial"/>
          <w:sz w:val="20"/>
          <w:szCs w:val="20"/>
          <w:lang w:val="es-MX"/>
        </w:rPr>
      </w:pPr>
    </w:p>
    <w:p w:rsidR="00F1282A" w:rsidRPr="00356D55" w:rsidRDefault="00F1282A" w:rsidP="00F1282A">
      <w:pPr>
        <w:pStyle w:val="Prrafodelista"/>
        <w:numPr>
          <w:ilvl w:val="0"/>
          <w:numId w:val="23"/>
        </w:numPr>
        <w:jc w:val="both"/>
        <w:rPr>
          <w:rFonts w:ascii="Verdana" w:hAnsi="Verdana" w:cs="Arial"/>
          <w:sz w:val="20"/>
          <w:szCs w:val="20"/>
          <w:lang w:val="es-MX"/>
        </w:rPr>
      </w:pPr>
      <w:r w:rsidRPr="00356D55">
        <w:rPr>
          <w:rFonts w:ascii="Verdana" w:hAnsi="Verdana" w:cs="Arial"/>
          <w:sz w:val="20"/>
          <w:szCs w:val="20"/>
          <w:lang w:val="es-MX"/>
        </w:rPr>
        <w:t>Rehabilitación:</w:t>
      </w:r>
    </w:p>
    <w:p w:rsidR="00F1282A" w:rsidRPr="00356D55" w:rsidRDefault="00F1282A" w:rsidP="00F1282A">
      <w:pPr>
        <w:jc w:val="both"/>
        <w:rPr>
          <w:rFonts w:ascii="Verdana" w:hAnsi="Verdana" w:cs="Arial"/>
          <w:sz w:val="20"/>
          <w:szCs w:val="20"/>
          <w:lang w:val="es-MX"/>
        </w:rPr>
      </w:pPr>
    </w:p>
    <w:p w:rsidR="00F1282A" w:rsidRPr="00356D55" w:rsidRDefault="00F1282A" w:rsidP="00F1282A">
      <w:pPr>
        <w:pStyle w:val="Prrafodelista"/>
        <w:numPr>
          <w:ilvl w:val="0"/>
          <w:numId w:val="26"/>
        </w:numPr>
        <w:jc w:val="both"/>
        <w:rPr>
          <w:rFonts w:ascii="Verdana" w:hAnsi="Verdana" w:cs="Arial"/>
          <w:sz w:val="20"/>
          <w:szCs w:val="20"/>
          <w:lang w:val="es-MX"/>
        </w:rPr>
      </w:pPr>
      <w:r w:rsidRPr="00356D55">
        <w:rPr>
          <w:rFonts w:ascii="Verdana" w:hAnsi="Verdana" w:cs="Arial"/>
          <w:sz w:val="20"/>
          <w:szCs w:val="20"/>
          <w:lang w:val="es-MX"/>
        </w:rPr>
        <w:t xml:space="preserve">Tratamiento diario                                                                                                       </w:t>
      </w:r>
      <w:r w:rsidR="00DA2AAE">
        <w:rPr>
          <w:rFonts w:ascii="Verdana" w:hAnsi="Verdana" w:cs="Arial"/>
          <w:sz w:val="20"/>
          <w:szCs w:val="20"/>
          <w:lang w:val="es-MX"/>
        </w:rPr>
        <w:t xml:space="preserve">  </w:t>
      </w:r>
      <w:r w:rsidRPr="00356D55">
        <w:rPr>
          <w:rFonts w:ascii="Verdana" w:hAnsi="Verdana" w:cs="Arial"/>
          <w:sz w:val="20"/>
          <w:szCs w:val="20"/>
          <w:lang w:val="es-MX"/>
        </w:rPr>
        <w:t>$31.</w:t>
      </w:r>
      <w:r w:rsidR="00E87C90" w:rsidRPr="00356D55">
        <w:rPr>
          <w:rFonts w:ascii="Verdana" w:hAnsi="Verdana" w:cs="Arial"/>
          <w:sz w:val="20"/>
          <w:szCs w:val="20"/>
          <w:lang w:val="es-MX"/>
        </w:rPr>
        <w:t>88</w:t>
      </w:r>
    </w:p>
    <w:p w:rsidR="00F1282A" w:rsidRPr="00356D55" w:rsidRDefault="00F1282A" w:rsidP="00F1282A">
      <w:pPr>
        <w:pStyle w:val="Prrafodelista"/>
        <w:jc w:val="both"/>
        <w:rPr>
          <w:rFonts w:ascii="Verdana" w:hAnsi="Verdana" w:cs="Arial"/>
          <w:sz w:val="20"/>
          <w:szCs w:val="20"/>
          <w:lang w:val="es-MX"/>
        </w:rPr>
      </w:pPr>
    </w:p>
    <w:p w:rsidR="00F1282A" w:rsidRPr="00356D55" w:rsidRDefault="00F1282A" w:rsidP="00F1282A">
      <w:pPr>
        <w:pStyle w:val="Prrafodelista"/>
        <w:numPr>
          <w:ilvl w:val="0"/>
          <w:numId w:val="26"/>
        </w:numPr>
        <w:jc w:val="both"/>
        <w:rPr>
          <w:rFonts w:ascii="Verdana" w:hAnsi="Verdana" w:cs="Arial"/>
          <w:sz w:val="20"/>
          <w:szCs w:val="20"/>
          <w:lang w:val="es-MX"/>
        </w:rPr>
      </w:pPr>
      <w:r w:rsidRPr="00356D55">
        <w:rPr>
          <w:rFonts w:ascii="Verdana" w:hAnsi="Verdana" w:cs="Arial"/>
          <w:sz w:val="20"/>
          <w:szCs w:val="20"/>
          <w:lang w:val="es-MX"/>
        </w:rPr>
        <w:t xml:space="preserve">Cada tercer día                                                                                                               </w:t>
      </w:r>
      <w:r w:rsidR="00DA2AAE">
        <w:rPr>
          <w:rFonts w:ascii="Verdana" w:hAnsi="Verdana" w:cs="Arial"/>
          <w:sz w:val="20"/>
          <w:szCs w:val="20"/>
          <w:lang w:val="es-MX"/>
        </w:rPr>
        <w:t xml:space="preserve"> </w:t>
      </w:r>
      <w:r w:rsidRPr="00356D55">
        <w:rPr>
          <w:rFonts w:ascii="Verdana" w:hAnsi="Verdana" w:cs="Arial"/>
          <w:sz w:val="20"/>
          <w:szCs w:val="20"/>
          <w:lang w:val="es-MX"/>
        </w:rPr>
        <w:t>$</w:t>
      </w:r>
      <w:r w:rsidR="00E87C90" w:rsidRPr="00356D55">
        <w:rPr>
          <w:rFonts w:ascii="Verdana" w:hAnsi="Verdana" w:cs="Arial"/>
          <w:sz w:val="20"/>
          <w:szCs w:val="20"/>
          <w:lang w:val="es-MX"/>
        </w:rPr>
        <w:t>47.82</w:t>
      </w:r>
    </w:p>
    <w:p w:rsidR="00F1282A" w:rsidRPr="00356D55" w:rsidRDefault="00F1282A" w:rsidP="00F1282A">
      <w:pPr>
        <w:jc w:val="both"/>
        <w:rPr>
          <w:rFonts w:ascii="Verdana" w:hAnsi="Verdana" w:cs="Arial"/>
          <w:sz w:val="20"/>
          <w:szCs w:val="20"/>
          <w:lang w:val="es-MX"/>
        </w:rPr>
      </w:pPr>
    </w:p>
    <w:p w:rsidR="00F1282A" w:rsidRPr="00356D55" w:rsidRDefault="00F1282A" w:rsidP="00F1282A">
      <w:pPr>
        <w:pStyle w:val="Prrafodelista"/>
        <w:numPr>
          <w:ilvl w:val="0"/>
          <w:numId w:val="23"/>
        </w:numPr>
        <w:jc w:val="both"/>
        <w:rPr>
          <w:rFonts w:ascii="Verdana" w:hAnsi="Verdana" w:cs="Arial"/>
          <w:sz w:val="20"/>
          <w:szCs w:val="20"/>
          <w:lang w:val="es-MX"/>
        </w:rPr>
      </w:pPr>
      <w:r w:rsidRPr="00356D55">
        <w:rPr>
          <w:rFonts w:ascii="Verdana" w:hAnsi="Verdana" w:cs="Arial"/>
          <w:sz w:val="20"/>
          <w:szCs w:val="20"/>
          <w:lang w:val="es-MX"/>
        </w:rPr>
        <w:t>Optometría                                                                                                                      $</w:t>
      </w:r>
      <w:r w:rsidR="00201EFA" w:rsidRPr="00356D55">
        <w:rPr>
          <w:rFonts w:ascii="Verdana" w:hAnsi="Verdana" w:cs="Arial"/>
          <w:sz w:val="20"/>
          <w:szCs w:val="20"/>
          <w:lang w:val="es-MX"/>
        </w:rPr>
        <w:t>3</w:t>
      </w:r>
      <w:r w:rsidR="00445FFB" w:rsidRPr="00356D55">
        <w:rPr>
          <w:rFonts w:ascii="Verdana" w:hAnsi="Verdana" w:cs="Arial"/>
          <w:sz w:val="20"/>
          <w:szCs w:val="20"/>
          <w:lang w:val="es-MX"/>
        </w:rPr>
        <w:t>0</w:t>
      </w:r>
      <w:r w:rsidR="00201EFA" w:rsidRPr="00356D55">
        <w:rPr>
          <w:rFonts w:ascii="Verdana" w:hAnsi="Verdana" w:cs="Arial"/>
          <w:sz w:val="20"/>
          <w:szCs w:val="20"/>
          <w:lang w:val="es-MX"/>
        </w:rPr>
        <w:t>.5</w:t>
      </w:r>
      <w:r w:rsidR="00445FFB" w:rsidRPr="00356D55">
        <w:rPr>
          <w:rFonts w:ascii="Verdana" w:hAnsi="Verdana" w:cs="Arial"/>
          <w:sz w:val="20"/>
          <w:szCs w:val="20"/>
          <w:lang w:val="es-MX"/>
        </w:rPr>
        <w:t>6</w:t>
      </w:r>
    </w:p>
    <w:p w:rsidR="00F1282A" w:rsidRPr="00356D55" w:rsidRDefault="00F1282A" w:rsidP="00F1282A">
      <w:pPr>
        <w:jc w:val="both"/>
        <w:rPr>
          <w:rFonts w:ascii="Verdana" w:hAnsi="Verdana" w:cs="Arial"/>
          <w:sz w:val="20"/>
          <w:szCs w:val="20"/>
          <w:lang w:val="es-MX"/>
        </w:rPr>
      </w:pPr>
    </w:p>
    <w:p w:rsidR="00F1282A" w:rsidRPr="00356D55" w:rsidRDefault="00F1282A" w:rsidP="00F1282A">
      <w:pPr>
        <w:pStyle w:val="Prrafodelista"/>
        <w:numPr>
          <w:ilvl w:val="0"/>
          <w:numId w:val="23"/>
        </w:numPr>
        <w:jc w:val="both"/>
        <w:rPr>
          <w:rFonts w:ascii="Verdana" w:hAnsi="Verdana" w:cs="Arial"/>
          <w:sz w:val="20"/>
          <w:szCs w:val="20"/>
          <w:lang w:val="es-MX"/>
        </w:rPr>
      </w:pPr>
      <w:r w:rsidRPr="00356D55">
        <w:rPr>
          <w:rFonts w:ascii="Verdana" w:hAnsi="Verdana" w:cs="Arial"/>
          <w:sz w:val="20"/>
          <w:szCs w:val="20"/>
          <w:lang w:val="es-MX"/>
        </w:rPr>
        <w:t xml:space="preserve">Consulta nutrición                                                                                                        </w:t>
      </w:r>
      <w:r w:rsidR="00DA2AAE">
        <w:rPr>
          <w:rFonts w:ascii="Verdana" w:hAnsi="Verdana" w:cs="Arial"/>
          <w:sz w:val="20"/>
          <w:szCs w:val="20"/>
          <w:lang w:val="es-MX"/>
        </w:rPr>
        <w:t xml:space="preserve">  </w:t>
      </w:r>
      <w:r w:rsidRPr="00356D55">
        <w:rPr>
          <w:rFonts w:ascii="Verdana" w:hAnsi="Verdana" w:cs="Arial"/>
          <w:sz w:val="20"/>
          <w:szCs w:val="20"/>
          <w:lang w:val="es-MX"/>
        </w:rPr>
        <w:t>$</w:t>
      </w:r>
      <w:r w:rsidR="00201EFA" w:rsidRPr="00356D55">
        <w:rPr>
          <w:rFonts w:ascii="Verdana" w:hAnsi="Verdana" w:cs="Arial"/>
          <w:sz w:val="20"/>
          <w:szCs w:val="20"/>
          <w:lang w:val="es-MX"/>
        </w:rPr>
        <w:t>3</w:t>
      </w:r>
      <w:r w:rsidR="00445FFB" w:rsidRPr="00356D55">
        <w:rPr>
          <w:rFonts w:ascii="Verdana" w:hAnsi="Verdana" w:cs="Arial"/>
          <w:sz w:val="20"/>
          <w:szCs w:val="20"/>
          <w:lang w:val="es-MX"/>
        </w:rPr>
        <w:t>0</w:t>
      </w:r>
      <w:r w:rsidR="00201EFA" w:rsidRPr="00356D55">
        <w:rPr>
          <w:rFonts w:ascii="Verdana" w:hAnsi="Verdana" w:cs="Arial"/>
          <w:sz w:val="20"/>
          <w:szCs w:val="20"/>
          <w:lang w:val="es-MX"/>
        </w:rPr>
        <w:t>.5</w:t>
      </w:r>
      <w:r w:rsidR="00445FFB" w:rsidRPr="00356D55">
        <w:rPr>
          <w:rFonts w:ascii="Verdana" w:hAnsi="Verdana" w:cs="Arial"/>
          <w:sz w:val="20"/>
          <w:szCs w:val="20"/>
          <w:lang w:val="es-MX"/>
        </w:rPr>
        <w:t>6</w:t>
      </w:r>
    </w:p>
    <w:p w:rsidR="00F1282A" w:rsidRPr="00356D55" w:rsidRDefault="00F1282A" w:rsidP="00F1282A">
      <w:pPr>
        <w:pStyle w:val="Prrafodelista"/>
        <w:rPr>
          <w:rFonts w:ascii="Verdana" w:hAnsi="Verdana" w:cs="Arial"/>
          <w:sz w:val="20"/>
          <w:szCs w:val="20"/>
          <w:lang w:val="es-MX"/>
        </w:rPr>
      </w:pPr>
    </w:p>
    <w:p w:rsidR="00F1282A" w:rsidRPr="00356D55" w:rsidRDefault="00F1282A" w:rsidP="00F1282A">
      <w:pPr>
        <w:numPr>
          <w:ilvl w:val="0"/>
          <w:numId w:val="23"/>
        </w:numPr>
        <w:jc w:val="both"/>
        <w:rPr>
          <w:rFonts w:ascii="Verdana" w:hAnsi="Verdana" w:cs="Arial"/>
          <w:sz w:val="20"/>
          <w:szCs w:val="20"/>
          <w:lang w:val="es-MX"/>
        </w:rPr>
      </w:pPr>
      <w:r w:rsidRPr="00356D55">
        <w:rPr>
          <w:rFonts w:ascii="Verdana" w:hAnsi="Verdana" w:cs="Arial"/>
          <w:sz w:val="20"/>
          <w:szCs w:val="20"/>
          <w:lang w:val="es-MX"/>
        </w:rPr>
        <w:t xml:space="preserve">Terapia de lenguaje                                                                                                       </w:t>
      </w:r>
      <w:r w:rsidR="00E87C90" w:rsidRPr="00356D55">
        <w:rPr>
          <w:rFonts w:ascii="Verdana" w:hAnsi="Verdana" w:cs="Arial"/>
          <w:sz w:val="20"/>
          <w:szCs w:val="20"/>
          <w:lang w:val="es-MX"/>
        </w:rPr>
        <w:t>$31.88</w:t>
      </w:r>
    </w:p>
    <w:p w:rsidR="00F1282A" w:rsidRPr="00356D55" w:rsidRDefault="00F1282A" w:rsidP="00F1282A">
      <w:pPr>
        <w:ind w:left="360"/>
        <w:jc w:val="both"/>
        <w:rPr>
          <w:rFonts w:ascii="Verdana" w:hAnsi="Verdana" w:cs="Arial"/>
          <w:sz w:val="20"/>
          <w:szCs w:val="20"/>
          <w:lang w:val="es-MX"/>
        </w:rPr>
      </w:pPr>
    </w:p>
    <w:p w:rsidR="00F1282A" w:rsidRPr="00356D55" w:rsidRDefault="00F1282A" w:rsidP="00F1282A">
      <w:pPr>
        <w:pStyle w:val="Prrafodelista"/>
        <w:numPr>
          <w:ilvl w:val="0"/>
          <w:numId w:val="22"/>
        </w:numPr>
        <w:ind w:left="851" w:hanging="491"/>
        <w:jc w:val="both"/>
        <w:rPr>
          <w:rFonts w:ascii="Verdana" w:hAnsi="Verdana" w:cs="Arial"/>
          <w:sz w:val="20"/>
          <w:szCs w:val="20"/>
          <w:lang w:val="es-MX"/>
        </w:rPr>
      </w:pPr>
      <w:r w:rsidRPr="00356D55">
        <w:rPr>
          <w:rFonts w:ascii="Verdana" w:hAnsi="Verdana" w:cs="Arial"/>
          <w:sz w:val="20"/>
          <w:szCs w:val="20"/>
          <w:lang w:val="es-MX"/>
        </w:rPr>
        <w:t>Preescolar:</w:t>
      </w:r>
    </w:p>
    <w:p w:rsidR="00F1282A" w:rsidRPr="00356D55" w:rsidRDefault="00F1282A" w:rsidP="00F1282A">
      <w:pPr>
        <w:pStyle w:val="Prrafodelista"/>
        <w:rPr>
          <w:rFonts w:ascii="Verdana" w:hAnsi="Verdana" w:cs="Arial"/>
          <w:sz w:val="20"/>
          <w:szCs w:val="20"/>
          <w:lang w:val="es-MX"/>
        </w:rPr>
      </w:pPr>
    </w:p>
    <w:p w:rsidR="00F1282A" w:rsidRPr="00356D55" w:rsidRDefault="00F1282A" w:rsidP="00F1282A">
      <w:pPr>
        <w:pStyle w:val="Prrafodelista"/>
        <w:numPr>
          <w:ilvl w:val="0"/>
          <w:numId w:val="27"/>
        </w:numPr>
        <w:jc w:val="both"/>
        <w:rPr>
          <w:rFonts w:ascii="Verdana" w:hAnsi="Verdana" w:cs="Arial"/>
          <w:sz w:val="20"/>
          <w:szCs w:val="20"/>
          <w:lang w:val="es-MX"/>
        </w:rPr>
      </w:pPr>
      <w:r w:rsidRPr="00356D55">
        <w:rPr>
          <w:rFonts w:ascii="Verdana" w:hAnsi="Verdana" w:cs="Arial"/>
          <w:sz w:val="20"/>
          <w:szCs w:val="20"/>
          <w:lang w:val="es-MX"/>
        </w:rPr>
        <w:t xml:space="preserve">Segundo grado, mensual                                                                                           </w:t>
      </w:r>
      <w:r w:rsidR="00DA2AAE">
        <w:rPr>
          <w:rFonts w:ascii="Verdana" w:hAnsi="Verdana" w:cs="Arial"/>
          <w:sz w:val="20"/>
          <w:szCs w:val="20"/>
          <w:lang w:val="es-MX"/>
        </w:rPr>
        <w:t xml:space="preserve">  </w:t>
      </w:r>
      <w:r w:rsidRPr="00356D55">
        <w:rPr>
          <w:rFonts w:ascii="Verdana" w:hAnsi="Verdana" w:cs="Arial"/>
          <w:sz w:val="20"/>
          <w:szCs w:val="20"/>
          <w:lang w:val="es-MX"/>
        </w:rPr>
        <w:t>$4</w:t>
      </w:r>
      <w:r w:rsidR="00E87C90" w:rsidRPr="00356D55">
        <w:rPr>
          <w:rFonts w:ascii="Verdana" w:hAnsi="Verdana" w:cs="Arial"/>
          <w:sz w:val="20"/>
          <w:szCs w:val="20"/>
          <w:lang w:val="es-MX"/>
        </w:rPr>
        <w:t>5</w:t>
      </w:r>
      <w:r w:rsidRPr="00356D55">
        <w:rPr>
          <w:rFonts w:ascii="Verdana" w:hAnsi="Verdana" w:cs="Arial"/>
          <w:sz w:val="20"/>
          <w:szCs w:val="20"/>
          <w:lang w:val="es-MX"/>
        </w:rPr>
        <w:t>.1</w:t>
      </w:r>
      <w:r w:rsidR="00E87C90" w:rsidRPr="00356D55">
        <w:rPr>
          <w:rFonts w:ascii="Verdana" w:hAnsi="Verdana" w:cs="Arial"/>
          <w:sz w:val="20"/>
          <w:szCs w:val="20"/>
          <w:lang w:val="es-MX"/>
        </w:rPr>
        <w:t>7</w:t>
      </w:r>
    </w:p>
    <w:p w:rsidR="00F1282A" w:rsidRPr="00356D55" w:rsidRDefault="00F1282A" w:rsidP="00F1282A">
      <w:pPr>
        <w:pStyle w:val="Prrafodelista"/>
        <w:jc w:val="both"/>
        <w:rPr>
          <w:rFonts w:ascii="Verdana" w:hAnsi="Verdana" w:cs="Arial"/>
          <w:sz w:val="20"/>
          <w:szCs w:val="20"/>
          <w:lang w:val="es-MX"/>
        </w:rPr>
      </w:pPr>
    </w:p>
    <w:p w:rsidR="00F1282A" w:rsidRPr="00356D55" w:rsidRDefault="00F1282A" w:rsidP="00F1282A">
      <w:pPr>
        <w:pStyle w:val="Prrafodelista"/>
        <w:numPr>
          <w:ilvl w:val="0"/>
          <w:numId w:val="27"/>
        </w:numPr>
        <w:jc w:val="both"/>
        <w:rPr>
          <w:rFonts w:ascii="Verdana" w:hAnsi="Verdana" w:cs="Arial"/>
          <w:sz w:val="20"/>
          <w:szCs w:val="20"/>
          <w:lang w:val="es-MX"/>
        </w:rPr>
      </w:pPr>
      <w:r w:rsidRPr="00356D55">
        <w:rPr>
          <w:rFonts w:ascii="Verdana" w:hAnsi="Verdana" w:cs="Arial"/>
          <w:sz w:val="20"/>
          <w:szCs w:val="20"/>
          <w:lang w:val="es-MX"/>
        </w:rPr>
        <w:t xml:space="preserve">Tercer grado, mensual                                                                                               </w:t>
      </w:r>
      <w:r w:rsidR="00DA2AAE">
        <w:rPr>
          <w:rFonts w:ascii="Verdana" w:hAnsi="Verdana" w:cs="Arial"/>
          <w:sz w:val="20"/>
          <w:szCs w:val="20"/>
          <w:lang w:val="es-MX"/>
        </w:rPr>
        <w:t xml:space="preserve">   </w:t>
      </w:r>
      <w:r w:rsidRPr="00356D55">
        <w:rPr>
          <w:rFonts w:ascii="Verdana" w:hAnsi="Verdana" w:cs="Arial"/>
          <w:sz w:val="20"/>
          <w:szCs w:val="20"/>
          <w:lang w:val="es-MX"/>
        </w:rPr>
        <w:t>$</w:t>
      </w:r>
      <w:r w:rsidR="00E87C90" w:rsidRPr="00356D55">
        <w:rPr>
          <w:rFonts w:ascii="Verdana" w:hAnsi="Verdana" w:cs="Arial"/>
          <w:sz w:val="20"/>
          <w:szCs w:val="20"/>
          <w:lang w:val="es-MX"/>
        </w:rPr>
        <w:t>45.17</w:t>
      </w:r>
    </w:p>
    <w:p w:rsidR="00F1282A" w:rsidRPr="00356D55" w:rsidRDefault="00F1282A" w:rsidP="00F1282A">
      <w:pPr>
        <w:jc w:val="both"/>
        <w:rPr>
          <w:rFonts w:ascii="Verdana" w:hAnsi="Verdana" w:cs="Arial"/>
          <w:sz w:val="20"/>
          <w:szCs w:val="20"/>
          <w:lang w:val="es-MX"/>
        </w:rPr>
      </w:pPr>
    </w:p>
    <w:p w:rsidR="00F1282A" w:rsidRPr="00356D55" w:rsidRDefault="00F1282A" w:rsidP="00F1282A">
      <w:pPr>
        <w:pStyle w:val="Prrafodelista"/>
        <w:numPr>
          <w:ilvl w:val="0"/>
          <w:numId w:val="22"/>
        </w:numPr>
        <w:ind w:left="426" w:hanging="142"/>
        <w:jc w:val="both"/>
        <w:rPr>
          <w:rFonts w:ascii="Verdana" w:hAnsi="Verdana" w:cs="Arial"/>
          <w:sz w:val="20"/>
          <w:szCs w:val="20"/>
          <w:lang w:val="es-MX"/>
        </w:rPr>
      </w:pPr>
      <w:r w:rsidRPr="00356D55">
        <w:rPr>
          <w:rFonts w:ascii="Verdana" w:hAnsi="Verdana" w:cs="Arial"/>
          <w:sz w:val="20"/>
          <w:szCs w:val="20"/>
          <w:lang w:val="es-MX"/>
        </w:rPr>
        <w:t>Guardería:</w:t>
      </w:r>
    </w:p>
    <w:p w:rsidR="00F1282A" w:rsidRPr="00356D55" w:rsidRDefault="00F1282A" w:rsidP="00F1282A">
      <w:pPr>
        <w:jc w:val="both"/>
        <w:rPr>
          <w:rFonts w:ascii="Verdana" w:hAnsi="Verdana" w:cs="Arial"/>
          <w:sz w:val="20"/>
          <w:szCs w:val="20"/>
          <w:lang w:val="es-MX"/>
        </w:rPr>
      </w:pPr>
    </w:p>
    <w:p w:rsidR="00F1282A" w:rsidRPr="00356D55" w:rsidRDefault="00F1282A" w:rsidP="00F1282A">
      <w:pPr>
        <w:pStyle w:val="Prrafodelista"/>
        <w:numPr>
          <w:ilvl w:val="0"/>
          <w:numId w:val="28"/>
        </w:numPr>
        <w:jc w:val="both"/>
        <w:rPr>
          <w:rFonts w:ascii="Verdana" w:hAnsi="Verdana" w:cs="Arial"/>
          <w:sz w:val="20"/>
          <w:szCs w:val="20"/>
          <w:lang w:val="es-MX"/>
        </w:rPr>
      </w:pPr>
      <w:r w:rsidRPr="00356D55">
        <w:rPr>
          <w:rFonts w:ascii="Verdana" w:hAnsi="Verdana" w:cs="Arial"/>
          <w:sz w:val="20"/>
          <w:szCs w:val="20"/>
          <w:lang w:val="es-MX"/>
        </w:rPr>
        <w:t>Cuota alta semanal                                                                                                     $</w:t>
      </w:r>
      <w:r w:rsidR="00E87C90" w:rsidRPr="00356D55">
        <w:rPr>
          <w:rFonts w:ascii="Verdana" w:hAnsi="Verdana" w:cs="Arial"/>
          <w:sz w:val="20"/>
          <w:szCs w:val="20"/>
          <w:lang w:val="es-MX"/>
        </w:rPr>
        <w:t>282.66</w:t>
      </w:r>
    </w:p>
    <w:p w:rsidR="00F1282A" w:rsidRPr="00356D55" w:rsidRDefault="00F1282A" w:rsidP="00F1282A">
      <w:pPr>
        <w:pStyle w:val="Prrafodelista"/>
        <w:jc w:val="both"/>
        <w:rPr>
          <w:rFonts w:ascii="Verdana" w:hAnsi="Verdana" w:cs="Arial"/>
          <w:sz w:val="20"/>
          <w:szCs w:val="20"/>
          <w:lang w:val="es-MX"/>
        </w:rPr>
      </w:pPr>
    </w:p>
    <w:p w:rsidR="00F1282A" w:rsidRPr="00356D55" w:rsidRDefault="00F1282A" w:rsidP="00F1282A">
      <w:pPr>
        <w:pStyle w:val="Prrafodelista"/>
        <w:numPr>
          <w:ilvl w:val="0"/>
          <w:numId w:val="28"/>
        </w:numPr>
        <w:jc w:val="both"/>
        <w:rPr>
          <w:rFonts w:ascii="Verdana" w:hAnsi="Verdana" w:cs="Arial"/>
          <w:sz w:val="20"/>
          <w:szCs w:val="20"/>
          <w:lang w:val="es-MX"/>
        </w:rPr>
      </w:pPr>
      <w:r w:rsidRPr="00356D55">
        <w:rPr>
          <w:rFonts w:ascii="Verdana" w:hAnsi="Verdana" w:cs="Arial"/>
          <w:sz w:val="20"/>
          <w:szCs w:val="20"/>
          <w:lang w:val="es-MX"/>
        </w:rPr>
        <w:t xml:space="preserve">Cuota media semanal                                                                                             </w:t>
      </w:r>
      <w:r w:rsidR="00DA2AAE">
        <w:rPr>
          <w:rFonts w:ascii="Verdana" w:hAnsi="Verdana" w:cs="Arial"/>
          <w:sz w:val="20"/>
          <w:szCs w:val="20"/>
          <w:lang w:val="es-MX"/>
        </w:rPr>
        <w:t xml:space="preserve">    </w:t>
      </w:r>
      <w:r w:rsidRPr="00356D55">
        <w:rPr>
          <w:rFonts w:ascii="Verdana" w:hAnsi="Verdana" w:cs="Arial"/>
          <w:sz w:val="20"/>
          <w:szCs w:val="20"/>
          <w:lang w:val="es-MX"/>
        </w:rPr>
        <w:t>$</w:t>
      </w:r>
      <w:r w:rsidR="00E87C90" w:rsidRPr="00356D55">
        <w:rPr>
          <w:rFonts w:ascii="Verdana" w:hAnsi="Verdana" w:cs="Arial"/>
          <w:sz w:val="20"/>
          <w:szCs w:val="20"/>
          <w:lang w:val="es-MX"/>
        </w:rPr>
        <w:t>242.38</w:t>
      </w:r>
    </w:p>
    <w:p w:rsidR="00F1282A" w:rsidRPr="00356D55" w:rsidRDefault="00F1282A" w:rsidP="00F1282A">
      <w:pPr>
        <w:pStyle w:val="Prrafodelista"/>
        <w:rPr>
          <w:rFonts w:ascii="Verdana" w:hAnsi="Verdana" w:cs="Arial"/>
          <w:sz w:val="20"/>
          <w:szCs w:val="20"/>
          <w:lang w:val="es-MX"/>
        </w:rPr>
      </w:pPr>
    </w:p>
    <w:p w:rsidR="00F1282A" w:rsidRPr="00356D55" w:rsidRDefault="00F1282A" w:rsidP="00F1282A">
      <w:pPr>
        <w:pStyle w:val="Prrafodelista"/>
        <w:numPr>
          <w:ilvl w:val="0"/>
          <w:numId w:val="28"/>
        </w:numPr>
        <w:jc w:val="both"/>
        <w:rPr>
          <w:rFonts w:ascii="Verdana" w:hAnsi="Verdana" w:cs="Arial"/>
          <w:sz w:val="20"/>
          <w:szCs w:val="20"/>
          <w:lang w:val="es-MX"/>
        </w:rPr>
      </w:pPr>
      <w:r w:rsidRPr="00356D55">
        <w:rPr>
          <w:rFonts w:ascii="Verdana" w:hAnsi="Verdana" w:cs="Arial"/>
          <w:sz w:val="20"/>
          <w:szCs w:val="20"/>
          <w:lang w:val="es-MX"/>
        </w:rPr>
        <w:t xml:space="preserve">Cuota baja semanal                                                                                                  </w:t>
      </w:r>
      <w:r w:rsidR="00DA2AAE">
        <w:rPr>
          <w:rFonts w:ascii="Verdana" w:hAnsi="Verdana" w:cs="Arial"/>
          <w:sz w:val="20"/>
          <w:szCs w:val="20"/>
          <w:lang w:val="es-MX"/>
        </w:rPr>
        <w:t xml:space="preserve">  </w:t>
      </w:r>
      <w:r w:rsidRPr="00356D55">
        <w:rPr>
          <w:rFonts w:ascii="Verdana" w:hAnsi="Verdana" w:cs="Arial"/>
          <w:sz w:val="20"/>
          <w:szCs w:val="20"/>
          <w:lang w:val="es-MX"/>
        </w:rPr>
        <w:t>$</w:t>
      </w:r>
      <w:r w:rsidR="00E87C90" w:rsidRPr="00356D55">
        <w:rPr>
          <w:rFonts w:ascii="Verdana" w:hAnsi="Verdana" w:cs="Arial"/>
          <w:sz w:val="20"/>
          <w:szCs w:val="20"/>
          <w:lang w:val="es-MX"/>
        </w:rPr>
        <w:t>201.9</w:t>
      </w:r>
      <w:r w:rsidR="00445FFB" w:rsidRPr="00356D55">
        <w:rPr>
          <w:rFonts w:ascii="Verdana" w:hAnsi="Verdana" w:cs="Arial"/>
          <w:sz w:val="20"/>
          <w:szCs w:val="20"/>
          <w:lang w:val="es-MX"/>
        </w:rPr>
        <w:t>2</w:t>
      </w:r>
    </w:p>
    <w:p w:rsidR="00F1282A" w:rsidRPr="00356D55" w:rsidRDefault="00F1282A" w:rsidP="00F1282A">
      <w:pPr>
        <w:jc w:val="both"/>
        <w:rPr>
          <w:rFonts w:ascii="Verdana" w:hAnsi="Verdana" w:cs="Arial"/>
          <w:sz w:val="20"/>
          <w:szCs w:val="20"/>
          <w:lang w:val="es-MX"/>
        </w:rPr>
      </w:pPr>
    </w:p>
    <w:p w:rsidR="00F1282A" w:rsidRPr="00356D55" w:rsidRDefault="00F1282A" w:rsidP="00DA2AAE">
      <w:pPr>
        <w:spacing w:line="360" w:lineRule="auto"/>
        <w:ind w:left="709"/>
        <w:jc w:val="both"/>
        <w:rPr>
          <w:rFonts w:ascii="Verdana" w:hAnsi="Verdana" w:cs="Arial"/>
          <w:sz w:val="20"/>
          <w:szCs w:val="20"/>
          <w:lang w:val="es-MX"/>
        </w:rPr>
      </w:pPr>
      <w:r w:rsidRPr="00356D55">
        <w:rPr>
          <w:rFonts w:ascii="Verdana" w:hAnsi="Verdana" w:cs="Arial"/>
          <w:sz w:val="20"/>
          <w:szCs w:val="20"/>
          <w:lang w:val="es-MX"/>
        </w:rPr>
        <w:t>La determinación de las cuotas señaladas en esta fracción se realizará de conformidad con el estudio socio-económico que se practique a los solicitantes.</w:t>
      </w:r>
    </w:p>
    <w:p w:rsidR="00F1282A" w:rsidRPr="00356D55" w:rsidRDefault="00F1282A" w:rsidP="00F1282A">
      <w:pPr>
        <w:jc w:val="both"/>
        <w:rPr>
          <w:rFonts w:ascii="Verdana" w:hAnsi="Verdana" w:cs="Arial"/>
          <w:sz w:val="20"/>
          <w:szCs w:val="20"/>
          <w:lang w:val="es-MX"/>
        </w:rPr>
      </w:pPr>
    </w:p>
    <w:p w:rsidR="00F1282A" w:rsidRPr="00356D55" w:rsidRDefault="00F1282A" w:rsidP="00F1282A">
      <w:pPr>
        <w:jc w:val="center"/>
        <w:rPr>
          <w:rFonts w:ascii="Verdana" w:hAnsi="Verdana" w:cs="Arial"/>
          <w:b/>
          <w:bCs/>
          <w:sz w:val="20"/>
          <w:szCs w:val="20"/>
          <w:lang w:val="es-MX"/>
        </w:rPr>
      </w:pPr>
      <w:r w:rsidRPr="00356D55">
        <w:rPr>
          <w:rFonts w:ascii="Verdana" w:hAnsi="Verdana" w:cs="Arial"/>
          <w:b/>
          <w:bCs/>
          <w:sz w:val="20"/>
          <w:szCs w:val="20"/>
          <w:lang w:val="es-MX"/>
        </w:rPr>
        <w:t>SECCIÓN DÉCIMA</w:t>
      </w:r>
    </w:p>
    <w:p w:rsidR="00F1282A" w:rsidRPr="00356D55" w:rsidRDefault="00F1282A" w:rsidP="00F1282A">
      <w:pPr>
        <w:jc w:val="center"/>
        <w:rPr>
          <w:rFonts w:ascii="Verdana" w:hAnsi="Verdana" w:cs="Arial"/>
          <w:b/>
          <w:bCs/>
          <w:sz w:val="20"/>
          <w:szCs w:val="20"/>
          <w:lang w:val="es-MX"/>
        </w:rPr>
      </w:pPr>
      <w:r w:rsidRPr="00356D55">
        <w:rPr>
          <w:rFonts w:ascii="Verdana" w:hAnsi="Verdana" w:cs="Arial"/>
          <w:b/>
          <w:bCs/>
          <w:sz w:val="20"/>
          <w:szCs w:val="20"/>
          <w:lang w:val="es-MX"/>
        </w:rPr>
        <w:t>POR SERVICIOS DE PROTECCIÓN CIVIL</w:t>
      </w:r>
    </w:p>
    <w:p w:rsidR="00F1282A" w:rsidRPr="00356D55" w:rsidRDefault="00F1282A" w:rsidP="00F1282A">
      <w:pPr>
        <w:jc w:val="center"/>
        <w:rPr>
          <w:rFonts w:ascii="Verdana" w:hAnsi="Verdana" w:cs="Arial"/>
          <w:b/>
          <w:bCs/>
          <w:sz w:val="20"/>
          <w:szCs w:val="20"/>
          <w:lang w:val="es-MX"/>
        </w:rPr>
      </w:pPr>
    </w:p>
    <w:p w:rsidR="00F1282A" w:rsidRPr="00356D55" w:rsidRDefault="00F1282A" w:rsidP="00F1282A">
      <w:pPr>
        <w:spacing w:line="360" w:lineRule="auto"/>
        <w:ind w:firstLine="708"/>
        <w:jc w:val="both"/>
        <w:rPr>
          <w:rFonts w:ascii="Verdana" w:hAnsi="Verdana" w:cs="Arial"/>
          <w:sz w:val="20"/>
          <w:szCs w:val="20"/>
          <w:lang w:val="es-MX"/>
        </w:rPr>
      </w:pPr>
      <w:r w:rsidRPr="00356D55">
        <w:rPr>
          <w:rFonts w:ascii="Verdana" w:hAnsi="Verdana" w:cs="Arial"/>
          <w:b/>
          <w:bCs/>
          <w:sz w:val="20"/>
          <w:szCs w:val="20"/>
          <w:lang w:val="es-MX"/>
        </w:rPr>
        <w:t xml:space="preserve">Artículo 23. </w:t>
      </w:r>
      <w:r w:rsidRPr="00356D55">
        <w:rPr>
          <w:rFonts w:ascii="Verdana" w:hAnsi="Verdana" w:cs="Arial"/>
          <w:sz w:val="20"/>
          <w:szCs w:val="20"/>
          <w:lang w:val="es-MX"/>
        </w:rPr>
        <w:t>Los derechos por la prestación de los servicios de protección civil se causarán y liquidarán conforme a la siguiente:</w:t>
      </w:r>
    </w:p>
    <w:p w:rsidR="00F1282A" w:rsidRPr="00356D55" w:rsidRDefault="00F1282A" w:rsidP="00F1282A">
      <w:pPr>
        <w:jc w:val="center"/>
        <w:rPr>
          <w:rFonts w:ascii="Verdana" w:hAnsi="Verdana" w:cs="Arial"/>
          <w:b/>
          <w:sz w:val="20"/>
          <w:szCs w:val="20"/>
          <w:lang w:val="es-MX"/>
        </w:rPr>
      </w:pPr>
    </w:p>
    <w:p w:rsidR="00F1282A" w:rsidRPr="00356D55" w:rsidRDefault="00F1282A" w:rsidP="00F1282A">
      <w:pPr>
        <w:jc w:val="center"/>
        <w:rPr>
          <w:rFonts w:ascii="Verdana" w:hAnsi="Verdana" w:cs="Arial"/>
          <w:b/>
          <w:sz w:val="20"/>
          <w:szCs w:val="20"/>
          <w:lang w:val="es-MX"/>
        </w:rPr>
      </w:pPr>
      <w:r w:rsidRPr="00356D55">
        <w:rPr>
          <w:rFonts w:ascii="Verdana" w:hAnsi="Verdana" w:cs="Arial"/>
          <w:b/>
          <w:sz w:val="20"/>
          <w:szCs w:val="20"/>
          <w:lang w:val="es-MX"/>
        </w:rPr>
        <w:t>T A R I F A</w:t>
      </w:r>
    </w:p>
    <w:p w:rsidR="00F1282A" w:rsidRPr="00356D55" w:rsidRDefault="00F1282A" w:rsidP="00F1282A">
      <w:pPr>
        <w:jc w:val="center"/>
        <w:rPr>
          <w:rFonts w:ascii="Verdana" w:hAnsi="Verdana" w:cs="Arial"/>
          <w:sz w:val="20"/>
          <w:szCs w:val="20"/>
          <w:lang w:val="es-MX"/>
        </w:rPr>
      </w:pPr>
    </w:p>
    <w:p w:rsidR="00F1282A" w:rsidRPr="00356D55" w:rsidRDefault="00F1282A" w:rsidP="00F1282A">
      <w:pPr>
        <w:pStyle w:val="Piedepgina"/>
        <w:tabs>
          <w:tab w:val="clear" w:pos="4419"/>
          <w:tab w:val="clear" w:pos="8838"/>
        </w:tabs>
        <w:ind w:left="1139" w:hanging="855"/>
        <w:jc w:val="both"/>
        <w:rPr>
          <w:rFonts w:ascii="Verdana" w:hAnsi="Verdana" w:cs="Arial"/>
          <w:sz w:val="20"/>
          <w:szCs w:val="20"/>
          <w:lang w:val="es-MX"/>
        </w:rPr>
      </w:pPr>
      <w:r w:rsidRPr="00356D55">
        <w:rPr>
          <w:rFonts w:ascii="Verdana" w:hAnsi="Verdana" w:cs="Arial"/>
          <w:b/>
          <w:bCs/>
          <w:sz w:val="20"/>
          <w:szCs w:val="20"/>
          <w:lang w:val="es-MX"/>
        </w:rPr>
        <w:t>I.</w:t>
      </w:r>
      <w:r w:rsidRPr="00356D55">
        <w:rPr>
          <w:rFonts w:ascii="Verdana" w:hAnsi="Verdana" w:cs="Arial"/>
          <w:sz w:val="20"/>
          <w:szCs w:val="20"/>
          <w:lang w:val="es-MX"/>
        </w:rPr>
        <w:tab/>
      </w:r>
      <w:r w:rsidRPr="00356D55">
        <w:rPr>
          <w:rFonts w:ascii="Verdana" w:hAnsi="Verdana" w:cs="Arial"/>
          <w:sz w:val="20"/>
          <w:szCs w:val="20"/>
        </w:rPr>
        <w:t>Conformidad para uso y quema de artificios pirotécnicos</w:t>
      </w:r>
      <w:r w:rsidRPr="00356D55">
        <w:rPr>
          <w:rFonts w:ascii="Verdana" w:hAnsi="Verdana" w:cs="Arial"/>
          <w:sz w:val="20"/>
          <w:szCs w:val="20"/>
          <w:lang w:val="es-MX"/>
        </w:rPr>
        <w:t xml:space="preserve">                  </w:t>
      </w:r>
      <w:r w:rsidR="00DA2AAE">
        <w:rPr>
          <w:rFonts w:ascii="Verdana" w:hAnsi="Verdana" w:cs="Arial"/>
          <w:sz w:val="20"/>
          <w:szCs w:val="20"/>
          <w:lang w:val="es-MX"/>
        </w:rPr>
        <w:t xml:space="preserve">  </w:t>
      </w:r>
      <w:r w:rsidRPr="00356D55">
        <w:rPr>
          <w:rFonts w:ascii="Verdana" w:hAnsi="Verdana" w:cs="Arial"/>
          <w:sz w:val="20"/>
          <w:szCs w:val="20"/>
          <w:lang w:val="es-MX"/>
        </w:rPr>
        <w:t xml:space="preserve"> </w:t>
      </w:r>
      <w:r w:rsidR="00DA2AAE">
        <w:rPr>
          <w:rFonts w:ascii="Verdana" w:hAnsi="Verdana" w:cs="Arial"/>
          <w:sz w:val="20"/>
          <w:szCs w:val="20"/>
          <w:lang w:val="es-MX"/>
        </w:rPr>
        <w:t xml:space="preserve">   </w:t>
      </w:r>
      <w:r w:rsidRPr="00356D55">
        <w:rPr>
          <w:rFonts w:ascii="Verdana" w:hAnsi="Verdana" w:cs="Arial"/>
          <w:sz w:val="20"/>
          <w:szCs w:val="20"/>
          <w:lang w:val="es-MX"/>
        </w:rPr>
        <w:t>$</w:t>
      </w:r>
      <w:r w:rsidR="00E87C90" w:rsidRPr="00356D55">
        <w:rPr>
          <w:rFonts w:ascii="Verdana" w:hAnsi="Verdana" w:cs="Arial"/>
          <w:sz w:val="20"/>
          <w:szCs w:val="20"/>
          <w:lang w:val="es-MX"/>
        </w:rPr>
        <w:t>463.11</w:t>
      </w:r>
    </w:p>
    <w:p w:rsidR="00F1282A" w:rsidRPr="00356D55" w:rsidRDefault="00F1282A" w:rsidP="00F1282A">
      <w:pPr>
        <w:pStyle w:val="Piedepgina"/>
        <w:tabs>
          <w:tab w:val="clear" w:pos="4419"/>
          <w:tab w:val="clear" w:pos="8838"/>
        </w:tabs>
        <w:ind w:left="1139" w:hanging="855"/>
        <w:jc w:val="both"/>
        <w:rPr>
          <w:rFonts w:ascii="Verdana" w:hAnsi="Verdana" w:cs="Arial"/>
          <w:b/>
          <w:sz w:val="20"/>
          <w:szCs w:val="20"/>
          <w:lang w:val="es-MX"/>
        </w:rPr>
      </w:pPr>
    </w:p>
    <w:p w:rsidR="00F1282A" w:rsidRPr="00356D55" w:rsidRDefault="00F1282A" w:rsidP="00F1282A">
      <w:pPr>
        <w:pStyle w:val="Prrafodelista"/>
        <w:numPr>
          <w:ilvl w:val="0"/>
          <w:numId w:val="56"/>
        </w:numPr>
        <w:ind w:left="1134" w:hanging="850"/>
        <w:jc w:val="both"/>
        <w:rPr>
          <w:rFonts w:ascii="Verdana" w:hAnsi="Verdana" w:cs="Arial"/>
          <w:sz w:val="20"/>
          <w:szCs w:val="20"/>
          <w:lang w:val="es-MX"/>
        </w:rPr>
      </w:pPr>
      <w:r w:rsidRPr="00356D55">
        <w:rPr>
          <w:rFonts w:ascii="Verdana" w:hAnsi="Verdana" w:cs="Arial"/>
          <w:sz w:val="20"/>
          <w:szCs w:val="20"/>
          <w:lang w:val="es-MX"/>
        </w:rPr>
        <w:t xml:space="preserve">Dictamen anual de protección civil en comercios: </w:t>
      </w:r>
    </w:p>
    <w:p w:rsidR="00F1282A" w:rsidRPr="00356D55" w:rsidRDefault="00F1282A" w:rsidP="00F1282A">
      <w:pPr>
        <w:ind w:firstLine="708"/>
        <w:jc w:val="both"/>
        <w:rPr>
          <w:rFonts w:ascii="Verdana" w:hAnsi="Verdana" w:cs="Arial"/>
          <w:sz w:val="20"/>
          <w:szCs w:val="20"/>
          <w:lang w:val="es-MX"/>
        </w:rPr>
      </w:pPr>
    </w:p>
    <w:p w:rsidR="00F1282A" w:rsidRPr="00356D55" w:rsidRDefault="00F1282A" w:rsidP="00F1282A">
      <w:pPr>
        <w:tabs>
          <w:tab w:val="left" w:pos="-284"/>
        </w:tabs>
        <w:jc w:val="both"/>
        <w:rPr>
          <w:rFonts w:ascii="Verdana" w:hAnsi="Verdana" w:cs="Arial"/>
          <w:b/>
          <w:sz w:val="20"/>
          <w:szCs w:val="20"/>
          <w:lang w:val="es-MX"/>
        </w:rPr>
      </w:pPr>
      <w:r w:rsidRPr="00356D55">
        <w:rPr>
          <w:rFonts w:ascii="Verdana" w:hAnsi="Verdana" w:cs="Arial"/>
          <w:sz w:val="20"/>
          <w:szCs w:val="20"/>
          <w:lang w:val="es-MX"/>
        </w:rPr>
        <w:tab/>
      </w:r>
      <w:r w:rsidRPr="00356D55">
        <w:rPr>
          <w:rFonts w:ascii="Verdana" w:hAnsi="Verdana" w:cs="Arial"/>
          <w:b/>
          <w:sz w:val="20"/>
          <w:szCs w:val="20"/>
          <w:lang w:val="es-MX"/>
        </w:rPr>
        <w:t>a)</w:t>
      </w:r>
      <w:r w:rsidRPr="00356D55">
        <w:rPr>
          <w:rFonts w:ascii="Verdana" w:hAnsi="Verdana" w:cs="Arial"/>
          <w:sz w:val="20"/>
          <w:szCs w:val="20"/>
          <w:lang w:val="es-MX"/>
        </w:rPr>
        <w:tab/>
        <w:t>De bajo riesgo                                                                                                 $</w:t>
      </w:r>
      <w:r w:rsidR="00E87C90" w:rsidRPr="00356D55">
        <w:rPr>
          <w:rFonts w:ascii="Verdana" w:hAnsi="Verdana" w:cs="Arial"/>
          <w:sz w:val="20"/>
          <w:szCs w:val="20"/>
          <w:lang w:val="es-MX"/>
        </w:rPr>
        <w:t>154.10</w:t>
      </w:r>
    </w:p>
    <w:p w:rsidR="00F1282A" w:rsidRPr="00356D55" w:rsidRDefault="00F1282A" w:rsidP="00F1282A">
      <w:pPr>
        <w:tabs>
          <w:tab w:val="left" w:pos="-284"/>
        </w:tabs>
        <w:jc w:val="both"/>
        <w:rPr>
          <w:rFonts w:ascii="Verdana" w:hAnsi="Verdana" w:cs="Arial"/>
          <w:b/>
          <w:sz w:val="20"/>
          <w:szCs w:val="20"/>
          <w:lang w:val="es-MX"/>
        </w:rPr>
      </w:pPr>
    </w:p>
    <w:p w:rsidR="00F1282A" w:rsidRPr="00356D55" w:rsidRDefault="00F1282A" w:rsidP="00F1282A">
      <w:pPr>
        <w:tabs>
          <w:tab w:val="left" w:pos="-284"/>
        </w:tabs>
        <w:jc w:val="both"/>
        <w:rPr>
          <w:rFonts w:ascii="Verdana" w:hAnsi="Verdana" w:cs="Arial"/>
          <w:sz w:val="20"/>
          <w:szCs w:val="20"/>
          <w:lang w:val="es-MX"/>
        </w:rPr>
      </w:pPr>
      <w:r w:rsidRPr="00356D55">
        <w:rPr>
          <w:rFonts w:ascii="Verdana" w:hAnsi="Verdana" w:cs="Arial"/>
          <w:b/>
          <w:sz w:val="20"/>
          <w:szCs w:val="20"/>
          <w:lang w:val="es-MX"/>
        </w:rPr>
        <w:tab/>
        <w:t>b)</w:t>
      </w:r>
      <w:r w:rsidRPr="00356D55">
        <w:rPr>
          <w:rFonts w:ascii="Verdana" w:hAnsi="Verdana" w:cs="Arial"/>
          <w:b/>
          <w:sz w:val="20"/>
          <w:szCs w:val="20"/>
          <w:lang w:val="es-MX"/>
        </w:rPr>
        <w:tab/>
      </w:r>
      <w:r w:rsidRPr="00356D55">
        <w:rPr>
          <w:rFonts w:ascii="Verdana" w:hAnsi="Verdana" w:cs="Arial"/>
          <w:sz w:val="20"/>
          <w:szCs w:val="20"/>
          <w:lang w:val="es-MX"/>
        </w:rPr>
        <w:t xml:space="preserve">De alto riesgo                                                                                                </w:t>
      </w:r>
      <w:r w:rsidR="00DA2AAE">
        <w:rPr>
          <w:rFonts w:ascii="Verdana" w:hAnsi="Verdana" w:cs="Arial"/>
          <w:sz w:val="20"/>
          <w:szCs w:val="20"/>
          <w:lang w:val="es-MX"/>
        </w:rPr>
        <w:t xml:space="preserve">   </w:t>
      </w:r>
      <w:r w:rsidRPr="00356D55">
        <w:rPr>
          <w:rFonts w:ascii="Verdana" w:hAnsi="Verdana" w:cs="Arial"/>
          <w:sz w:val="20"/>
          <w:szCs w:val="20"/>
          <w:lang w:val="es-MX"/>
        </w:rPr>
        <w:t>$</w:t>
      </w:r>
      <w:r w:rsidR="00E87C90" w:rsidRPr="00356D55">
        <w:rPr>
          <w:rFonts w:ascii="Verdana" w:hAnsi="Verdana" w:cs="Arial"/>
          <w:sz w:val="20"/>
          <w:szCs w:val="20"/>
          <w:lang w:val="es-MX"/>
        </w:rPr>
        <w:t>463.11</w:t>
      </w:r>
    </w:p>
    <w:p w:rsidR="00F1282A" w:rsidRPr="00356D55" w:rsidRDefault="00F1282A" w:rsidP="00F1282A">
      <w:pPr>
        <w:tabs>
          <w:tab w:val="left" w:pos="7200"/>
          <w:tab w:val="left" w:pos="7380"/>
        </w:tabs>
        <w:jc w:val="both"/>
        <w:rPr>
          <w:rFonts w:ascii="Verdana" w:hAnsi="Verdana" w:cs="Arial"/>
          <w:sz w:val="20"/>
          <w:szCs w:val="20"/>
          <w:lang w:val="es-MX"/>
        </w:rPr>
      </w:pPr>
    </w:p>
    <w:p w:rsidR="00F1282A" w:rsidRPr="00356D55" w:rsidRDefault="00F1282A" w:rsidP="00F1282A">
      <w:pPr>
        <w:pStyle w:val="Prrafodelista"/>
        <w:numPr>
          <w:ilvl w:val="0"/>
          <w:numId w:val="44"/>
        </w:numPr>
        <w:tabs>
          <w:tab w:val="left" w:pos="-426"/>
        </w:tabs>
        <w:ind w:left="1134" w:hanging="850"/>
        <w:jc w:val="both"/>
        <w:rPr>
          <w:rFonts w:ascii="Verdana" w:hAnsi="Verdana" w:cs="Arial"/>
          <w:sz w:val="20"/>
          <w:szCs w:val="20"/>
          <w:lang w:val="es-MX"/>
        </w:rPr>
      </w:pPr>
      <w:r w:rsidRPr="00356D55">
        <w:rPr>
          <w:rFonts w:ascii="Verdana" w:hAnsi="Verdana" w:cs="Arial"/>
          <w:sz w:val="20"/>
          <w:szCs w:val="20"/>
          <w:lang w:val="es-MX"/>
        </w:rPr>
        <w:t xml:space="preserve">Constancia de simulacro de evacuación                                                    </w:t>
      </w:r>
      <w:r w:rsidR="00DA2AAE">
        <w:rPr>
          <w:rFonts w:ascii="Verdana" w:hAnsi="Verdana" w:cs="Arial"/>
          <w:sz w:val="20"/>
          <w:szCs w:val="20"/>
          <w:lang w:val="es-MX"/>
        </w:rPr>
        <w:t xml:space="preserve">    </w:t>
      </w:r>
      <w:r w:rsidRPr="00356D55">
        <w:rPr>
          <w:rFonts w:ascii="Verdana" w:hAnsi="Verdana" w:cs="Arial"/>
          <w:sz w:val="20"/>
          <w:szCs w:val="20"/>
          <w:lang w:val="es-MX"/>
        </w:rPr>
        <w:t>$30</w:t>
      </w:r>
      <w:r w:rsidR="00400EB0" w:rsidRPr="00356D55">
        <w:rPr>
          <w:rFonts w:ascii="Verdana" w:hAnsi="Verdana" w:cs="Arial"/>
          <w:sz w:val="20"/>
          <w:szCs w:val="20"/>
          <w:lang w:val="es-MX"/>
        </w:rPr>
        <w:t>8</w:t>
      </w:r>
      <w:r w:rsidRPr="00356D55">
        <w:rPr>
          <w:rFonts w:ascii="Verdana" w:hAnsi="Verdana" w:cs="Arial"/>
          <w:sz w:val="20"/>
          <w:szCs w:val="20"/>
          <w:lang w:val="es-MX"/>
        </w:rPr>
        <w:t>.</w:t>
      </w:r>
      <w:r w:rsidR="00400EB0" w:rsidRPr="00356D55">
        <w:rPr>
          <w:rFonts w:ascii="Verdana" w:hAnsi="Verdana" w:cs="Arial"/>
          <w:sz w:val="20"/>
          <w:szCs w:val="20"/>
          <w:lang w:val="es-MX"/>
        </w:rPr>
        <w:t>95</w:t>
      </w:r>
    </w:p>
    <w:p w:rsidR="00F1282A" w:rsidRPr="00356D55" w:rsidRDefault="00F1282A" w:rsidP="00F1282A">
      <w:pPr>
        <w:pStyle w:val="Prrafodelista"/>
        <w:tabs>
          <w:tab w:val="left" w:pos="-426"/>
        </w:tabs>
        <w:ind w:left="1080"/>
        <w:jc w:val="both"/>
        <w:rPr>
          <w:rFonts w:ascii="Verdana" w:hAnsi="Verdana" w:cs="Arial"/>
          <w:sz w:val="20"/>
          <w:szCs w:val="20"/>
          <w:lang w:val="es-MX"/>
        </w:rPr>
      </w:pPr>
    </w:p>
    <w:p w:rsidR="00F1282A" w:rsidRPr="00356D55" w:rsidRDefault="00F1282A" w:rsidP="00F1282A">
      <w:pPr>
        <w:pStyle w:val="Prrafodelista"/>
        <w:numPr>
          <w:ilvl w:val="0"/>
          <w:numId w:val="44"/>
        </w:numPr>
        <w:tabs>
          <w:tab w:val="left" w:pos="-426"/>
        </w:tabs>
        <w:ind w:left="1134" w:hanging="850"/>
        <w:jc w:val="both"/>
        <w:rPr>
          <w:rFonts w:ascii="Verdana" w:hAnsi="Verdana" w:cs="Arial"/>
          <w:sz w:val="20"/>
          <w:szCs w:val="20"/>
          <w:lang w:val="es-MX"/>
        </w:rPr>
      </w:pPr>
      <w:r w:rsidRPr="00356D55">
        <w:rPr>
          <w:rFonts w:ascii="Verdana" w:hAnsi="Verdana" w:cs="Arial"/>
          <w:sz w:val="20"/>
          <w:szCs w:val="20"/>
          <w:lang w:val="es-MX"/>
        </w:rPr>
        <w:t xml:space="preserve">Visto bueno de programas internos de protección civil                  </w:t>
      </w:r>
      <w:r w:rsidR="00DA2AAE">
        <w:rPr>
          <w:rFonts w:ascii="Verdana" w:hAnsi="Verdana" w:cs="Arial"/>
          <w:sz w:val="20"/>
          <w:szCs w:val="20"/>
          <w:lang w:val="es-MX"/>
        </w:rPr>
        <w:t xml:space="preserve">        </w:t>
      </w:r>
      <w:r w:rsidRPr="00356D55">
        <w:rPr>
          <w:rFonts w:ascii="Verdana" w:hAnsi="Verdana" w:cs="Arial"/>
          <w:sz w:val="20"/>
          <w:szCs w:val="20"/>
          <w:lang w:val="es-MX"/>
        </w:rPr>
        <w:t>$1,0</w:t>
      </w:r>
      <w:r w:rsidR="00535035" w:rsidRPr="00356D55">
        <w:rPr>
          <w:rFonts w:ascii="Verdana" w:hAnsi="Verdana" w:cs="Arial"/>
          <w:sz w:val="20"/>
          <w:szCs w:val="20"/>
          <w:lang w:val="es-MX"/>
        </w:rPr>
        <w:t>2</w:t>
      </w:r>
      <w:r w:rsidRPr="00356D55">
        <w:rPr>
          <w:rFonts w:ascii="Verdana" w:hAnsi="Verdana" w:cs="Arial"/>
          <w:sz w:val="20"/>
          <w:szCs w:val="20"/>
          <w:lang w:val="es-MX"/>
        </w:rPr>
        <w:t>5.</w:t>
      </w:r>
      <w:r w:rsidR="00535035" w:rsidRPr="00356D55">
        <w:rPr>
          <w:rFonts w:ascii="Verdana" w:hAnsi="Verdana" w:cs="Arial"/>
          <w:sz w:val="20"/>
          <w:szCs w:val="20"/>
          <w:lang w:val="es-MX"/>
        </w:rPr>
        <w:t>24</w:t>
      </w:r>
    </w:p>
    <w:p w:rsidR="00F1282A" w:rsidRPr="00356D55" w:rsidRDefault="00F1282A" w:rsidP="00F1282A">
      <w:pPr>
        <w:pStyle w:val="Prrafodelista"/>
        <w:rPr>
          <w:rFonts w:ascii="Verdana" w:hAnsi="Verdana" w:cs="Arial"/>
          <w:sz w:val="20"/>
          <w:szCs w:val="20"/>
          <w:lang w:val="es-MX"/>
        </w:rPr>
      </w:pPr>
    </w:p>
    <w:p w:rsidR="00F1282A" w:rsidRPr="00356D55" w:rsidRDefault="00F1282A" w:rsidP="00F1282A">
      <w:pPr>
        <w:pStyle w:val="Prrafodelista"/>
        <w:numPr>
          <w:ilvl w:val="0"/>
          <w:numId w:val="44"/>
        </w:numPr>
        <w:tabs>
          <w:tab w:val="left" w:pos="-426"/>
        </w:tabs>
        <w:ind w:left="1134" w:hanging="850"/>
        <w:jc w:val="both"/>
        <w:rPr>
          <w:rFonts w:ascii="Verdana" w:hAnsi="Verdana" w:cs="Arial"/>
          <w:sz w:val="20"/>
          <w:szCs w:val="20"/>
          <w:lang w:val="es-MX"/>
        </w:rPr>
      </w:pPr>
      <w:r w:rsidRPr="00356D55">
        <w:rPr>
          <w:rFonts w:ascii="Verdana" w:hAnsi="Verdana" w:cs="Arial"/>
          <w:sz w:val="20"/>
          <w:szCs w:val="20"/>
          <w:lang w:val="es-MX"/>
        </w:rPr>
        <w:t>Dictamen de seguridad laboral                                                                        $16</w:t>
      </w:r>
      <w:r w:rsidR="00535035" w:rsidRPr="00356D55">
        <w:rPr>
          <w:rFonts w:ascii="Verdana" w:hAnsi="Verdana" w:cs="Arial"/>
          <w:sz w:val="20"/>
          <w:szCs w:val="20"/>
          <w:lang w:val="es-MX"/>
        </w:rPr>
        <w:t>9</w:t>
      </w:r>
      <w:r w:rsidRPr="00356D55">
        <w:rPr>
          <w:rFonts w:ascii="Verdana" w:hAnsi="Verdana" w:cs="Arial"/>
          <w:sz w:val="20"/>
          <w:szCs w:val="20"/>
          <w:lang w:val="es-MX"/>
        </w:rPr>
        <w:t>.</w:t>
      </w:r>
      <w:r w:rsidR="00535035" w:rsidRPr="00356D55">
        <w:rPr>
          <w:rFonts w:ascii="Verdana" w:hAnsi="Verdana" w:cs="Arial"/>
          <w:sz w:val="20"/>
          <w:szCs w:val="20"/>
          <w:lang w:val="es-MX"/>
        </w:rPr>
        <w:t>89</w:t>
      </w:r>
    </w:p>
    <w:p w:rsidR="00F1282A" w:rsidRPr="00356D55" w:rsidRDefault="00F1282A" w:rsidP="00F1282A">
      <w:pPr>
        <w:pStyle w:val="Prrafodelista"/>
        <w:rPr>
          <w:rFonts w:ascii="Verdana" w:hAnsi="Verdana" w:cs="Arial"/>
          <w:sz w:val="20"/>
          <w:szCs w:val="20"/>
          <w:lang w:val="es-MX"/>
        </w:rPr>
      </w:pPr>
    </w:p>
    <w:p w:rsidR="00F1282A" w:rsidRPr="00356D55" w:rsidRDefault="00F1282A" w:rsidP="00F1282A">
      <w:pPr>
        <w:pStyle w:val="Prrafodelista"/>
        <w:numPr>
          <w:ilvl w:val="0"/>
          <w:numId w:val="44"/>
        </w:numPr>
        <w:tabs>
          <w:tab w:val="left" w:pos="-426"/>
        </w:tabs>
        <w:ind w:left="1134" w:hanging="850"/>
        <w:jc w:val="both"/>
        <w:rPr>
          <w:rFonts w:ascii="Verdana" w:hAnsi="Verdana" w:cs="Arial"/>
          <w:sz w:val="20"/>
          <w:szCs w:val="20"/>
          <w:lang w:val="es-MX"/>
        </w:rPr>
      </w:pPr>
      <w:r w:rsidRPr="00356D55">
        <w:rPr>
          <w:rFonts w:ascii="Verdana" w:hAnsi="Verdana" w:cs="Arial"/>
          <w:sz w:val="20"/>
          <w:szCs w:val="20"/>
          <w:lang w:val="es-MX"/>
        </w:rPr>
        <w:t xml:space="preserve">Evaluación de riesgos                                                                                        </w:t>
      </w:r>
      <w:r w:rsidR="00DA2AAE">
        <w:rPr>
          <w:rFonts w:ascii="Verdana" w:hAnsi="Verdana" w:cs="Arial"/>
          <w:sz w:val="20"/>
          <w:szCs w:val="20"/>
          <w:lang w:val="es-MX"/>
        </w:rPr>
        <w:t xml:space="preserve"> </w:t>
      </w:r>
      <w:r w:rsidRPr="00356D55">
        <w:rPr>
          <w:rFonts w:ascii="Verdana" w:hAnsi="Verdana" w:cs="Arial"/>
          <w:sz w:val="20"/>
          <w:szCs w:val="20"/>
          <w:lang w:val="es-MX"/>
        </w:rPr>
        <w:t>$</w:t>
      </w:r>
      <w:r w:rsidR="00535035" w:rsidRPr="00356D55">
        <w:rPr>
          <w:rFonts w:ascii="Verdana" w:hAnsi="Verdana" w:cs="Arial"/>
          <w:sz w:val="20"/>
          <w:szCs w:val="20"/>
          <w:lang w:val="es-MX"/>
        </w:rPr>
        <w:t>493.53</w:t>
      </w:r>
    </w:p>
    <w:p w:rsidR="00F1282A" w:rsidRPr="00356D55" w:rsidRDefault="00F1282A" w:rsidP="00F1282A">
      <w:pPr>
        <w:pStyle w:val="Prrafodelista"/>
        <w:rPr>
          <w:rFonts w:ascii="Verdana" w:hAnsi="Verdana" w:cs="Arial"/>
          <w:sz w:val="20"/>
          <w:szCs w:val="20"/>
          <w:lang w:val="es-MX"/>
        </w:rPr>
      </w:pPr>
    </w:p>
    <w:p w:rsidR="00F1282A" w:rsidRPr="00356D55" w:rsidRDefault="00F1282A" w:rsidP="00F1282A">
      <w:pPr>
        <w:pStyle w:val="Prrafodelista"/>
        <w:numPr>
          <w:ilvl w:val="0"/>
          <w:numId w:val="44"/>
        </w:numPr>
        <w:tabs>
          <w:tab w:val="left" w:pos="-426"/>
        </w:tabs>
        <w:ind w:left="1134" w:hanging="850"/>
        <w:jc w:val="both"/>
        <w:rPr>
          <w:rFonts w:ascii="Verdana" w:hAnsi="Verdana" w:cs="Arial"/>
          <w:sz w:val="20"/>
          <w:szCs w:val="20"/>
          <w:lang w:val="es-MX"/>
        </w:rPr>
      </w:pPr>
      <w:r w:rsidRPr="00356D55">
        <w:rPr>
          <w:rFonts w:ascii="Verdana" w:hAnsi="Verdana" w:cs="Arial"/>
          <w:sz w:val="20"/>
          <w:szCs w:val="20"/>
          <w:lang w:val="es-MX"/>
        </w:rPr>
        <w:t xml:space="preserve">Capacitación en la formación de brigadas internas, por empresa   </w:t>
      </w:r>
      <w:r w:rsidR="00DA2AAE">
        <w:rPr>
          <w:rFonts w:ascii="Verdana" w:hAnsi="Verdana" w:cs="Arial"/>
          <w:sz w:val="20"/>
          <w:szCs w:val="20"/>
          <w:lang w:val="es-MX"/>
        </w:rPr>
        <w:t xml:space="preserve">       </w:t>
      </w:r>
      <w:r w:rsidRPr="00356D55">
        <w:rPr>
          <w:rFonts w:ascii="Verdana" w:hAnsi="Verdana" w:cs="Arial"/>
          <w:sz w:val="20"/>
          <w:szCs w:val="20"/>
          <w:lang w:val="es-MX"/>
        </w:rPr>
        <w:t>$</w:t>
      </w:r>
      <w:r w:rsidR="00535035" w:rsidRPr="00356D55">
        <w:rPr>
          <w:rFonts w:ascii="Verdana" w:hAnsi="Verdana" w:cs="Arial"/>
          <w:sz w:val="20"/>
          <w:szCs w:val="20"/>
          <w:lang w:val="es-MX"/>
        </w:rPr>
        <w:t>790.44</w:t>
      </w:r>
    </w:p>
    <w:p w:rsidR="00F1282A" w:rsidRPr="00356D55" w:rsidRDefault="00F1282A" w:rsidP="00F1282A">
      <w:pPr>
        <w:pStyle w:val="Prrafodelista"/>
        <w:rPr>
          <w:rFonts w:ascii="Verdana" w:hAnsi="Verdana" w:cs="Arial"/>
          <w:sz w:val="20"/>
          <w:szCs w:val="20"/>
          <w:lang w:val="es-MX"/>
        </w:rPr>
      </w:pPr>
    </w:p>
    <w:p w:rsidR="00F1282A" w:rsidRPr="00356D55" w:rsidRDefault="00F1282A" w:rsidP="00F1282A">
      <w:pPr>
        <w:pStyle w:val="Prrafodelista"/>
        <w:numPr>
          <w:ilvl w:val="0"/>
          <w:numId w:val="44"/>
        </w:numPr>
        <w:tabs>
          <w:tab w:val="left" w:pos="-426"/>
        </w:tabs>
        <w:ind w:left="1134" w:hanging="850"/>
        <w:jc w:val="both"/>
        <w:rPr>
          <w:rFonts w:ascii="Verdana" w:hAnsi="Verdana" w:cs="Arial"/>
          <w:sz w:val="20"/>
          <w:szCs w:val="20"/>
          <w:lang w:val="es-MX"/>
        </w:rPr>
      </w:pPr>
      <w:r w:rsidRPr="00356D55">
        <w:rPr>
          <w:rFonts w:ascii="Verdana" w:hAnsi="Verdana" w:cs="Arial"/>
          <w:sz w:val="20"/>
          <w:szCs w:val="20"/>
          <w:lang w:val="es-MX"/>
        </w:rPr>
        <w:t xml:space="preserve">Capacitación en la realización de simulacros de evacuación            </w:t>
      </w:r>
      <w:r w:rsidR="00DA2AAE">
        <w:rPr>
          <w:rFonts w:ascii="Verdana" w:hAnsi="Verdana" w:cs="Arial"/>
          <w:sz w:val="20"/>
          <w:szCs w:val="20"/>
          <w:lang w:val="es-MX"/>
        </w:rPr>
        <w:t xml:space="preserve">        </w:t>
      </w:r>
      <w:r w:rsidRPr="00356D55">
        <w:rPr>
          <w:rFonts w:ascii="Verdana" w:hAnsi="Verdana" w:cs="Arial"/>
          <w:sz w:val="20"/>
          <w:szCs w:val="20"/>
          <w:lang w:val="es-MX"/>
        </w:rPr>
        <w:t>$</w:t>
      </w:r>
      <w:r w:rsidR="00535035" w:rsidRPr="00356D55">
        <w:rPr>
          <w:rFonts w:ascii="Verdana" w:hAnsi="Verdana" w:cs="Arial"/>
          <w:sz w:val="20"/>
          <w:szCs w:val="20"/>
          <w:lang w:val="es-MX"/>
        </w:rPr>
        <w:t>790.44</w:t>
      </w:r>
    </w:p>
    <w:p w:rsidR="00F1282A" w:rsidRPr="00356D55" w:rsidRDefault="00F1282A" w:rsidP="00F1282A">
      <w:pPr>
        <w:pStyle w:val="Prrafodelista"/>
        <w:tabs>
          <w:tab w:val="left" w:pos="-426"/>
        </w:tabs>
        <w:ind w:left="1134"/>
        <w:jc w:val="both"/>
        <w:rPr>
          <w:rFonts w:ascii="Verdana" w:hAnsi="Verdana" w:cs="Arial"/>
          <w:sz w:val="20"/>
          <w:szCs w:val="20"/>
          <w:lang w:val="es-MX"/>
        </w:rPr>
      </w:pPr>
    </w:p>
    <w:p w:rsidR="00F1282A" w:rsidRPr="00356D55" w:rsidRDefault="00F1282A" w:rsidP="00F1282A">
      <w:pPr>
        <w:pStyle w:val="Prrafodelista"/>
        <w:numPr>
          <w:ilvl w:val="0"/>
          <w:numId w:val="44"/>
        </w:numPr>
        <w:tabs>
          <w:tab w:val="left" w:pos="-426"/>
        </w:tabs>
        <w:ind w:left="1134" w:hanging="850"/>
        <w:jc w:val="both"/>
        <w:rPr>
          <w:rFonts w:ascii="Verdana" w:hAnsi="Verdana" w:cs="Arial"/>
          <w:sz w:val="20"/>
          <w:szCs w:val="20"/>
          <w:lang w:val="es-MX"/>
        </w:rPr>
      </w:pPr>
      <w:r w:rsidRPr="00356D55">
        <w:rPr>
          <w:rFonts w:ascii="Verdana" w:hAnsi="Verdana" w:cs="Arial"/>
          <w:sz w:val="20"/>
          <w:szCs w:val="20"/>
          <w:lang w:val="es-MX"/>
        </w:rPr>
        <w:t xml:space="preserve">Constancia de seguridad de ubicación para construcción               </w:t>
      </w:r>
      <w:r w:rsidR="00DA2AAE">
        <w:rPr>
          <w:rFonts w:ascii="Verdana" w:hAnsi="Verdana" w:cs="Arial"/>
          <w:sz w:val="20"/>
          <w:szCs w:val="20"/>
          <w:lang w:val="es-MX"/>
        </w:rPr>
        <w:t xml:space="preserve">          </w:t>
      </w:r>
      <w:r w:rsidRPr="00356D55">
        <w:rPr>
          <w:rFonts w:ascii="Verdana" w:hAnsi="Verdana" w:cs="Arial"/>
          <w:sz w:val="20"/>
          <w:szCs w:val="20"/>
          <w:lang w:val="es-MX"/>
        </w:rPr>
        <w:t>$33</w:t>
      </w:r>
      <w:r w:rsidR="00A25CFD" w:rsidRPr="00356D55">
        <w:rPr>
          <w:rFonts w:ascii="Verdana" w:hAnsi="Verdana" w:cs="Arial"/>
          <w:sz w:val="20"/>
          <w:szCs w:val="20"/>
          <w:lang w:val="es-MX"/>
        </w:rPr>
        <w:t>9</w:t>
      </w:r>
      <w:r w:rsidRPr="00356D55">
        <w:rPr>
          <w:rFonts w:ascii="Verdana" w:hAnsi="Verdana" w:cs="Arial"/>
          <w:sz w:val="20"/>
          <w:szCs w:val="20"/>
          <w:lang w:val="es-MX"/>
        </w:rPr>
        <w:t>.</w:t>
      </w:r>
      <w:r w:rsidR="00A25CFD" w:rsidRPr="00356D55">
        <w:rPr>
          <w:rFonts w:ascii="Verdana" w:hAnsi="Verdana" w:cs="Arial"/>
          <w:sz w:val="20"/>
          <w:szCs w:val="20"/>
          <w:lang w:val="es-MX"/>
        </w:rPr>
        <w:t>78</w:t>
      </w:r>
    </w:p>
    <w:p w:rsidR="00F1282A" w:rsidRPr="00356D55" w:rsidRDefault="00F1282A" w:rsidP="00F1282A">
      <w:pPr>
        <w:pStyle w:val="Prrafodelista"/>
        <w:rPr>
          <w:rFonts w:ascii="Verdana" w:hAnsi="Verdana" w:cs="Arial"/>
          <w:sz w:val="20"/>
          <w:szCs w:val="20"/>
          <w:lang w:val="es-MX"/>
        </w:rPr>
      </w:pPr>
      <w:r w:rsidRPr="00356D55">
        <w:rPr>
          <w:rFonts w:ascii="Verdana" w:hAnsi="Verdana" w:cs="Arial"/>
          <w:sz w:val="20"/>
          <w:szCs w:val="20"/>
          <w:lang w:val="es-MX"/>
        </w:rPr>
        <w:t xml:space="preserve">                         </w:t>
      </w:r>
    </w:p>
    <w:p w:rsidR="00F1282A" w:rsidRPr="00356D55" w:rsidRDefault="00F1282A" w:rsidP="00F1282A">
      <w:pPr>
        <w:pStyle w:val="Prrafodelista"/>
        <w:numPr>
          <w:ilvl w:val="0"/>
          <w:numId w:val="44"/>
        </w:numPr>
        <w:tabs>
          <w:tab w:val="left" w:pos="-426"/>
        </w:tabs>
        <w:ind w:left="1134" w:hanging="850"/>
        <w:jc w:val="both"/>
        <w:rPr>
          <w:rFonts w:ascii="Verdana" w:hAnsi="Verdana" w:cs="Arial"/>
          <w:sz w:val="20"/>
          <w:szCs w:val="20"/>
          <w:lang w:val="es-MX"/>
        </w:rPr>
      </w:pPr>
      <w:r w:rsidRPr="00356D55">
        <w:rPr>
          <w:rFonts w:ascii="Verdana" w:hAnsi="Verdana" w:cs="Arial"/>
          <w:sz w:val="20"/>
          <w:szCs w:val="20"/>
          <w:lang w:val="es-MX"/>
        </w:rPr>
        <w:t xml:space="preserve">Capacitación en primeros auxilios, por persona                                      </w:t>
      </w:r>
      <w:r w:rsidR="00DA2AAE">
        <w:rPr>
          <w:rFonts w:ascii="Verdana" w:hAnsi="Verdana" w:cs="Arial"/>
          <w:sz w:val="20"/>
          <w:szCs w:val="20"/>
          <w:lang w:val="es-MX"/>
        </w:rPr>
        <w:t xml:space="preserve">    </w:t>
      </w:r>
      <w:r w:rsidRPr="00356D55">
        <w:rPr>
          <w:rFonts w:ascii="Verdana" w:hAnsi="Verdana" w:cs="Arial"/>
          <w:sz w:val="20"/>
          <w:szCs w:val="20"/>
          <w:lang w:val="es-MX"/>
        </w:rPr>
        <w:t>$7</w:t>
      </w:r>
      <w:r w:rsidR="00A25CFD" w:rsidRPr="00356D55">
        <w:rPr>
          <w:rFonts w:ascii="Verdana" w:hAnsi="Verdana" w:cs="Arial"/>
          <w:sz w:val="20"/>
          <w:szCs w:val="20"/>
          <w:lang w:val="es-MX"/>
        </w:rPr>
        <w:t>90</w:t>
      </w:r>
      <w:r w:rsidRPr="00356D55">
        <w:rPr>
          <w:rFonts w:ascii="Verdana" w:hAnsi="Verdana" w:cs="Arial"/>
          <w:sz w:val="20"/>
          <w:szCs w:val="20"/>
          <w:lang w:val="es-MX"/>
        </w:rPr>
        <w:t>.</w:t>
      </w:r>
      <w:r w:rsidR="00A25CFD" w:rsidRPr="00356D55">
        <w:rPr>
          <w:rFonts w:ascii="Verdana" w:hAnsi="Verdana" w:cs="Arial"/>
          <w:sz w:val="20"/>
          <w:szCs w:val="20"/>
          <w:lang w:val="es-MX"/>
        </w:rPr>
        <w:t>44</w:t>
      </w:r>
    </w:p>
    <w:p w:rsidR="00F1282A" w:rsidRPr="00356D55" w:rsidRDefault="00F1282A" w:rsidP="00F1282A">
      <w:pPr>
        <w:pStyle w:val="Prrafodelista"/>
        <w:rPr>
          <w:rFonts w:ascii="Verdana" w:hAnsi="Verdana" w:cs="Arial"/>
          <w:sz w:val="20"/>
          <w:szCs w:val="20"/>
          <w:lang w:val="es-MX"/>
        </w:rPr>
      </w:pPr>
    </w:p>
    <w:p w:rsidR="00F1282A" w:rsidRPr="00356D55" w:rsidRDefault="00F1282A" w:rsidP="00F1282A">
      <w:pPr>
        <w:pStyle w:val="Prrafodelista"/>
        <w:numPr>
          <w:ilvl w:val="0"/>
          <w:numId w:val="44"/>
        </w:numPr>
        <w:tabs>
          <w:tab w:val="left" w:pos="-426"/>
        </w:tabs>
        <w:ind w:left="1134" w:hanging="850"/>
        <w:jc w:val="both"/>
        <w:rPr>
          <w:rFonts w:ascii="Verdana" w:hAnsi="Verdana" w:cs="Arial"/>
          <w:sz w:val="20"/>
          <w:szCs w:val="20"/>
          <w:lang w:val="es-MX"/>
        </w:rPr>
      </w:pPr>
      <w:r w:rsidRPr="00356D55">
        <w:rPr>
          <w:rFonts w:ascii="Verdana" w:hAnsi="Verdana" w:cs="Arial"/>
          <w:sz w:val="20"/>
          <w:szCs w:val="20"/>
          <w:lang w:val="es-MX"/>
        </w:rPr>
        <w:t>Capacitación en prevención y control de</w:t>
      </w:r>
      <w:r w:rsidR="00A25CFD" w:rsidRPr="00356D55">
        <w:rPr>
          <w:rFonts w:ascii="Verdana" w:hAnsi="Verdana" w:cs="Arial"/>
          <w:sz w:val="20"/>
          <w:szCs w:val="20"/>
          <w:lang w:val="es-MX"/>
        </w:rPr>
        <w:t xml:space="preserve"> incendios, por persona</w:t>
      </w:r>
      <w:r w:rsidR="00DA2AAE">
        <w:rPr>
          <w:rFonts w:ascii="Verdana" w:hAnsi="Verdana" w:cs="Arial"/>
          <w:sz w:val="20"/>
          <w:szCs w:val="20"/>
          <w:lang w:val="es-MX"/>
        </w:rPr>
        <w:t xml:space="preserve">        </w:t>
      </w:r>
      <w:r w:rsidR="00A25CFD" w:rsidRPr="00356D55">
        <w:rPr>
          <w:rFonts w:ascii="Verdana" w:hAnsi="Verdana" w:cs="Arial"/>
          <w:sz w:val="20"/>
          <w:szCs w:val="20"/>
          <w:lang w:val="es-MX"/>
        </w:rPr>
        <w:t>$1,171.7</w:t>
      </w:r>
      <w:r w:rsidR="00445FFB" w:rsidRPr="00356D55">
        <w:rPr>
          <w:rFonts w:ascii="Verdana" w:hAnsi="Verdana" w:cs="Arial"/>
          <w:sz w:val="20"/>
          <w:szCs w:val="20"/>
          <w:lang w:val="es-MX"/>
        </w:rPr>
        <w:t>1</w:t>
      </w:r>
    </w:p>
    <w:p w:rsidR="00F1282A" w:rsidRPr="00356D55" w:rsidRDefault="00F1282A" w:rsidP="00F1282A">
      <w:pPr>
        <w:pStyle w:val="Prrafodelista"/>
        <w:rPr>
          <w:rFonts w:ascii="Verdana" w:hAnsi="Verdana" w:cs="Arial"/>
          <w:sz w:val="20"/>
          <w:szCs w:val="20"/>
          <w:lang w:val="es-MX"/>
        </w:rPr>
      </w:pPr>
    </w:p>
    <w:p w:rsidR="00F1282A" w:rsidRPr="00356D55" w:rsidRDefault="00F1282A" w:rsidP="00F1282A">
      <w:pPr>
        <w:pStyle w:val="Prrafodelista"/>
        <w:numPr>
          <w:ilvl w:val="0"/>
          <w:numId w:val="44"/>
        </w:numPr>
        <w:tabs>
          <w:tab w:val="left" w:pos="-993"/>
        </w:tabs>
        <w:ind w:left="1134" w:hanging="850"/>
        <w:jc w:val="both"/>
        <w:rPr>
          <w:rFonts w:ascii="Verdana" w:hAnsi="Verdana" w:cs="Arial"/>
          <w:sz w:val="20"/>
          <w:szCs w:val="20"/>
          <w:lang w:val="es-MX"/>
        </w:rPr>
      </w:pPr>
      <w:r w:rsidRPr="00356D55">
        <w:rPr>
          <w:rFonts w:ascii="Verdana" w:hAnsi="Verdana" w:cs="Arial"/>
          <w:sz w:val="20"/>
          <w:szCs w:val="20"/>
          <w:lang w:val="es-MX"/>
        </w:rPr>
        <w:lastRenderedPageBreak/>
        <w:t xml:space="preserve">Capacitación en cursos-taller de identificación y aislamiento de materiales peligrosos, por persona                                                     </w:t>
      </w:r>
      <w:r w:rsidR="00DA2AAE">
        <w:rPr>
          <w:rFonts w:ascii="Verdana" w:hAnsi="Verdana" w:cs="Arial"/>
          <w:sz w:val="20"/>
          <w:szCs w:val="20"/>
          <w:lang w:val="es-MX"/>
        </w:rPr>
        <w:t xml:space="preserve">                             </w:t>
      </w:r>
      <w:r w:rsidRPr="00356D55">
        <w:rPr>
          <w:rFonts w:ascii="Verdana" w:hAnsi="Verdana" w:cs="Arial"/>
          <w:sz w:val="20"/>
          <w:szCs w:val="20"/>
          <w:lang w:val="es-MX"/>
        </w:rPr>
        <w:t>$4,</w:t>
      </w:r>
      <w:r w:rsidR="00A25CFD" w:rsidRPr="00356D55">
        <w:rPr>
          <w:rFonts w:ascii="Verdana" w:hAnsi="Verdana" w:cs="Arial"/>
          <w:sz w:val="20"/>
          <w:szCs w:val="20"/>
          <w:lang w:val="es-MX"/>
        </w:rPr>
        <w:t>686.82</w:t>
      </w:r>
    </w:p>
    <w:p w:rsidR="00F1282A" w:rsidRPr="00356D55" w:rsidRDefault="00F1282A" w:rsidP="00F1282A">
      <w:pPr>
        <w:pStyle w:val="Prrafodelista"/>
        <w:rPr>
          <w:rFonts w:ascii="Verdana" w:hAnsi="Verdana" w:cs="Arial"/>
          <w:sz w:val="20"/>
          <w:szCs w:val="20"/>
          <w:lang w:val="es-MX"/>
        </w:rPr>
      </w:pPr>
    </w:p>
    <w:p w:rsidR="00F1282A" w:rsidRPr="00356D55" w:rsidRDefault="00F1282A" w:rsidP="00F1282A">
      <w:pPr>
        <w:pStyle w:val="Prrafodelista"/>
        <w:numPr>
          <w:ilvl w:val="0"/>
          <w:numId w:val="44"/>
        </w:numPr>
        <w:tabs>
          <w:tab w:val="left" w:pos="-426"/>
          <w:tab w:val="left" w:pos="-284"/>
        </w:tabs>
        <w:ind w:left="1134" w:hanging="850"/>
        <w:jc w:val="both"/>
        <w:rPr>
          <w:rFonts w:ascii="Verdana" w:hAnsi="Verdana" w:cs="Arial"/>
          <w:sz w:val="20"/>
          <w:szCs w:val="20"/>
          <w:lang w:val="es-MX"/>
        </w:rPr>
      </w:pPr>
      <w:r w:rsidRPr="00356D55">
        <w:rPr>
          <w:rFonts w:ascii="Verdana" w:hAnsi="Verdana" w:cs="Arial"/>
          <w:sz w:val="20"/>
          <w:szCs w:val="20"/>
          <w:lang w:val="es-MX"/>
        </w:rPr>
        <w:t>Capacitación en talleres de búsqueda y rescate, por persona</w:t>
      </w:r>
      <w:r w:rsidR="00683F70" w:rsidRPr="00356D55">
        <w:rPr>
          <w:rFonts w:ascii="Verdana" w:hAnsi="Verdana" w:cs="Arial"/>
          <w:sz w:val="20"/>
          <w:szCs w:val="20"/>
          <w:lang w:val="es-MX"/>
        </w:rPr>
        <w:t xml:space="preserve">  </w:t>
      </w:r>
      <w:r w:rsidR="00DA2AAE">
        <w:rPr>
          <w:rFonts w:ascii="Verdana" w:hAnsi="Verdana" w:cs="Arial"/>
          <w:sz w:val="20"/>
          <w:szCs w:val="20"/>
          <w:lang w:val="es-MX"/>
        </w:rPr>
        <w:t xml:space="preserve">           </w:t>
      </w:r>
      <w:r w:rsidRPr="00356D55">
        <w:rPr>
          <w:rFonts w:ascii="Verdana" w:hAnsi="Verdana" w:cs="Arial"/>
          <w:sz w:val="20"/>
          <w:szCs w:val="20"/>
          <w:lang w:val="es-MX"/>
        </w:rPr>
        <w:t>$3,</w:t>
      </w:r>
      <w:r w:rsidR="00A25CFD" w:rsidRPr="00356D55">
        <w:rPr>
          <w:rFonts w:ascii="Verdana" w:hAnsi="Verdana" w:cs="Arial"/>
          <w:sz w:val="20"/>
          <w:szCs w:val="20"/>
          <w:lang w:val="es-MX"/>
        </w:rPr>
        <w:t>881.25</w:t>
      </w:r>
    </w:p>
    <w:p w:rsidR="00F1282A" w:rsidRPr="00356D55" w:rsidRDefault="00F1282A" w:rsidP="00F1282A">
      <w:pPr>
        <w:pStyle w:val="Prrafodelista"/>
        <w:rPr>
          <w:rFonts w:ascii="Verdana" w:hAnsi="Verdana" w:cs="Arial"/>
          <w:sz w:val="20"/>
          <w:szCs w:val="20"/>
          <w:lang w:val="es-MX"/>
        </w:rPr>
      </w:pPr>
    </w:p>
    <w:p w:rsidR="00F1282A" w:rsidRPr="00DA2AAE" w:rsidRDefault="00F1282A" w:rsidP="00F1282A">
      <w:pPr>
        <w:pStyle w:val="Prrafodelista"/>
        <w:numPr>
          <w:ilvl w:val="0"/>
          <w:numId w:val="44"/>
        </w:numPr>
        <w:tabs>
          <w:tab w:val="left" w:pos="-426"/>
        </w:tabs>
        <w:ind w:left="1134" w:right="-6" w:hanging="850"/>
        <w:jc w:val="both"/>
        <w:rPr>
          <w:rFonts w:ascii="Verdana" w:hAnsi="Verdana" w:cs="Arial"/>
          <w:sz w:val="18"/>
          <w:szCs w:val="18"/>
          <w:lang w:val="es-MX"/>
        </w:rPr>
      </w:pPr>
      <w:r w:rsidRPr="00DA2AAE">
        <w:rPr>
          <w:rFonts w:ascii="Verdana" w:hAnsi="Verdana" w:cs="Arial"/>
          <w:sz w:val="18"/>
          <w:szCs w:val="18"/>
          <w:lang w:val="es-MX"/>
        </w:rPr>
        <w:t>Capacitación en cursos-taller de comando de incidentes, por perso</w:t>
      </w:r>
      <w:r w:rsidR="00DA2AAE" w:rsidRPr="00DA2AAE">
        <w:rPr>
          <w:rFonts w:ascii="Verdana" w:hAnsi="Verdana" w:cs="Arial"/>
          <w:sz w:val="18"/>
          <w:szCs w:val="18"/>
          <w:lang w:val="es-MX"/>
        </w:rPr>
        <w:t xml:space="preserve">na </w:t>
      </w:r>
      <w:r w:rsidR="00DA2AAE">
        <w:rPr>
          <w:rFonts w:ascii="Verdana" w:hAnsi="Verdana" w:cs="Arial"/>
          <w:sz w:val="18"/>
          <w:szCs w:val="18"/>
          <w:lang w:val="es-MX"/>
        </w:rPr>
        <w:t xml:space="preserve">            </w:t>
      </w:r>
      <w:r w:rsidRPr="00DA2AAE">
        <w:rPr>
          <w:rFonts w:ascii="Verdana" w:hAnsi="Verdana" w:cs="Arial"/>
          <w:sz w:val="18"/>
          <w:szCs w:val="18"/>
          <w:lang w:val="es-MX"/>
        </w:rPr>
        <w:t>$4,</w:t>
      </w:r>
      <w:r w:rsidR="00A25CFD" w:rsidRPr="00DA2AAE">
        <w:rPr>
          <w:rFonts w:ascii="Verdana" w:hAnsi="Verdana" w:cs="Arial"/>
          <w:sz w:val="18"/>
          <w:szCs w:val="18"/>
          <w:lang w:val="es-MX"/>
        </w:rPr>
        <w:t>686.82</w:t>
      </w:r>
    </w:p>
    <w:p w:rsidR="00F1282A" w:rsidRPr="00356D55" w:rsidRDefault="00F1282A" w:rsidP="00F1282A">
      <w:pPr>
        <w:pStyle w:val="Prrafodelista"/>
        <w:tabs>
          <w:tab w:val="left" w:pos="-426"/>
        </w:tabs>
        <w:ind w:left="0" w:right="-148"/>
        <w:jc w:val="both"/>
        <w:rPr>
          <w:rFonts w:ascii="Verdana" w:hAnsi="Verdana" w:cs="Arial"/>
          <w:sz w:val="20"/>
          <w:szCs w:val="20"/>
          <w:lang w:val="es-MX"/>
        </w:rPr>
      </w:pPr>
    </w:p>
    <w:p w:rsidR="00F1282A" w:rsidRPr="00356D55" w:rsidRDefault="00F1282A" w:rsidP="00F1282A">
      <w:pPr>
        <w:pStyle w:val="Prrafodelista"/>
        <w:numPr>
          <w:ilvl w:val="0"/>
          <w:numId w:val="44"/>
        </w:numPr>
        <w:tabs>
          <w:tab w:val="left" w:pos="-426"/>
        </w:tabs>
        <w:ind w:left="1134" w:hanging="774"/>
        <w:jc w:val="both"/>
        <w:rPr>
          <w:rFonts w:ascii="Verdana" w:hAnsi="Verdana" w:cs="Arial"/>
          <w:sz w:val="20"/>
          <w:szCs w:val="20"/>
          <w:lang w:val="es-MX"/>
        </w:rPr>
      </w:pPr>
      <w:r w:rsidRPr="00356D55">
        <w:rPr>
          <w:rFonts w:ascii="Verdana" w:hAnsi="Verdana" w:cs="Arial"/>
          <w:sz w:val="20"/>
          <w:szCs w:val="20"/>
          <w:lang w:val="es-MX"/>
        </w:rPr>
        <w:t xml:space="preserve">Dictamen de seguridad para colocación de anuncios publicitarios </w:t>
      </w:r>
      <w:r w:rsidR="00DA2AAE">
        <w:rPr>
          <w:rFonts w:ascii="Verdana" w:hAnsi="Verdana" w:cs="Arial"/>
          <w:sz w:val="20"/>
          <w:szCs w:val="20"/>
          <w:lang w:val="es-MX"/>
        </w:rPr>
        <w:t xml:space="preserve">        </w:t>
      </w:r>
      <w:r w:rsidRPr="00356D55">
        <w:rPr>
          <w:rFonts w:ascii="Verdana" w:hAnsi="Verdana" w:cs="Arial"/>
          <w:sz w:val="20"/>
          <w:szCs w:val="20"/>
          <w:lang w:val="es-MX"/>
        </w:rPr>
        <w:t>$</w:t>
      </w:r>
      <w:r w:rsidR="00A25CFD" w:rsidRPr="00356D55">
        <w:rPr>
          <w:rFonts w:ascii="Verdana" w:hAnsi="Verdana" w:cs="Arial"/>
          <w:sz w:val="20"/>
          <w:szCs w:val="20"/>
          <w:lang w:val="es-MX"/>
        </w:rPr>
        <w:t>615.07</w:t>
      </w:r>
    </w:p>
    <w:p w:rsidR="00F1282A" w:rsidRPr="00356D55" w:rsidRDefault="00F1282A" w:rsidP="00F1282A">
      <w:pPr>
        <w:pStyle w:val="Prrafodelista"/>
        <w:tabs>
          <w:tab w:val="left" w:pos="-426"/>
        </w:tabs>
        <w:ind w:left="0" w:right="-6"/>
        <w:jc w:val="both"/>
        <w:rPr>
          <w:rFonts w:ascii="Verdana" w:hAnsi="Verdana" w:cs="Arial"/>
          <w:sz w:val="20"/>
          <w:szCs w:val="20"/>
          <w:lang w:val="es-MX"/>
        </w:rPr>
      </w:pPr>
    </w:p>
    <w:p w:rsidR="00F1282A" w:rsidRPr="00DA2AAE" w:rsidRDefault="00F1282A" w:rsidP="00F1282A">
      <w:pPr>
        <w:pStyle w:val="Prrafodelista"/>
        <w:numPr>
          <w:ilvl w:val="0"/>
          <w:numId w:val="44"/>
        </w:numPr>
        <w:tabs>
          <w:tab w:val="left" w:pos="-426"/>
        </w:tabs>
        <w:ind w:left="1134" w:right="-6" w:hanging="774"/>
        <w:jc w:val="both"/>
        <w:rPr>
          <w:rFonts w:ascii="Verdana" w:hAnsi="Verdana" w:cs="Arial"/>
          <w:sz w:val="18"/>
          <w:szCs w:val="18"/>
          <w:lang w:val="es-MX"/>
        </w:rPr>
      </w:pPr>
      <w:r w:rsidRPr="00DA2AAE">
        <w:rPr>
          <w:rFonts w:ascii="Verdana" w:hAnsi="Verdana" w:cs="Arial"/>
          <w:sz w:val="18"/>
          <w:szCs w:val="18"/>
          <w:lang w:val="es-MX"/>
        </w:rPr>
        <w:t>Dictamen de eventos de afluencia masiva, por evento o jornada de trabajo</w:t>
      </w:r>
      <w:r w:rsidR="00DA2AAE">
        <w:rPr>
          <w:rFonts w:ascii="Verdana" w:hAnsi="Verdana" w:cs="Arial"/>
          <w:sz w:val="18"/>
          <w:szCs w:val="18"/>
          <w:lang w:val="es-MX"/>
        </w:rPr>
        <w:t xml:space="preserve">       </w:t>
      </w:r>
      <w:r w:rsidRPr="00DA2AAE">
        <w:rPr>
          <w:rFonts w:ascii="Verdana" w:hAnsi="Verdana" w:cs="Arial"/>
          <w:sz w:val="18"/>
          <w:szCs w:val="18"/>
          <w:lang w:val="es-MX"/>
        </w:rPr>
        <w:t>$</w:t>
      </w:r>
      <w:r w:rsidR="00A25CFD" w:rsidRPr="00DA2AAE">
        <w:rPr>
          <w:rFonts w:ascii="Verdana" w:hAnsi="Verdana" w:cs="Arial"/>
          <w:sz w:val="18"/>
          <w:szCs w:val="18"/>
          <w:lang w:val="es-MX"/>
        </w:rPr>
        <w:t>463.11</w:t>
      </w:r>
    </w:p>
    <w:p w:rsidR="00F1282A" w:rsidRPr="00356D55" w:rsidRDefault="00F1282A" w:rsidP="00F1282A">
      <w:pPr>
        <w:pStyle w:val="Prrafodelista"/>
        <w:tabs>
          <w:tab w:val="left" w:pos="-426"/>
        </w:tabs>
        <w:ind w:left="851" w:right="-6"/>
        <w:jc w:val="both"/>
        <w:rPr>
          <w:rFonts w:ascii="Verdana" w:hAnsi="Verdana" w:cs="Arial"/>
          <w:sz w:val="20"/>
          <w:szCs w:val="20"/>
          <w:lang w:val="es-MX"/>
        </w:rPr>
      </w:pPr>
    </w:p>
    <w:p w:rsidR="00F1282A" w:rsidRPr="00356D55" w:rsidRDefault="00F1282A" w:rsidP="00F1282A">
      <w:pPr>
        <w:pStyle w:val="Prrafodelista"/>
        <w:numPr>
          <w:ilvl w:val="0"/>
          <w:numId w:val="44"/>
        </w:numPr>
        <w:tabs>
          <w:tab w:val="left" w:pos="-2127"/>
        </w:tabs>
        <w:ind w:left="1134" w:hanging="861"/>
        <w:jc w:val="both"/>
        <w:rPr>
          <w:rFonts w:ascii="Verdana" w:hAnsi="Verdana" w:cs="Arial"/>
          <w:b/>
          <w:sz w:val="20"/>
          <w:szCs w:val="20"/>
          <w:lang w:val="es-MX"/>
        </w:rPr>
      </w:pPr>
      <w:r w:rsidRPr="00356D55">
        <w:rPr>
          <w:rFonts w:ascii="Verdana" w:hAnsi="Verdana" w:cs="Arial"/>
          <w:sz w:val="20"/>
          <w:szCs w:val="20"/>
          <w:lang w:val="es-MX"/>
        </w:rPr>
        <w:t>Conformidad y dictamen de circos o espectá</w:t>
      </w:r>
      <w:r w:rsidR="00A25CFD" w:rsidRPr="00356D55">
        <w:rPr>
          <w:rFonts w:ascii="Verdana" w:hAnsi="Verdana" w:cs="Arial"/>
          <w:sz w:val="20"/>
          <w:szCs w:val="20"/>
          <w:lang w:val="es-MX"/>
        </w:rPr>
        <w:t xml:space="preserve">culos en carpas           </w:t>
      </w:r>
      <w:r w:rsidR="00DA2AAE">
        <w:rPr>
          <w:rFonts w:ascii="Verdana" w:hAnsi="Verdana" w:cs="Arial"/>
          <w:sz w:val="20"/>
          <w:szCs w:val="20"/>
          <w:lang w:val="es-MX"/>
        </w:rPr>
        <w:t xml:space="preserve">       </w:t>
      </w:r>
      <w:r w:rsidR="00A25CFD" w:rsidRPr="00356D55">
        <w:rPr>
          <w:rFonts w:ascii="Verdana" w:hAnsi="Verdana" w:cs="Arial"/>
          <w:sz w:val="20"/>
          <w:szCs w:val="20"/>
          <w:lang w:val="es-MX"/>
        </w:rPr>
        <w:t>$5</w:t>
      </w:r>
      <w:r w:rsidRPr="00356D55">
        <w:rPr>
          <w:rFonts w:ascii="Verdana" w:hAnsi="Verdana" w:cs="Arial"/>
          <w:sz w:val="20"/>
          <w:szCs w:val="20"/>
          <w:lang w:val="es-MX"/>
        </w:rPr>
        <w:t>3</w:t>
      </w:r>
      <w:r w:rsidR="00A25CFD" w:rsidRPr="00356D55">
        <w:rPr>
          <w:rFonts w:ascii="Verdana" w:hAnsi="Verdana" w:cs="Arial"/>
          <w:sz w:val="20"/>
          <w:szCs w:val="20"/>
          <w:lang w:val="es-MX"/>
        </w:rPr>
        <w:t>9.82</w:t>
      </w:r>
    </w:p>
    <w:p w:rsidR="00F1282A" w:rsidRPr="00356D55" w:rsidRDefault="00F1282A" w:rsidP="00F1282A">
      <w:pPr>
        <w:pStyle w:val="Prrafodelista"/>
        <w:rPr>
          <w:rFonts w:ascii="Verdana" w:hAnsi="Verdana" w:cs="Arial"/>
          <w:b/>
          <w:sz w:val="20"/>
          <w:szCs w:val="20"/>
          <w:lang w:val="es-MX"/>
        </w:rPr>
      </w:pPr>
    </w:p>
    <w:p w:rsidR="00F1282A" w:rsidRPr="00DA2AAE" w:rsidRDefault="00F1282A" w:rsidP="00F1282A">
      <w:pPr>
        <w:pStyle w:val="Prrafodelista"/>
        <w:numPr>
          <w:ilvl w:val="0"/>
          <w:numId w:val="44"/>
        </w:numPr>
        <w:tabs>
          <w:tab w:val="left" w:pos="-567"/>
          <w:tab w:val="left" w:pos="-426"/>
        </w:tabs>
        <w:ind w:left="1134" w:right="-6" w:hanging="850"/>
        <w:jc w:val="both"/>
        <w:rPr>
          <w:rFonts w:ascii="Verdana" w:hAnsi="Verdana" w:cs="Arial"/>
          <w:b/>
          <w:sz w:val="18"/>
          <w:szCs w:val="18"/>
          <w:lang w:val="es-MX"/>
        </w:rPr>
      </w:pPr>
      <w:r w:rsidRPr="00DA2AAE">
        <w:rPr>
          <w:rFonts w:ascii="Verdana" w:hAnsi="Verdana" w:cs="Arial"/>
          <w:sz w:val="18"/>
          <w:szCs w:val="18"/>
          <w:lang w:val="es-MX"/>
        </w:rPr>
        <w:t>Dictamen y conformidad para la instalación de gradas temporales en eventos</w:t>
      </w:r>
      <w:r w:rsidR="00DA2AAE" w:rsidRPr="00DA2AAE">
        <w:rPr>
          <w:rFonts w:ascii="Verdana" w:hAnsi="Verdana" w:cs="Arial"/>
          <w:sz w:val="18"/>
          <w:szCs w:val="18"/>
          <w:lang w:val="es-MX"/>
        </w:rPr>
        <w:t xml:space="preserve"> </w:t>
      </w:r>
      <w:r w:rsidR="00DA2AAE">
        <w:rPr>
          <w:rFonts w:ascii="Verdana" w:hAnsi="Verdana" w:cs="Arial"/>
          <w:sz w:val="18"/>
          <w:szCs w:val="18"/>
          <w:lang w:val="es-MX"/>
        </w:rPr>
        <w:t xml:space="preserve"> </w:t>
      </w:r>
      <w:r w:rsidRPr="00DA2AAE">
        <w:rPr>
          <w:rFonts w:ascii="Verdana" w:hAnsi="Verdana" w:cs="Arial"/>
          <w:sz w:val="18"/>
          <w:szCs w:val="18"/>
          <w:lang w:val="es-MX"/>
        </w:rPr>
        <w:t>$5</w:t>
      </w:r>
      <w:r w:rsidR="00A25CFD" w:rsidRPr="00DA2AAE">
        <w:rPr>
          <w:rFonts w:ascii="Verdana" w:hAnsi="Verdana" w:cs="Arial"/>
          <w:sz w:val="18"/>
          <w:szCs w:val="18"/>
          <w:lang w:val="es-MX"/>
        </w:rPr>
        <w:t>3</w:t>
      </w:r>
      <w:r w:rsidRPr="00DA2AAE">
        <w:rPr>
          <w:rFonts w:ascii="Verdana" w:hAnsi="Verdana" w:cs="Arial"/>
          <w:sz w:val="18"/>
          <w:szCs w:val="18"/>
          <w:lang w:val="es-MX"/>
        </w:rPr>
        <w:t>9.</w:t>
      </w:r>
      <w:r w:rsidR="00A25CFD" w:rsidRPr="00DA2AAE">
        <w:rPr>
          <w:rFonts w:ascii="Verdana" w:hAnsi="Verdana" w:cs="Arial"/>
          <w:sz w:val="18"/>
          <w:szCs w:val="18"/>
          <w:lang w:val="es-MX"/>
        </w:rPr>
        <w:t>82</w:t>
      </w:r>
    </w:p>
    <w:p w:rsidR="00F1282A" w:rsidRPr="00356D55" w:rsidRDefault="00F1282A" w:rsidP="00F1282A">
      <w:pPr>
        <w:jc w:val="center"/>
        <w:rPr>
          <w:rFonts w:ascii="Verdana" w:hAnsi="Verdana" w:cs="Arial"/>
          <w:b/>
          <w:sz w:val="20"/>
          <w:szCs w:val="20"/>
          <w:lang w:val="es-MX"/>
        </w:rPr>
      </w:pPr>
    </w:p>
    <w:p w:rsidR="00F1282A" w:rsidRPr="00356D55" w:rsidRDefault="00F1282A" w:rsidP="00F1282A">
      <w:pPr>
        <w:pStyle w:val="Ttulo3"/>
        <w:autoSpaceDE/>
        <w:autoSpaceDN/>
        <w:adjustRightInd/>
        <w:spacing w:line="240" w:lineRule="auto"/>
        <w:rPr>
          <w:rFonts w:ascii="Verdana" w:hAnsi="Verdana" w:cs="Arial"/>
          <w:bCs/>
          <w:sz w:val="20"/>
          <w:szCs w:val="20"/>
        </w:rPr>
      </w:pPr>
      <w:r w:rsidRPr="00356D55">
        <w:rPr>
          <w:rFonts w:ascii="Verdana" w:hAnsi="Verdana" w:cs="Arial"/>
          <w:bCs/>
          <w:sz w:val="20"/>
          <w:szCs w:val="20"/>
        </w:rPr>
        <w:t>SECCIÓN UNDÉCIMA</w:t>
      </w:r>
    </w:p>
    <w:p w:rsidR="00F1282A" w:rsidRPr="00356D55" w:rsidRDefault="00F1282A" w:rsidP="00F1282A">
      <w:pPr>
        <w:pStyle w:val="Ttulo4"/>
        <w:autoSpaceDE/>
        <w:autoSpaceDN/>
        <w:adjustRightInd/>
        <w:spacing w:line="360" w:lineRule="auto"/>
        <w:rPr>
          <w:rFonts w:ascii="Verdana" w:hAnsi="Verdana"/>
          <w:sz w:val="20"/>
          <w:szCs w:val="20"/>
        </w:rPr>
      </w:pPr>
      <w:r w:rsidRPr="00356D55">
        <w:rPr>
          <w:rFonts w:ascii="Verdana" w:hAnsi="Verdana"/>
          <w:sz w:val="20"/>
          <w:szCs w:val="20"/>
        </w:rPr>
        <w:t>POR SERVICIOS DE OBRA PÚBLICA Y DESARROLLO URBANO</w:t>
      </w:r>
    </w:p>
    <w:p w:rsidR="00F1282A" w:rsidRPr="00356D55" w:rsidRDefault="00F1282A" w:rsidP="00F1282A">
      <w:pPr>
        <w:spacing w:line="360" w:lineRule="auto"/>
        <w:jc w:val="center"/>
        <w:rPr>
          <w:rFonts w:ascii="Verdana" w:hAnsi="Verdana" w:cs="Arial"/>
          <w:sz w:val="20"/>
          <w:szCs w:val="20"/>
          <w:lang w:val="es-MX"/>
        </w:rPr>
      </w:pPr>
    </w:p>
    <w:p w:rsidR="00F1282A" w:rsidRPr="00356D55" w:rsidRDefault="00F1282A" w:rsidP="00F1282A">
      <w:pPr>
        <w:spacing w:line="360" w:lineRule="auto"/>
        <w:ind w:firstLine="709"/>
        <w:jc w:val="both"/>
        <w:rPr>
          <w:rFonts w:ascii="Verdana" w:hAnsi="Verdana" w:cs="Arial"/>
          <w:sz w:val="20"/>
          <w:szCs w:val="20"/>
          <w:lang w:val="es-MX"/>
        </w:rPr>
      </w:pPr>
      <w:r w:rsidRPr="00356D55">
        <w:rPr>
          <w:rFonts w:ascii="Verdana" w:hAnsi="Verdana" w:cs="Arial"/>
          <w:b/>
          <w:bCs/>
          <w:sz w:val="20"/>
          <w:szCs w:val="20"/>
          <w:lang w:val="es-MX"/>
        </w:rPr>
        <w:t xml:space="preserve">Artículo 24. </w:t>
      </w:r>
      <w:r w:rsidRPr="00356D55">
        <w:rPr>
          <w:rFonts w:ascii="Verdana" w:hAnsi="Verdana" w:cs="Arial"/>
          <w:sz w:val="20"/>
          <w:szCs w:val="20"/>
          <w:lang w:val="es-MX"/>
        </w:rPr>
        <w:t>Los derechos por la prestación de los servicios de obra pública y desarrollo urbano se causarán y liquidarán conforme a la siguiente:</w:t>
      </w:r>
    </w:p>
    <w:p w:rsidR="00F1282A" w:rsidRPr="00356D55" w:rsidRDefault="00F1282A" w:rsidP="00F1282A">
      <w:pPr>
        <w:spacing w:line="360" w:lineRule="auto"/>
        <w:ind w:firstLine="709"/>
        <w:jc w:val="both"/>
        <w:rPr>
          <w:rFonts w:ascii="Verdana" w:hAnsi="Verdana" w:cs="Arial"/>
          <w:sz w:val="20"/>
          <w:szCs w:val="20"/>
          <w:lang w:val="es-MX"/>
        </w:rPr>
      </w:pPr>
    </w:p>
    <w:p w:rsidR="00F1282A" w:rsidRPr="00356D55" w:rsidRDefault="00F1282A" w:rsidP="00F1282A">
      <w:pPr>
        <w:pStyle w:val="Ttulo4"/>
        <w:autoSpaceDE/>
        <w:autoSpaceDN/>
        <w:adjustRightInd/>
        <w:spacing w:line="360" w:lineRule="auto"/>
        <w:rPr>
          <w:rFonts w:ascii="Verdana" w:hAnsi="Verdana"/>
          <w:sz w:val="20"/>
          <w:szCs w:val="20"/>
        </w:rPr>
      </w:pPr>
      <w:r w:rsidRPr="00356D55">
        <w:rPr>
          <w:rFonts w:ascii="Verdana" w:hAnsi="Verdana"/>
          <w:sz w:val="20"/>
          <w:szCs w:val="20"/>
        </w:rPr>
        <w:t>T A R I F A</w:t>
      </w:r>
    </w:p>
    <w:p w:rsidR="00F1282A" w:rsidRPr="00356D55" w:rsidRDefault="00F1282A" w:rsidP="00F1282A">
      <w:pPr>
        <w:jc w:val="both"/>
        <w:rPr>
          <w:rFonts w:ascii="Verdana" w:hAnsi="Verdana" w:cs="Arial"/>
          <w:sz w:val="20"/>
          <w:szCs w:val="20"/>
          <w:lang w:val="es-MX"/>
        </w:rPr>
      </w:pPr>
    </w:p>
    <w:p w:rsidR="00F1282A" w:rsidRPr="00356D55" w:rsidRDefault="00F1282A" w:rsidP="00F1282A">
      <w:pPr>
        <w:pStyle w:val="Textoindependiente"/>
        <w:numPr>
          <w:ilvl w:val="0"/>
          <w:numId w:val="30"/>
        </w:numPr>
        <w:autoSpaceDE/>
        <w:autoSpaceDN/>
        <w:spacing w:line="360" w:lineRule="auto"/>
        <w:rPr>
          <w:rFonts w:ascii="Verdana" w:hAnsi="Verdana" w:cs="Arial"/>
          <w:sz w:val="20"/>
          <w:szCs w:val="20"/>
          <w:lang w:val="es-ES"/>
        </w:rPr>
      </w:pPr>
      <w:r w:rsidRPr="00356D55">
        <w:rPr>
          <w:rFonts w:ascii="Verdana" w:hAnsi="Verdana" w:cs="Arial"/>
          <w:sz w:val="20"/>
          <w:szCs w:val="20"/>
          <w:lang w:val="es-ES"/>
        </w:rPr>
        <w:t xml:space="preserve">Por permiso de construcción: </w:t>
      </w:r>
    </w:p>
    <w:p w:rsidR="00F1282A" w:rsidRPr="00356D55" w:rsidRDefault="00F1282A" w:rsidP="00F1282A">
      <w:pPr>
        <w:jc w:val="both"/>
        <w:rPr>
          <w:rFonts w:ascii="Verdana" w:hAnsi="Verdana" w:cs="Arial"/>
          <w:b/>
          <w:bCs/>
          <w:sz w:val="20"/>
          <w:szCs w:val="20"/>
        </w:rPr>
      </w:pPr>
    </w:p>
    <w:p w:rsidR="00F1282A" w:rsidRPr="00356D55" w:rsidRDefault="00F1282A" w:rsidP="00F1282A">
      <w:pPr>
        <w:spacing w:line="360" w:lineRule="auto"/>
        <w:ind w:firstLine="708"/>
        <w:jc w:val="both"/>
        <w:rPr>
          <w:rFonts w:ascii="Verdana" w:hAnsi="Verdana" w:cs="Arial"/>
          <w:bCs/>
          <w:sz w:val="20"/>
          <w:szCs w:val="20"/>
        </w:rPr>
      </w:pPr>
      <w:r w:rsidRPr="00356D55">
        <w:rPr>
          <w:rFonts w:ascii="Verdana" w:hAnsi="Verdana" w:cs="Arial"/>
          <w:b/>
          <w:bCs/>
          <w:sz w:val="20"/>
          <w:szCs w:val="20"/>
        </w:rPr>
        <w:t>a)</w:t>
      </w:r>
      <w:r w:rsidRPr="00356D55">
        <w:rPr>
          <w:rFonts w:ascii="Verdana" w:hAnsi="Verdana" w:cs="Arial"/>
          <w:bCs/>
          <w:sz w:val="20"/>
          <w:szCs w:val="20"/>
        </w:rPr>
        <w:tab/>
        <w:t>Uso habitacional:</w:t>
      </w:r>
    </w:p>
    <w:p w:rsidR="00F1282A" w:rsidRPr="00356D55" w:rsidRDefault="00F1282A" w:rsidP="00F1282A">
      <w:pPr>
        <w:spacing w:line="360" w:lineRule="auto"/>
        <w:ind w:left="1416" w:hanging="705"/>
        <w:jc w:val="both"/>
        <w:rPr>
          <w:rFonts w:ascii="Verdana" w:hAnsi="Verdana" w:cs="Arial"/>
          <w:bCs/>
          <w:sz w:val="20"/>
          <w:szCs w:val="20"/>
        </w:rPr>
      </w:pPr>
      <w:r w:rsidRPr="00356D55">
        <w:rPr>
          <w:rFonts w:ascii="Verdana" w:hAnsi="Verdana" w:cs="Arial"/>
          <w:b/>
          <w:bCs/>
          <w:sz w:val="20"/>
          <w:szCs w:val="20"/>
        </w:rPr>
        <w:t>1.</w:t>
      </w:r>
      <w:r w:rsidRPr="00356D55">
        <w:rPr>
          <w:rFonts w:ascii="Verdana" w:hAnsi="Verdana" w:cs="Arial"/>
          <w:bCs/>
          <w:sz w:val="20"/>
          <w:szCs w:val="20"/>
        </w:rPr>
        <w:tab/>
        <w:t xml:space="preserve">Marginado                                                                              </w:t>
      </w:r>
      <w:r w:rsidR="00DA2AAE">
        <w:rPr>
          <w:rFonts w:ascii="Verdana" w:hAnsi="Verdana" w:cs="Arial"/>
          <w:bCs/>
          <w:sz w:val="20"/>
          <w:szCs w:val="20"/>
        </w:rPr>
        <w:t xml:space="preserve">                             </w:t>
      </w:r>
      <w:r w:rsidRPr="00356D55">
        <w:rPr>
          <w:rFonts w:ascii="Verdana" w:hAnsi="Verdana" w:cs="Arial"/>
          <w:bCs/>
          <w:sz w:val="20"/>
          <w:szCs w:val="20"/>
        </w:rPr>
        <w:t>Exento</w:t>
      </w:r>
    </w:p>
    <w:p w:rsidR="00F1282A" w:rsidRPr="00356D55" w:rsidRDefault="00F1282A" w:rsidP="00F1282A">
      <w:pPr>
        <w:spacing w:line="360" w:lineRule="auto"/>
        <w:ind w:firstLine="708"/>
        <w:jc w:val="both"/>
        <w:rPr>
          <w:rFonts w:ascii="Verdana" w:hAnsi="Verdana" w:cs="Arial"/>
          <w:sz w:val="20"/>
          <w:szCs w:val="20"/>
        </w:rPr>
      </w:pPr>
      <w:r w:rsidRPr="00356D55">
        <w:rPr>
          <w:rFonts w:ascii="Verdana" w:hAnsi="Verdana" w:cs="Arial"/>
          <w:b/>
          <w:sz w:val="20"/>
          <w:szCs w:val="20"/>
        </w:rPr>
        <w:t>2.</w:t>
      </w:r>
      <w:r w:rsidRPr="00356D55">
        <w:rPr>
          <w:rFonts w:ascii="Verdana" w:hAnsi="Verdana" w:cs="Arial"/>
          <w:sz w:val="20"/>
          <w:szCs w:val="20"/>
        </w:rPr>
        <w:tab/>
        <w:t xml:space="preserve">Económico, que incluye departamentos  </w:t>
      </w:r>
      <w:r w:rsidR="003D5366" w:rsidRPr="00356D55">
        <w:rPr>
          <w:rFonts w:ascii="Verdana" w:hAnsi="Verdana" w:cs="Arial"/>
          <w:sz w:val="20"/>
          <w:szCs w:val="20"/>
        </w:rPr>
        <w:t xml:space="preserve">                          </w:t>
      </w:r>
      <w:r w:rsidRPr="00356D55">
        <w:rPr>
          <w:rFonts w:ascii="Verdana" w:hAnsi="Verdana" w:cs="Arial"/>
          <w:sz w:val="20"/>
          <w:szCs w:val="20"/>
        </w:rPr>
        <w:t xml:space="preserve"> </w:t>
      </w:r>
      <w:r w:rsidR="00DA2AAE">
        <w:rPr>
          <w:rFonts w:ascii="Verdana" w:hAnsi="Verdana" w:cs="Arial"/>
          <w:sz w:val="20"/>
          <w:szCs w:val="20"/>
        </w:rPr>
        <w:t xml:space="preserve">   </w:t>
      </w:r>
      <w:r w:rsidRPr="00356D55">
        <w:rPr>
          <w:rFonts w:ascii="Verdana" w:hAnsi="Verdana" w:cs="Arial"/>
          <w:sz w:val="20"/>
          <w:szCs w:val="20"/>
        </w:rPr>
        <w:t>$6.</w:t>
      </w:r>
      <w:r w:rsidR="00A25CFD" w:rsidRPr="00356D55">
        <w:rPr>
          <w:rFonts w:ascii="Verdana" w:hAnsi="Verdana" w:cs="Arial"/>
          <w:sz w:val="20"/>
          <w:szCs w:val="20"/>
        </w:rPr>
        <w:t>80</w:t>
      </w:r>
      <w:r w:rsidRPr="00356D55">
        <w:rPr>
          <w:rFonts w:ascii="Verdana" w:hAnsi="Verdana" w:cs="Arial"/>
          <w:sz w:val="20"/>
          <w:szCs w:val="20"/>
        </w:rPr>
        <w:t xml:space="preserve"> por m</w:t>
      </w:r>
      <w:r w:rsidRPr="00356D55">
        <w:rPr>
          <w:rFonts w:ascii="Verdana" w:hAnsi="Verdana" w:cs="Arial"/>
          <w:sz w:val="20"/>
          <w:szCs w:val="20"/>
          <w:vertAlign w:val="superscript"/>
        </w:rPr>
        <w:t>2</w:t>
      </w:r>
    </w:p>
    <w:p w:rsidR="00F1282A" w:rsidRPr="00356D55" w:rsidRDefault="00F1282A" w:rsidP="00F1282A">
      <w:pPr>
        <w:spacing w:line="360" w:lineRule="auto"/>
        <w:ind w:firstLine="720"/>
        <w:jc w:val="both"/>
        <w:rPr>
          <w:rFonts w:ascii="Verdana" w:hAnsi="Verdana" w:cs="Arial"/>
          <w:sz w:val="20"/>
          <w:szCs w:val="20"/>
        </w:rPr>
      </w:pPr>
      <w:r w:rsidRPr="00356D55">
        <w:rPr>
          <w:rFonts w:ascii="Verdana" w:hAnsi="Verdana" w:cs="Arial"/>
          <w:b/>
          <w:bCs/>
          <w:sz w:val="20"/>
          <w:szCs w:val="20"/>
        </w:rPr>
        <w:t>3.</w:t>
      </w:r>
      <w:r w:rsidRPr="00356D55">
        <w:rPr>
          <w:rFonts w:ascii="Verdana" w:hAnsi="Verdana" w:cs="Arial"/>
          <w:bCs/>
          <w:sz w:val="20"/>
          <w:szCs w:val="20"/>
        </w:rPr>
        <w:tab/>
      </w:r>
      <w:r w:rsidRPr="00356D55">
        <w:rPr>
          <w:rFonts w:ascii="Verdana" w:hAnsi="Verdana" w:cs="Arial"/>
          <w:sz w:val="20"/>
          <w:szCs w:val="20"/>
        </w:rPr>
        <w:t xml:space="preserve">Medio, que incluye departamentos   </w:t>
      </w:r>
      <w:r w:rsidR="003D5366" w:rsidRPr="00356D55">
        <w:rPr>
          <w:rFonts w:ascii="Verdana" w:hAnsi="Verdana" w:cs="Arial"/>
          <w:sz w:val="20"/>
          <w:szCs w:val="20"/>
        </w:rPr>
        <w:t xml:space="preserve">                           </w:t>
      </w:r>
      <w:r w:rsidRPr="00356D55">
        <w:rPr>
          <w:rFonts w:ascii="Verdana" w:hAnsi="Verdana" w:cs="Arial"/>
          <w:sz w:val="20"/>
          <w:szCs w:val="20"/>
        </w:rPr>
        <w:t xml:space="preserve">       </w:t>
      </w:r>
      <w:r w:rsidR="00DA2AAE">
        <w:rPr>
          <w:rFonts w:ascii="Verdana" w:hAnsi="Verdana" w:cs="Arial"/>
          <w:sz w:val="20"/>
          <w:szCs w:val="20"/>
        </w:rPr>
        <w:t xml:space="preserve">  </w:t>
      </w:r>
      <w:r w:rsidRPr="00356D55">
        <w:rPr>
          <w:rFonts w:ascii="Verdana" w:hAnsi="Verdana" w:cs="Arial"/>
          <w:sz w:val="20"/>
          <w:szCs w:val="20"/>
        </w:rPr>
        <w:t>$9.</w:t>
      </w:r>
      <w:r w:rsidR="00A25CFD" w:rsidRPr="00356D55">
        <w:rPr>
          <w:rFonts w:ascii="Verdana" w:hAnsi="Verdana" w:cs="Arial"/>
          <w:sz w:val="20"/>
          <w:szCs w:val="20"/>
        </w:rPr>
        <w:t>66</w:t>
      </w:r>
      <w:r w:rsidRPr="00356D55">
        <w:rPr>
          <w:rFonts w:ascii="Verdana" w:hAnsi="Verdana" w:cs="Arial"/>
          <w:sz w:val="20"/>
          <w:szCs w:val="20"/>
        </w:rPr>
        <w:t xml:space="preserve"> por m</w:t>
      </w:r>
      <w:r w:rsidRPr="00356D55">
        <w:rPr>
          <w:rFonts w:ascii="Verdana" w:hAnsi="Verdana" w:cs="Arial"/>
          <w:sz w:val="20"/>
          <w:szCs w:val="20"/>
          <w:vertAlign w:val="superscript"/>
        </w:rPr>
        <w:t>2</w:t>
      </w:r>
    </w:p>
    <w:p w:rsidR="00F1282A" w:rsidRPr="00356D55" w:rsidRDefault="00F1282A" w:rsidP="00F1282A">
      <w:pPr>
        <w:spacing w:line="360" w:lineRule="auto"/>
        <w:ind w:firstLine="720"/>
        <w:jc w:val="both"/>
        <w:rPr>
          <w:rFonts w:ascii="Verdana" w:hAnsi="Verdana" w:cs="Arial"/>
          <w:b/>
          <w:bCs/>
          <w:sz w:val="20"/>
          <w:szCs w:val="20"/>
        </w:rPr>
      </w:pPr>
      <w:r w:rsidRPr="00356D55">
        <w:rPr>
          <w:rFonts w:ascii="Verdana" w:hAnsi="Verdana" w:cs="Arial"/>
          <w:b/>
          <w:bCs/>
          <w:sz w:val="20"/>
          <w:szCs w:val="20"/>
        </w:rPr>
        <w:t>4.</w:t>
      </w:r>
      <w:r w:rsidRPr="00356D55">
        <w:rPr>
          <w:rFonts w:ascii="Verdana" w:hAnsi="Verdana" w:cs="Arial"/>
          <w:bCs/>
          <w:sz w:val="20"/>
          <w:szCs w:val="20"/>
        </w:rPr>
        <w:tab/>
      </w:r>
      <w:r w:rsidRPr="00356D55">
        <w:rPr>
          <w:rFonts w:ascii="Verdana" w:hAnsi="Verdana" w:cs="Arial"/>
          <w:sz w:val="20"/>
          <w:szCs w:val="20"/>
        </w:rPr>
        <w:t xml:space="preserve">Residencial                                 </w:t>
      </w:r>
      <w:r w:rsidR="003D5366" w:rsidRPr="00356D55">
        <w:rPr>
          <w:rFonts w:ascii="Verdana" w:hAnsi="Verdana" w:cs="Arial"/>
          <w:sz w:val="20"/>
          <w:szCs w:val="20"/>
        </w:rPr>
        <w:t xml:space="preserve">                            </w:t>
      </w:r>
      <w:r w:rsidRPr="00356D55">
        <w:rPr>
          <w:rFonts w:ascii="Verdana" w:hAnsi="Verdana" w:cs="Arial"/>
          <w:sz w:val="20"/>
          <w:szCs w:val="20"/>
        </w:rPr>
        <w:t xml:space="preserve">        </w:t>
      </w:r>
      <w:r w:rsidR="00DA2AAE">
        <w:rPr>
          <w:rFonts w:ascii="Verdana" w:hAnsi="Verdana" w:cs="Arial"/>
          <w:sz w:val="20"/>
          <w:szCs w:val="20"/>
        </w:rPr>
        <w:t xml:space="preserve"> </w:t>
      </w:r>
      <w:r w:rsidRPr="00356D55">
        <w:rPr>
          <w:rFonts w:ascii="Verdana" w:hAnsi="Verdana" w:cs="Arial"/>
          <w:sz w:val="20"/>
          <w:szCs w:val="20"/>
        </w:rPr>
        <w:t>$11.</w:t>
      </w:r>
      <w:r w:rsidR="00B345CC" w:rsidRPr="00356D55">
        <w:rPr>
          <w:rFonts w:ascii="Verdana" w:hAnsi="Verdana" w:cs="Arial"/>
          <w:sz w:val="20"/>
          <w:szCs w:val="20"/>
        </w:rPr>
        <w:t>93</w:t>
      </w:r>
      <w:r w:rsidRPr="00356D55">
        <w:rPr>
          <w:rFonts w:ascii="Verdana" w:hAnsi="Verdana" w:cs="Arial"/>
          <w:sz w:val="20"/>
          <w:szCs w:val="20"/>
        </w:rPr>
        <w:t xml:space="preserve"> por m</w:t>
      </w:r>
      <w:r w:rsidRPr="00356D55">
        <w:rPr>
          <w:rFonts w:ascii="Verdana" w:hAnsi="Verdana" w:cs="Arial"/>
          <w:sz w:val="20"/>
          <w:szCs w:val="20"/>
          <w:vertAlign w:val="superscript"/>
        </w:rPr>
        <w:t>2</w:t>
      </w:r>
    </w:p>
    <w:p w:rsidR="00F1282A" w:rsidRPr="00356D55" w:rsidRDefault="00F1282A" w:rsidP="00F1282A">
      <w:pPr>
        <w:spacing w:line="360" w:lineRule="auto"/>
        <w:ind w:firstLine="708"/>
        <w:jc w:val="both"/>
        <w:rPr>
          <w:rFonts w:ascii="Verdana" w:hAnsi="Verdana" w:cs="Arial"/>
          <w:bCs/>
          <w:sz w:val="20"/>
          <w:szCs w:val="20"/>
        </w:rPr>
      </w:pPr>
      <w:r w:rsidRPr="00356D55">
        <w:rPr>
          <w:rFonts w:ascii="Verdana" w:hAnsi="Verdana" w:cs="Arial"/>
          <w:b/>
          <w:bCs/>
          <w:sz w:val="20"/>
          <w:szCs w:val="20"/>
        </w:rPr>
        <w:t>b)</w:t>
      </w:r>
      <w:r w:rsidRPr="00356D55">
        <w:rPr>
          <w:rFonts w:ascii="Verdana" w:hAnsi="Verdana" w:cs="Arial"/>
          <w:bCs/>
          <w:sz w:val="20"/>
          <w:szCs w:val="20"/>
        </w:rPr>
        <w:tab/>
        <w:t>Uso especializado:</w:t>
      </w:r>
    </w:p>
    <w:p w:rsidR="00F1282A" w:rsidRDefault="00F1282A" w:rsidP="00F1282A">
      <w:pPr>
        <w:spacing w:line="360" w:lineRule="auto"/>
        <w:ind w:left="1418" w:hanging="710"/>
        <w:jc w:val="both"/>
        <w:rPr>
          <w:rFonts w:ascii="Verdana" w:hAnsi="Verdana" w:cs="Arial"/>
          <w:sz w:val="20"/>
          <w:szCs w:val="20"/>
          <w:vertAlign w:val="superscript"/>
        </w:rPr>
      </w:pPr>
      <w:r w:rsidRPr="00356D55">
        <w:rPr>
          <w:rFonts w:ascii="Verdana" w:hAnsi="Verdana" w:cs="Arial"/>
          <w:b/>
          <w:bCs/>
          <w:sz w:val="20"/>
          <w:szCs w:val="20"/>
        </w:rPr>
        <w:t>1.</w:t>
      </w:r>
      <w:r w:rsidRPr="00356D55">
        <w:rPr>
          <w:rFonts w:ascii="Verdana" w:hAnsi="Verdana" w:cs="Arial"/>
          <w:bCs/>
          <w:sz w:val="20"/>
          <w:szCs w:val="20"/>
        </w:rPr>
        <w:tab/>
      </w:r>
      <w:r w:rsidRPr="00356D55">
        <w:rPr>
          <w:rFonts w:ascii="Verdana" w:hAnsi="Verdana" w:cs="Arial"/>
          <w:sz w:val="20"/>
          <w:szCs w:val="20"/>
        </w:rPr>
        <w:t xml:space="preserve">Hoteles, cines, templos, hospitales, clubes deportivos, estaciones de servicio y todos aquellos inmuebles en los que se introduzca infraestructura especializada                                     </w:t>
      </w:r>
      <w:r w:rsidR="003D5366" w:rsidRPr="00356D55">
        <w:rPr>
          <w:rFonts w:ascii="Verdana" w:hAnsi="Verdana" w:cs="Arial"/>
          <w:sz w:val="20"/>
          <w:szCs w:val="20"/>
        </w:rPr>
        <w:t xml:space="preserve">   </w:t>
      </w:r>
      <w:r w:rsidRPr="00356D55">
        <w:rPr>
          <w:rFonts w:ascii="Verdana" w:hAnsi="Verdana" w:cs="Arial"/>
          <w:sz w:val="20"/>
          <w:szCs w:val="20"/>
        </w:rPr>
        <w:t xml:space="preserve">   </w:t>
      </w:r>
      <w:r w:rsidR="00DA2AAE">
        <w:rPr>
          <w:rFonts w:ascii="Verdana" w:hAnsi="Verdana" w:cs="Arial"/>
          <w:sz w:val="20"/>
          <w:szCs w:val="20"/>
        </w:rPr>
        <w:t xml:space="preserve"> </w:t>
      </w:r>
      <w:r w:rsidRPr="00356D55">
        <w:rPr>
          <w:rFonts w:ascii="Verdana" w:hAnsi="Verdana" w:cs="Arial"/>
          <w:sz w:val="20"/>
          <w:szCs w:val="20"/>
        </w:rPr>
        <w:t>$13.</w:t>
      </w:r>
      <w:r w:rsidR="00EA39CA" w:rsidRPr="00356D55">
        <w:rPr>
          <w:rFonts w:ascii="Verdana" w:hAnsi="Verdana" w:cs="Arial"/>
          <w:sz w:val="20"/>
          <w:szCs w:val="20"/>
        </w:rPr>
        <w:t>7</w:t>
      </w:r>
      <w:r w:rsidR="00B345CC" w:rsidRPr="00356D55">
        <w:rPr>
          <w:rFonts w:ascii="Verdana" w:hAnsi="Verdana" w:cs="Arial"/>
          <w:sz w:val="20"/>
          <w:szCs w:val="20"/>
        </w:rPr>
        <w:t>7</w:t>
      </w:r>
      <w:r w:rsidRPr="00356D55">
        <w:rPr>
          <w:rFonts w:ascii="Verdana" w:hAnsi="Verdana" w:cs="Arial"/>
          <w:sz w:val="20"/>
          <w:szCs w:val="20"/>
        </w:rPr>
        <w:t xml:space="preserve"> por m</w:t>
      </w:r>
      <w:r w:rsidRPr="00356D55">
        <w:rPr>
          <w:rFonts w:ascii="Verdana" w:hAnsi="Verdana" w:cs="Arial"/>
          <w:sz w:val="20"/>
          <w:szCs w:val="20"/>
          <w:vertAlign w:val="superscript"/>
        </w:rPr>
        <w:t>2</w:t>
      </w:r>
    </w:p>
    <w:p w:rsidR="00DA2AAE" w:rsidRDefault="00DA2AAE" w:rsidP="00F1282A">
      <w:pPr>
        <w:spacing w:line="360" w:lineRule="auto"/>
        <w:ind w:left="1418" w:hanging="710"/>
        <w:jc w:val="both"/>
        <w:rPr>
          <w:rFonts w:ascii="Verdana" w:hAnsi="Verdana" w:cs="Arial"/>
          <w:sz w:val="20"/>
          <w:szCs w:val="20"/>
          <w:vertAlign w:val="superscript"/>
        </w:rPr>
      </w:pPr>
    </w:p>
    <w:p w:rsidR="00DA2AAE" w:rsidRPr="00356D55" w:rsidRDefault="00DA2AAE" w:rsidP="00F1282A">
      <w:pPr>
        <w:spacing w:line="360" w:lineRule="auto"/>
        <w:ind w:left="1418" w:hanging="710"/>
        <w:jc w:val="both"/>
        <w:rPr>
          <w:rFonts w:ascii="Verdana" w:hAnsi="Verdana" w:cs="Arial"/>
          <w:sz w:val="20"/>
          <w:szCs w:val="20"/>
          <w:vertAlign w:val="superscript"/>
        </w:rPr>
      </w:pPr>
    </w:p>
    <w:p w:rsidR="00F1282A" w:rsidRPr="00356D55" w:rsidRDefault="00F1282A" w:rsidP="00F1282A">
      <w:pPr>
        <w:spacing w:line="360" w:lineRule="auto"/>
        <w:ind w:firstLine="708"/>
        <w:jc w:val="both"/>
        <w:rPr>
          <w:rFonts w:ascii="Verdana" w:hAnsi="Verdana" w:cs="Arial"/>
          <w:sz w:val="20"/>
          <w:szCs w:val="20"/>
        </w:rPr>
      </w:pPr>
      <w:r w:rsidRPr="00356D55">
        <w:rPr>
          <w:rFonts w:ascii="Verdana" w:hAnsi="Verdana" w:cs="Arial"/>
          <w:b/>
          <w:bCs/>
          <w:sz w:val="20"/>
          <w:szCs w:val="20"/>
        </w:rPr>
        <w:lastRenderedPageBreak/>
        <w:t>2.</w:t>
      </w:r>
      <w:r w:rsidRPr="00356D55">
        <w:rPr>
          <w:rFonts w:ascii="Verdana" w:hAnsi="Verdana" w:cs="Arial"/>
          <w:sz w:val="20"/>
          <w:szCs w:val="20"/>
        </w:rPr>
        <w:tab/>
        <w:t>Áreas pavimentadas:</w:t>
      </w:r>
    </w:p>
    <w:p w:rsidR="00F1282A" w:rsidRPr="00356D55" w:rsidRDefault="00F1282A" w:rsidP="00F1282A">
      <w:pPr>
        <w:spacing w:line="360" w:lineRule="auto"/>
        <w:ind w:left="708" w:firstLine="708"/>
        <w:jc w:val="both"/>
        <w:rPr>
          <w:rFonts w:ascii="Verdana" w:hAnsi="Verdana" w:cs="Arial"/>
          <w:sz w:val="20"/>
          <w:szCs w:val="20"/>
        </w:rPr>
      </w:pPr>
      <w:r w:rsidRPr="00356D55">
        <w:rPr>
          <w:rFonts w:ascii="Verdana" w:hAnsi="Verdana" w:cs="Arial"/>
          <w:sz w:val="20"/>
          <w:szCs w:val="20"/>
        </w:rPr>
        <w:t>De concreto</w:t>
      </w:r>
      <w:r w:rsidRPr="00356D55">
        <w:rPr>
          <w:rFonts w:ascii="Verdana" w:hAnsi="Verdana" w:cs="Arial"/>
          <w:sz w:val="20"/>
          <w:szCs w:val="20"/>
        </w:rPr>
        <w:tab/>
        <w:t xml:space="preserve">                                                    </w:t>
      </w:r>
      <w:r w:rsidRPr="00356D55">
        <w:rPr>
          <w:rFonts w:ascii="Verdana" w:hAnsi="Verdana" w:cs="Arial"/>
          <w:sz w:val="20"/>
          <w:szCs w:val="20"/>
        </w:rPr>
        <w:tab/>
        <w:t xml:space="preserve">     </w:t>
      </w:r>
      <w:r w:rsidR="00DA2AAE">
        <w:rPr>
          <w:rFonts w:ascii="Verdana" w:hAnsi="Verdana" w:cs="Arial"/>
          <w:sz w:val="20"/>
          <w:szCs w:val="20"/>
        </w:rPr>
        <w:t xml:space="preserve"> </w:t>
      </w:r>
      <w:r w:rsidRPr="00356D55">
        <w:rPr>
          <w:rFonts w:ascii="Verdana" w:hAnsi="Verdana" w:cs="Arial"/>
          <w:sz w:val="20"/>
          <w:szCs w:val="20"/>
        </w:rPr>
        <w:t>$4.</w:t>
      </w:r>
      <w:r w:rsidR="00EA39CA" w:rsidRPr="00356D55">
        <w:rPr>
          <w:rFonts w:ascii="Verdana" w:hAnsi="Verdana" w:cs="Arial"/>
          <w:sz w:val="20"/>
          <w:szCs w:val="20"/>
        </w:rPr>
        <w:t>90</w:t>
      </w:r>
      <w:r w:rsidRPr="00356D55">
        <w:rPr>
          <w:rFonts w:ascii="Verdana" w:hAnsi="Verdana" w:cs="Arial"/>
          <w:sz w:val="20"/>
          <w:szCs w:val="20"/>
        </w:rPr>
        <w:t xml:space="preserve"> por m</w:t>
      </w:r>
      <w:r w:rsidRPr="00356D55">
        <w:rPr>
          <w:rFonts w:ascii="Verdana" w:hAnsi="Verdana" w:cs="Arial"/>
          <w:sz w:val="20"/>
          <w:szCs w:val="20"/>
          <w:vertAlign w:val="superscript"/>
        </w:rPr>
        <w:t>2</w:t>
      </w:r>
    </w:p>
    <w:p w:rsidR="00F1282A" w:rsidRPr="00356D55" w:rsidRDefault="00F1282A" w:rsidP="00F1282A">
      <w:pPr>
        <w:spacing w:line="360" w:lineRule="auto"/>
        <w:ind w:left="708" w:firstLine="708"/>
        <w:jc w:val="both"/>
        <w:rPr>
          <w:rFonts w:ascii="Verdana" w:hAnsi="Verdana" w:cs="Arial"/>
          <w:sz w:val="20"/>
          <w:szCs w:val="20"/>
          <w:vertAlign w:val="superscript"/>
        </w:rPr>
      </w:pPr>
      <w:r w:rsidRPr="00356D55">
        <w:rPr>
          <w:rFonts w:ascii="Verdana" w:hAnsi="Verdana" w:cs="Arial"/>
          <w:sz w:val="20"/>
          <w:szCs w:val="20"/>
        </w:rPr>
        <w:t xml:space="preserve">De asfalto o adoquín              </w:t>
      </w:r>
      <w:r w:rsidR="003D5366" w:rsidRPr="00356D55">
        <w:rPr>
          <w:rFonts w:ascii="Verdana" w:hAnsi="Verdana" w:cs="Arial"/>
          <w:sz w:val="20"/>
          <w:szCs w:val="20"/>
        </w:rPr>
        <w:t xml:space="preserve">                           </w:t>
      </w:r>
      <w:r w:rsidRPr="00356D55">
        <w:rPr>
          <w:rFonts w:ascii="Verdana" w:hAnsi="Verdana" w:cs="Arial"/>
          <w:sz w:val="20"/>
          <w:szCs w:val="20"/>
        </w:rPr>
        <w:t xml:space="preserve">      </w:t>
      </w:r>
      <w:r w:rsidR="003D5366" w:rsidRPr="00356D55">
        <w:rPr>
          <w:rFonts w:ascii="Verdana" w:hAnsi="Verdana" w:cs="Arial"/>
          <w:sz w:val="20"/>
          <w:szCs w:val="20"/>
        </w:rPr>
        <w:t xml:space="preserve">        </w:t>
      </w:r>
      <w:r w:rsidRPr="00356D55">
        <w:rPr>
          <w:rFonts w:ascii="Verdana" w:hAnsi="Verdana" w:cs="Arial"/>
          <w:sz w:val="20"/>
          <w:szCs w:val="20"/>
        </w:rPr>
        <w:t xml:space="preserve"> </w:t>
      </w:r>
      <w:r w:rsidR="00DA2AAE">
        <w:rPr>
          <w:rFonts w:ascii="Verdana" w:hAnsi="Verdana" w:cs="Arial"/>
          <w:sz w:val="20"/>
          <w:szCs w:val="20"/>
        </w:rPr>
        <w:t xml:space="preserve">  </w:t>
      </w:r>
      <w:r w:rsidRPr="00356D55">
        <w:rPr>
          <w:rFonts w:ascii="Verdana" w:hAnsi="Verdana" w:cs="Arial"/>
          <w:sz w:val="20"/>
          <w:szCs w:val="20"/>
        </w:rPr>
        <w:t>$4.</w:t>
      </w:r>
      <w:r w:rsidR="00EA39CA" w:rsidRPr="00356D55">
        <w:rPr>
          <w:rFonts w:ascii="Verdana" w:hAnsi="Verdana" w:cs="Arial"/>
          <w:sz w:val="20"/>
          <w:szCs w:val="20"/>
        </w:rPr>
        <w:t>33</w:t>
      </w:r>
      <w:r w:rsidRPr="00356D55">
        <w:rPr>
          <w:rFonts w:ascii="Verdana" w:hAnsi="Verdana" w:cs="Arial"/>
          <w:sz w:val="20"/>
          <w:szCs w:val="20"/>
        </w:rPr>
        <w:t xml:space="preserve"> por m</w:t>
      </w:r>
      <w:r w:rsidRPr="00356D55">
        <w:rPr>
          <w:rFonts w:ascii="Verdana" w:hAnsi="Verdana" w:cs="Arial"/>
          <w:sz w:val="20"/>
          <w:szCs w:val="20"/>
          <w:vertAlign w:val="superscript"/>
        </w:rPr>
        <w:t>2</w:t>
      </w:r>
    </w:p>
    <w:p w:rsidR="00F1282A" w:rsidRPr="00356D55" w:rsidRDefault="00F1282A" w:rsidP="00F1282A">
      <w:pPr>
        <w:tabs>
          <w:tab w:val="left" w:pos="708"/>
          <w:tab w:val="left" w:pos="1416"/>
          <w:tab w:val="left" w:pos="2124"/>
          <w:tab w:val="left" w:pos="2832"/>
          <w:tab w:val="left" w:pos="3540"/>
          <w:tab w:val="left" w:pos="4248"/>
          <w:tab w:val="left" w:pos="4956"/>
          <w:tab w:val="left" w:pos="5664"/>
          <w:tab w:val="left" w:pos="6372"/>
          <w:tab w:val="left" w:pos="7080"/>
          <w:tab w:val="left" w:pos="8023"/>
        </w:tabs>
        <w:spacing w:line="360" w:lineRule="auto"/>
        <w:ind w:firstLine="708"/>
        <w:jc w:val="both"/>
        <w:rPr>
          <w:rFonts w:ascii="Verdana" w:hAnsi="Verdana" w:cs="Arial"/>
          <w:sz w:val="20"/>
          <w:szCs w:val="20"/>
        </w:rPr>
      </w:pPr>
      <w:r w:rsidRPr="00356D55">
        <w:rPr>
          <w:rFonts w:ascii="Verdana" w:hAnsi="Verdana" w:cs="Arial"/>
          <w:b/>
          <w:bCs/>
          <w:sz w:val="20"/>
          <w:szCs w:val="20"/>
        </w:rPr>
        <w:t>c)</w:t>
      </w:r>
      <w:r w:rsidRPr="00356D55">
        <w:rPr>
          <w:rFonts w:ascii="Verdana" w:hAnsi="Verdana" w:cs="Arial"/>
          <w:bCs/>
          <w:sz w:val="20"/>
          <w:szCs w:val="20"/>
        </w:rPr>
        <w:tab/>
        <w:t xml:space="preserve">Bardas o muros             </w:t>
      </w:r>
      <w:r w:rsidR="003D5366" w:rsidRPr="00356D55">
        <w:rPr>
          <w:rFonts w:ascii="Verdana" w:hAnsi="Verdana" w:cs="Arial"/>
          <w:bCs/>
          <w:sz w:val="20"/>
          <w:szCs w:val="20"/>
        </w:rPr>
        <w:t xml:space="preserve">                        </w:t>
      </w:r>
      <w:r w:rsidR="003D5366" w:rsidRPr="00356D55">
        <w:rPr>
          <w:rFonts w:ascii="Verdana" w:hAnsi="Verdana" w:cs="Arial"/>
          <w:bCs/>
          <w:sz w:val="20"/>
          <w:szCs w:val="20"/>
        </w:rPr>
        <w:tab/>
      </w:r>
      <w:r w:rsidR="003D5366" w:rsidRPr="00356D55">
        <w:rPr>
          <w:rFonts w:ascii="Verdana" w:hAnsi="Verdana" w:cs="Arial"/>
          <w:bCs/>
          <w:sz w:val="20"/>
          <w:szCs w:val="20"/>
        </w:rPr>
        <w:tab/>
      </w:r>
      <w:r w:rsidR="00DA2AAE">
        <w:rPr>
          <w:rFonts w:ascii="Verdana" w:hAnsi="Verdana" w:cs="Arial"/>
          <w:bCs/>
          <w:sz w:val="20"/>
          <w:szCs w:val="20"/>
        </w:rPr>
        <w:t xml:space="preserve">   </w:t>
      </w:r>
      <w:r w:rsidRPr="00356D55">
        <w:rPr>
          <w:rFonts w:ascii="Verdana" w:hAnsi="Verdana" w:cs="Arial"/>
          <w:sz w:val="20"/>
          <w:szCs w:val="20"/>
        </w:rPr>
        <w:t>$3.7</w:t>
      </w:r>
      <w:r w:rsidR="00EA39CA" w:rsidRPr="00356D55">
        <w:rPr>
          <w:rFonts w:ascii="Verdana" w:hAnsi="Verdana" w:cs="Arial"/>
          <w:sz w:val="20"/>
          <w:szCs w:val="20"/>
        </w:rPr>
        <w:t>7</w:t>
      </w:r>
      <w:r w:rsidRPr="00356D55">
        <w:rPr>
          <w:rFonts w:ascii="Verdana" w:hAnsi="Verdana" w:cs="Arial"/>
          <w:sz w:val="20"/>
          <w:szCs w:val="20"/>
        </w:rPr>
        <w:t xml:space="preserve"> por metro lineal</w:t>
      </w:r>
    </w:p>
    <w:p w:rsidR="00F1282A" w:rsidRPr="00356D55" w:rsidRDefault="00F1282A" w:rsidP="00F1282A">
      <w:pPr>
        <w:spacing w:line="360" w:lineRule="auto"/>
        <w:ind w:firstLine="708"/>
        <w:jc w:val="both"/>
        <w:rPr>
          <w:rFonts w:ascii="Verdana" w:hAnsi="Verdana" w:cs="Arial"/>
          <w:sz w:val="20"/>
          <w:szCs w:val="20"/>
        </w:rPr>
      </w:pPr>
      <w:r w:rsidRPr="00356D55">
        <w:rPr>
          <w:rFonts w:ascii="Verdana" w:hAnsi="Verdana" w:cs="Arial"/>
          <w:b/>
          <w:bCs/>
          <w:sz w:val="20"/>
          <w:szCs w:val="20"/>
        </w:rPr>
        <w:t>d)</w:t>
      </w:r>
      <w:r w:rsidRPr="00356D55">
        <w:rPr>
          <w:rFonts w:ascii="Verdana" w:hAnsi="Verdana" w:cs="Arial"/>
          <w:bCs/>
          <w:sz w:val="20"/>
          <w:szCs w:val="20"/>
        </w:rPr>
        <w:tab/>
        <w:t>Otros usos:</w:t>
      </w:r>
    </w:p>
    <w:p w:rsidR="00F1282A" w:rsidRPr="00356D55" w:rsidRDefault="00F1282A" w:rsidP="00F1282A">
      <w:pPr>
        <w:ind w:firstLine="708"/>
        <w:jc w:val="both"/>
        <w:rPr>
          <w:rFonts w:ascii="Verdana" w:hAnsi="Verdana" w:cs="Arial"/>
          <w:sz w:val="20"/>
          <w:szCs w:val="20"/>
          <w:vertAlign w:val="superscript"/>
        </w:rPr>
      </w:pPr>
      <w:r w:rsidRPr="00356D55">
        <w:rPr>
          <w:rFonts w:ascii="Verdana" w:hAnsi="Verdana" w:cs="Arial"/>
          <w:b/>
          <w:bCs/>
          <w:sz w:val="20"/>
          <w:szCs w:val="20"/>
        </w:rPr>
        <w:t>1.</w:t>
      </w:r>
      <w:r w:rsidRPr="00356D55">
        <w:rPr>
          <w:rFonts w:ascii="Verdana" w:hAnsi="Verdana" w:cs="Arial"/>
          <w:bCs/>
          <w:sz w:val="20"/>
          <w:szCs w:val="20"/>
        </w:rPr>
        <w:tab/>
      </w:r>
      <w:r w:rsidRPr="00356D55">
        <w:rPr>
          <w:rFonts w:ascii="Verdana" w:hAnsi="Verdana" w:cs="Arial"/>
          <w:sz w:val="20"/>
          <w:szCs w:val="20"/>
        </w:rPr>
        <w:t>Bodegas, talleres y</w:t>
      </w:r>
      <w:r w:rsidR="003D5366" w:rsidRPr="00356D55">
        <w:rPr>
          <w:rFonts w:ascii="Verdana" w:hAnsi="Verdana" w:cs="Arial"/>
          <w:sz w:val="20"/>
          <w:szCs w:val="20"/>
        </w:rPr>
        <w:t xml:space="preserve"> naves industriales           </w:t>
      </w:r>
      <w:r w:rsidRPr="00356D55">
        <w:rPr>
          <w:rFonts w:ascii="Verdana" w:hAnsi="Verdana" w:cs="Arial"/>
          <w:sz w:val="20"/>
          <w:szCs w:val="20"/>
        </w:rPr>
        <w:tab/>
        <w:t xml:space="preserve">          </w:t>
      </w:r>
      <w:r w:rsidR="003D5366" w:rsidRPr="00356D55">
        <w:rPr>
          <w:rFonts w:ascii="Verdana" w:hAnsi="Verdana" w:cs="Arial"/>
          <w:sz w:val="20"/>
          <w:szCs w:val="20"/>
        </w:rPr>
        <w:t xml:space="preserve">    </w:t>
      </w:r>
      <w:r w:rsidRPr="00356D55">
        <w:rPr>
          <w:rFonts w:ascii="Verdana" w:hAnsi="Verdana" w:cs="Arial"/>
          <w:sz w:val="20"/>
          <w:szCs w:val="20"/>
        </w:rPr>
        <w:t xml:space="preserve"> </w:t>
      </w:r>
      <w:r w:rsidR="00DA2AAE">
        <w:rPr>
          <w:rFonts w:ascii="Verdana" w:hAnsi="Verdana" w:cs="Arial"/>
          <w:sz w:val="20"/>
          <w:szCs w:val="20"/>
        </w:rPr>
        <w:t xml:space="preserve"> </w:t>
      </w:r>
      <w:r w:rsidRPr="00356D55">
        <w:rPr>
          <w:rFonts w:ascii="Verdana" w:hAnsi="Verdana" w:cs="Arial"/>
          <w:sz w:val="20"/>
          <w:szCs w:val="20"/>
        </w:rPr>
        <w:t>$2.2</w:t>
      </w:r>
      <w:r w:rsidR="00EA39CA" w:rsidRPr="00356D55">
        <w:rPr>
          <w:rFonts w:ascii="Verdana" w:hAnsi="Verdana" w:cs="Arial"/>
          <w:sz w:val="20"/>
          <w:szCs w:val="20"/>
        </w:rPr>
        <w:t>6</w:t>
      </w:r>
      <w:r w:rsidRPr="00356D55">
        <w:rPr>
          <w:rFonts w:ascii="Verdana" w:hAnsi="Verdana" w:cs="Arial"/>
          <w:sz w:val="20"/>
          <w:szCs w:val="20"/>
        </w:rPr>
        <w:t xml:space="preserve"> por m</w:t>
      </w:r>
      <w:r w:rsidRPr="00356D55">
        <w:rPr>
          <w:rFonts w:ascii="Verdana" w:hAnsi="Verdana" w:cs="Arial"/>
          <w:sz w:val="20"/>
          <w:szCs w:val="20"/>
          <w:vertAlign w:val="superscript"/>
        </w:rPr>
        <w:t>2</w:t>
      </w:r>
    </w:p>
    <w:p w:rsidR="00F1282A" w:rsidRPr="00356D55" w:rsidRDefault="00F1282A" w:rsidP="00F1282A">
      <w:pPr>
        <w:ind w:firstLine="708"/>
        <w:jc w:val="both"/>
        <w:rPr>
          <w:rFonts w:ascii="Verdana" w:hAnsi="Verdana" w:cs="Arial"/>
          <w:sz w:val="20"/>
          <w:szCs w:val="20"/>
        </w:rPr>
      </w:pPr>
    </w:p>
    <w:p w:rsidR="00F1282A" w:rsidRPr="00356D55" w:rsidRDefault="00F1282A" w:rsidP="00F1282A">
      <w:pPr>
        <w:tabs>
          <w:tab w:val="left" w:pos="-142"/>
        </w:tabs>
        <w:ind w:firstLine="708"/>
        <w:jc w:val="both"/>
        <w:rPr>
          <w:rFonts w:ascii="Verdana" w:hAnsi="Verdana" w:cs="Arial"/>
          <w:sz w:val="20"/>
          <w:szCs w:val="20"/>
          <w:vertAlign w:val="superscript"/>
        </w:rPr>
      </w:pPr>
      <w:r w:rsidRPr="00356D55">
        <w:rPr>
          <w:rFonts w:ascii="Verdana" w:hAnsi="Verdana" w:cs="Arial"/>
          <w:b/>
          <w:bCs/>
          <w:sz w:val="20"/>
          <w:szCs w:val="20"/>
        </w:rPr>
        <w:t>2.</w:t>
      </w:r>
      <w:r w:rsidRPr="00356D55">
        <w:rPr>
          <w:rFonts w:ascii="Verdana" w:hAnsi="Verdana" w:cs="Arial"/>
          <w:bCs/>
          <w:sz w:val="20"/>
          <w:szCs w:val="20"/>
        </w:rPr>
        <w:tab/>
      </w:r>
      <w:r w:rsidRPr="00356D55">
        <w:rPr>
          <w:rFonts w:ascii="Verdana" w:hAnsi="Verdana" w:cs="Arial"/>
          <w:sz w:val="20"/>
          <w:szCs w:val="20"/>
        </w:rPr>
        <w:t xml:space="preserve">Escuelas                                       </w:t>
      </w:r>
      <w:r w:rsidR="00EA39CA" w:rsidRPr="00356D55">
        <w:rPr>
          <w:rFonts w:ascii="Verdana" w:hAnsi="Verdana" w:cs="Arial"/>
          <w:sz w:val="20"/>
          <w:szCs w:val="20"/>
        </w:rPr>
        <w:t xml:space="preserve">                   </w:t>
      </w:r>
      <w:r w:rsidR="00EA39CA" w:rsidRPr="00356D55">
        <w:rPr>
          <w:rFonts w:ascii="Verdana" w:hAnsi="Verdana" w:cs="Arial"/>
          <w:sz w:val="20"/>
          <w:szCs w:val="20"/>
        </w:rPr>
        <w:tab/>
      </w:r>
      <w:r w:rsidR="00EA39CA" w:rsidRPr="00356D55">
        <w:rPr>
          <w:rFonts w:ascii="Verdana" w:hAnsi="Verdana" w:cs="Arial"/>
          <w:sz w:val="20"/>
          <w:szCs w:val="20"/>
        </w:rPr>
        <w:tab/>
        <w:t xml:space="preserve">      </w:t>
      </w:r>
      <w:r w:rsidRPr="00356D55">
        <w:rPr>
          <w:rFonts w:ascii="Verdana" w:hAnsi="Verdana" w:cs="Arial"/>
          <w:sz w:val="20"/>
          <w:szCs w:val="20"/>
        </w:rPr>
        <w:t>$2.2</w:t>
      </w:r>
      <w:r w:rsidR="00EA39CA" w:rsidRPr="00356D55">
        <w:rPr>
          <w:rFonts w:ascii="Verdana" w:hAnsi="Verdana" w:cs="Arial"/>
          <w:sz w:val="20"/>
          <w:szCs w:val="20"/>
        </w:rPr>
        <w:t>6</w:t>
      </w:r>
      <w:r w:rsidRPr="00356D55">
        <w:rPr>
          <w:rFonts w:ascii="Verdana" w:hAnsi="Verdana" w:cs="Arial"/>
          <w:sz w:val="20"/>
          <w:szCs w:val="20"/>
        </w:rPr>
        <w:t xml:space="preserve"> por m</w:t>
      </w:r>
      <w:r w:rsidRPr="00356D55">
        <w:rPr>
          <w:rFonts w:ascii="Verdana" w:hAnsi="Verdana" w:cs="Arial"/>
          <w:sz w:val="20"/>
          <w:szCs w:val="20"/>
          <w:vertAlign w:val="superscript"/>
        </w:rPr>
        <w:t>2</w:t>
      </w:r>
    </w:p>
    <w:p w:rsidR="00F1282A" w:rsidRPr="00356D55" w:rsidRDefault="00F1282A" w:rsidP="00F1282A">
      <w:pPr>
        <w:tabs>
          <w:tab w:val="left" w:pos="-142"/>
        </w:tabs>
        <w:ind w:firstLine="708"/>
        <w:jc w:val="both"/>
        <w:rPr>
          <w:rFonts w:ascii="Verdana" w:hAnsi="Verdana" w:cs="Arial"/>
          <w:sz w:val="20"/>
          <w:szCs w:val="20"/>
        </w:rPr>
      </w:pPr>
    </w:p>
    <w:p w:rsidR="00F1282A" w:rsidRPr="00356D55" w:rsidRDefault="00F1282A" w:rsidP="00F1282A">
      <w:pPr>
        <w:spacing w:line="360" w:lineRule="auto"/>
        <w:ind w:left="709" w:hanging="709"/>
        <w:jc w:val="both"/>
        <w:rPr>
          <w:rFonts w:ascii="Verdana" w:hAnsi="Verdana" w:cs="Arial"/>
          <w:sz w:val="20"/>
          <w:szCs w:val="20"/>
        </w:rPr>
      </w:pPr>
      <w:r w:rsidRPr="00356D55">
        <w:rPr>
          <w:rFonts w:ascii="Verdana" w:hAnsi="Verdana" w:cs="Arial"/>
          <w:b/>
          <w:bCs/>
          <w:sz w:val="20"/>
          <w:szCs w:val="20"/>
        </w:rPr>
        <w:t>II.</w:t>
      </w:r>
      <w:r w:rsidRPr="00356D55">
        <w:rPr>
          <w:rFonts w:ascii="Verdana" w:hAnsi="Verdana" w:cs="Arial"/>
          <w:bCs/>
          <w:sz w:val="20"/>
          <w:szCs w:val="20"/>
        </w:rPr>
        <w:tab/>
      </w:r>
      <w:r w:rsidRPr="00356D55">
        <w:rPr>
          <w:rFonts w:ascii="Verdana" w:hAnsi="Verdana" w:cs="Arial"/>
          <w:sz w:val="20"/>
          <w:szCs w:val="20"/>
        </w:rPr>
        <w:t>Por permiso de regularización de construcción se cobrará el 50% adicional a lo que establece la fracción I de este artículo.</w:t>
      </w:r>
    </w:p>
    <w:p w:rsidR="00F1282A" w:rsidRPr="00356D55" w:rsidRDefault="00F1282A" w:rsidP="00F1282A">
      <w:pPr>
        <w:spacing w:line="360" w:lineRule="auto"/>
        <w:ind w:left="709" w:hanging="709"/>
        <w:jc w:val="both"/>
        <w:rPr>
          <w:rFonts w:ascii="Verdana" w:hAnsi="Verdana" w:cs="Arial"/>
          <w:sz w:val="20"/>
          <w:szCs w:val="20"/>
        </w:rPr>
      </w:pPr>
    </w:p>
    <w:p w:rsidR="00F1282A" w:rsidRPr="00356D55" w:rsidRDefault="00F1282A" w:rsidP="00F1282A">
      <w:pPr>
        <w:pStyle w:val="Prrafodelista"/>
        <w:numPr>
          <w:ilvl w:val="0"/>
          <w:numId w:val="31"/>
        </w:numPr>
        <w:spacing w:line="360" w:lineRule="auto"/>
        <w:ind w:left="709" w:hanging="709"/>
        <w:jc w:val="both"/>
        <w:rPr>
          <w:rFonts w:ascii="Verdana" w:hAnsi="Verdana" w:cs="Arial"/>
          <w:sz w:val="20"/>
          <w:szCs w:val="20"/>
        </w:rPr>
      </w:pPr>
      <w:r w:rsidRPr="00356D55">
        <w:rPr>
          <w:rFonts w:ascii="Verdana" w:hAnsi="Verdana" w:cs="Arial"/>
          <w:sz w:val="20"/>
          <w:szCs w:val="20"/>
        </w:rPr>
        <w:t xml:space="preserve">Por prórroga de permiso de construcción se causará </w:t>
      </w:r>
      <w:r w:rsidRPr="00356D55">
        <w:rPr>
          <w:rFonts w:ascii="Verdana" w:hAnsi="Verdana" w:cs="Arial"/>
          <w:sz w:val="20"/>
          <w:szCs w:val="20"/>
          <w:lang w:val="es-MX"/>
        </w:rPr>
        <w:t>el 50% de los derechos que establece la fracción I de este artículo</w:t>
      </w:r>
      <w:r w:rsidRPr="00356D55">
        <w:rPr>
          <w:rFonts w:ascii="Verdana" w:hAnsi="Verdana" w:cs="Arial"/>
          <w:sz w:val="20"/>
          <w:szCs w:val="20"/>
        </w:rPr>
        <w:t>.</w:t>
      </w:r>
    </w:p>
    <w:p w:rsidR="00F1282A" w:rsidRPr="00356D55" w:rsidRDefault="00F1282A" w:rsidP="00F1282A">
      <w:pPr>
        <w:spacing w:line="360" w:lineRule="auto"/>
        <w:ind w:left="360" w:hanging="360"/>
        <w:jc w:val="both"/>
        <w:rPr>
          <w:rFonts w:ascii="Verdana" w:hAnsi="Verdana" w:cs="Arial"/>
          <w:sz w:val="20"/>
          <w:szCs w:val="20"/>
        </w:rPr>
      </w:pPr>
    </w:p>
    <w:p w:rsidR="00F1282A" w:rsidRPr="00DA2AAE" w:rsidRDefault="00F1282A" w:rsidP="00F1282A">
      <w:pPr>
        <w:spacing w:line="360" w:lineRule="auto"/>
        <w:ind w:left="709" w:hanging="709"/>
        <w:rPr>
          <w:rFonts w:ascii="Verdana" w:hAnsi="Verdana" w:cs="Arial"/>
          <w:bCs/>
          <w:sz w:val="18"/>
          <w:szCs w:val="18"/>
        </w:rPr>
      </w:pPr>
      <w:r w:rsidRPr="00356D55">
        <w:rPr>
          <w:rFonts w:ascii="Verdana" w:hAnsi="Verdana" w:cs="Arial"/>
          <w:b/>
          <w:bCs/>
          <w:sz w:val="20"/>
          <w:szCs w:val="20"/>
        </w:rPr>
        <w:t>IV.</w:t>
      </w:r>
      <w:r w:rsidRPr="00356D55">
        <w:rPr>
          <w:rFonts w:ascii="Verdana" w:hAnsi="Verdana" w:cs="Arial"/>
          <w:b/>
          <w:bCs/>
          <w:sz w:val="20"/>
          <w:szCs w:val="20"/>
        </w:rPr>
        <w:tab/>
      </w:r>
      <w:r w:rsidRPr="00DA2AAE">
        <w:rPr>
          <w:rFonts w:ascii="Verdana" w:hAnsi="Verdana" w:cs="Arial"/>
          <w:bCs/>
          <w:sz w:val="18"/>
          <w:szCs w:val="18"/>
        </w:rPr>
        <w:t xml:space="preserve">Por autorización para el asentamiento para construcciones móviles </w:t>
      </w:r>
      <w:r w:rsidR="004F6000" w:rsidRPr="00DA2AAE">
        <w:rPr>
          <w:rFonts w:ascii="Verdana" w:hAnsi="Verdana" w:cs="Arial"/>
          <w:bCs/>
          <w:sz w:val="18"/>
          <w:szCs w:val="18"/>
        </w:rPr>
        <w:t xml:space="preserve"> </w:t>
      </w:r>
      <w:r w:rsidR="00DA2AAE">
        <w:rPr>
          <w:rFonts w:ascii="Verdana" w:hAnsi="Verdana" w:cs="Arial"/>
          <w:bCs/>
          <w:sz w:val="18"/>
          <w:szCs w:val="18"/>
        </w:rPr>
        <w:t xml:space="preserve">          </w:t>
      </w:r>
      <w:r w:rsidRPr="00DA2AAE">
        <w:rPr>
          <w:rFonts w:ascii="Verdana" w:hAnsi="Verdana" w:cs="Arial"/>
          <w:bCs/>
          <w:sz w:val="18"/>
          <w:szCs w:val="18"/>
        </w:rPr>
        <w:t>$</w:t>
      </w:r>
      <w:r w:rsidR="00EA39CA" w:rsidRPr="00DA2AAE">
        <w:rPr>
          <w:rFonts w:ascii="Verdana" w:hAnsi="Verdana" w:cs="Arial"/>
          <w:bCs/>
          <w:sz w:val="18"/>
          <w:szCs w:val="18"/>
        </w:rPr>
        <w:t>10.02</w:t>
      </w:r>
      <w:r w:rsidRPr="00DA2AAE">
        <w:rPr>
          <w:rFonts w:ascii="Verdana" w:hAnsi="Verdana" w:cs="Arial"/>
          <w:bCs/>
          <w:sz w:val="18"/>
          <w:szCs w:val="18"/>
        </w:rPr>
        <w:t xml:space="preserve"> por </w:t>
      </w:r>
      <w:r w:rsidRPr="00DA2AAE">
        <w:rPr>
          <w:rFonts w:ascii="Verdana" w:hAnsi="Verdana" w:cs="Arial"/>
          <w:sz w:val="18"/>
          <w:szCs w:val="18"/>
        </w:rPr>
        <w:t>m</w:t>
      </w:r>
      <w:r w:rsidRPr="00DA2AAE">
        <w:rPr>
          <w:rFonts w:ascii="Verdana" w:hAnsi="Verdana" w:cs="Arial"/>
          <w:sz w:val="18"/>
          <w:szCs w:val="18"/>
          <w:vertAlign w:val="superscript"/>
        </w:rPr>
        <w:t>2</w:t>
      </w:r>
    </w:p>
    <w:p w:rsidR="00F1282A" w:rsidRPr="00356D55" w:rsidRDefault="00F1282A" w:rsidP="00F1282A">
      <w:pPr>
        <w:spacing w:line="360" w:lineRule="auto"/>
        <w:ind w:left="709" w:hanging="709"/>
        <w:jc w:val="both"/>
        <w:rPr>
          <w:rFonts w:ascii="Verdana" w:hAnsi="Verdana" w:cs="Arial"/>
          <w:bCs/>
          <w:sz w:val="20"/>
          <w:szCs w:val="20"/>
        </w:rPr>
      </w:pPr>
    </w:p>
    <w:p w:rsidR="00F1282A" w:rsidRPr="00356D55" w:rsidRDefault="00F1282A" w:rsidP="00F1282A">
      <w:pPr>
        <w:pStyle w:val="Prrafodelista"/>
        <w:numPr>
          <w:ilvl w:val="0"/>
          <w:numId w:val="22"/>
        </w:numPr>
        <w:spacing w:line="360" w:lineRule="auto"/>
        <w:ind w:left="709" w:hanging="709"/>
        <w:jc w:val="both"/>
        <w:rPr>
          <w:rFonts w:ascii="Verdana" w:hAnsi="Verdana" w:cs="Arial"/>
          <w:b/>
          <w:bCs/>
          <w:sz w:val="20"/>
          <w:szCs w:val="20"/>
        </w:rPr>
      </w:pPr>
      <w:r w:rsidRPr="00356D55">
        <w:rPr>
          <w:rFonts w:ascii="Verdana" w:hAnsi="Verdana" w:cs="Arial"/>
          <w:bCs/>
          <w:sz w:val="20"/>
          <w:szCs w:val="20"/>
        </w:rPr>
        <w:t xml:space="preserve">Por permisos de división                       </w:t>
      </w:r>
      <w:r w:rsidR="00EA39CA" w:rsidRPr="00356D55">
        <w:rPr>
          <w:rFonts w:ascii="Verdana" w:hAnsi="Verdana" w:cs="Arial"/>
          <w:bCs/>
          <w:sz w:val="20"/>
          <w:szCs w:val="20"/>
        </w:rPr>
        <w:t xml:space="preserve">                            </w:t>
      </w:r>
      <w:r w:rsidRPr="00356D55">
        <w:rPr>
          <w:rFonts w:ascii="Verdana" w:hAnsi="Verdana" w:cs="Arial"/>
          <w:bCs/>
          <w:sz w:val="20"/>
          <w:szCs w:val="20"/>
        </w:rPr>
        <w:t xml:space="preserve"> </w:t>
      </w:r>
      <w:r w:rsidR="00DA2AAE">
        <w:rPr>
          <w:rFonts w:ascii="Verdana" w:hAnsi="Verdana" w:cs="Arial"/>
          <w:bCs/>
          <w:sz w:val="20"/>
          <w:szCs w:val="20"/>
        </w:rPr>
        <w:t xml:space="preserve"> </w:t>
      </w:r>
      <w:r w:rsidRPr="00356D55">
        <w:rPr>
          <w:rFonts w:ascii="Verdana" w:hAnsi="Verdana" w:cs="Arial"/>
          <w:bCs/>
          <w:sz w:val="20"/>
          <w:szCs w:val="20"/>
        </w:rPr>
        <w:t>$2</w:t>
      </w:r>
      <w:r w:rsidR="00EA39CA" w:rsidRPr="00356D55">
        <w:rPr>
          <w:rFonts w:ascii="Verdana" w:hAnsi="Verdana" w:cs="Arial"/>
          <w:bCs/>
          <w:sz w:val="20"/>
          <w:szCs w:val="20"/>
        </w:rPr>
        <w:t>90</w:t>
      </w:r>
      <w:r w:rsidRPr="00356D55">
        <w:rPr>
          <w:rFonts w:ascii="Verdana" w:hAnsi="Verdana" w:cs="Arial"/>
          <w:bCs/>
          <w:sz w:val="20"/>
          <w:szCs w:val="20"/>
        </w:rPr>
        <w:t>.1</w:t>
      </w:r>
      <w:r w:rsidR="00EA39CA" w:rsidRPr="00356D55">
        <w:rPr>
          <w:rFonts w:ascii="Verdana" w:hAnsi="Verdana" w:cs="Arial"/>
          <w:bCs/>
          <w:sz w:val="20"/>
          <w:szCs w:val="20"/>
        </w:rPr>
        <w:t>4</w:t>
      </w:r>
      <w:r w:rsidRPr="00356D55">
        <w:rPr>
          <w:rFonts w:ascii="Verdana" w:hAnsi="Verdana" w:cs="Arial"/>
          <w:bCs/>
          <w:sz w:val="20"/>
          <w:szCs w:val="20"/>
        </w:rPr>
        <w:t>, por permiso</w:t>
      </w:r>
    </w:p>
    <w:p w:rsidR="00F1282A" w:rsidRPr="00356D55" w:rsidRDefault="00F1282A" w:rsidP="00F1282A">
      <w:pPr>
        <w:jc w:val="both"/>
        <w:rPr>
          <w:rFonts w:ascii="Verdana" w:hAnsi="Verdana" w:cs="Arial"/>
          <w:bCs/>
          <w:sz w:val="20"/>
          <w:szCs w:val="20"/>
          <w:highlight w:val="lightGray"/>
        </w:rPr>
      </w:pPr>
    </w:p>
    <w:p w:rsidR="00F1282A" w:rsidRPr="00356D55" w:rsidRDefault="00F1282A" w:rsidP="00F1282A">
      <w:pPr>
        <w:spacing w:line="360" w:lineRule="auto"/>
        <w:ind w:left="720" w:hanging="720"/>
        <w:jc w:val="both"/>
        <w:rPr>
          <w:rFonts w:ascii="Verdana" w:hAnsi="Verdana" w:cs="Arial"/>
          <w:sz w:val="20"/>
          <w:szCs w:val="20"/>
        </w:rPr>
      </w:pPr>
      <w:r w:rsidRPr="00356D55">
        <w:rPr>
          <w:rFonts w:ascii="Verdana" w:hAnsi="Verdana" w:cs="Arial"/>
          <w:b/>
          <w:bCs/>
          <w:sz w:val="20"/>
          <w:szCs w:val="20"/>
        </w:rPr>
        <w:t>VI.</w:t>
      </w:r>
      <w:r w:rsidRPr="00356D55">
        <w:rPr>
          <w:rFonts w:ascii="Verdana" w:hAnsi="Verdana" w:cs="Arial"/>
          <w:sz w:val="20"/>
          <w:szCs w:val="20"/>
        </w:rPr>
        <w:tab/>
        <w:t>Por permisos de uso de suelo, alineamiento y número oficial, por permiso:</w:t>
      </w:r>
    </w:p>
    <w:p w:rsidR="00F1282A" w:rsidRPr="00356D55" w:rsidRDefault="00F1282A" w:rsidP="00F1282A">
      <w:pPr>
        <w:spacing w:line="360" w:lineRule="auto"/>
        <w:ind w:left="720" w:hanging="720"/>
        <w:jc w:val="both"/>
        <w:rPr>
          <w:rFonts w:ascii="Verdana" w:hAnsi="Verdana" w:cs="Arial"/>
          <w:sz w:val="20"/>
          <w:szCs w:val="20"/>
        </w:rPr>
      </w:pPr>
      <w:r w:rsidRPr="00356D55">
        <w:rPr>
          <w:rFonts w:ascii="Verdana" w:hAnsi="Verdana" w:cs="Arial"/>
          <w:b/>
          <w:bCs/>
          <w:sz w:val="20"/>
          <w:szCs w:val="20"/>
        </w:rPr>
        <w:t xml:space="preserve">          a) </w:t>
      </w:r>
      <w:r w:rsidRPr="00356D55">
        <w:rPr>
          <w:rFonts w:ascii="Verdana" w:hAnsi="Verdana" w:cs="Arial"/>
          <w:sz w:val="20"/>
          <w:szCs w:val="20"/>
        </w:rPr>
        <w:t xml:space="preserve">Uso habitacional                                                                                                   </w:t>
      </w:r>
      <w:r w:rsidR="00DA2AAE">
        <w:rPr>
          <w:rFonts w:ascii="Verdana" w:hAnsi="Verdana" w:cs="Arial"/>
          <w:sz w:val="20"/>
          <w:szCs w:val="20"/>
        </w:rPr>
        <w:t xml:space="preserve">   </w:t>
      </w:r>
      <w:r w:rsidRPr="00356D55">
        <w:rPr>
          <w:rFonts w:ascii="Verdana" w:hAnsi="Verdana" w:cs="Arial"/>
          <w:sz w:val="20"/>
          <w:szCs w:val="20"/>
        </w:rPr>
        <w:t>$</w:t>
      </w:r>
      <w:r w:rsidR="00EA39CA" w:rsidRPr="00356D55">
        <w:rPr>
          <w:rFonts w:ascii="Verdana" w:hAnsi="Verdana" w:cs="Arial"/>
          <w:sz w:val="20"/>
          <w:szCs w:val="20"/>
        </w:rPr>
        <w:t>584.46</w:t>
      </w:r>
    </w:p>
    <w:p w:rsidR="00F1282A" w:rsidRPr="00356D55" w:rsidRDefault="00F1282A" w:rsidP="00F1282A">
      <w:pPr>
        <w:spacing w:line="360" w:lineRule="auto"/>
        <w:ind w:firstLine="708"/>
        <w:jc w:val="both"/>
        <w:rPr>
          <w:rFonts w:ascii="Verdana" w:hAnsi="Verdana" w:cs="Arial"/>
          <w:sz w:val="20"/>
          <w:szCs w:val="20"/>
        </w:rPr>
      </w:pPr>
      <w:r w:rsidRPr="00356D55">
        <w:rPr>
          <w:rFonts w:ascii="Verdana" w:hAnsi="Verdana" w:cs="Arial"/>
          <w:b/>
          <w:bCs/>
          <w:sz w:val="20"/>
          <w:szCs w:val="20"/>
        </w:rPr>
        <w:t xml:space="preserve">b) </w:t>
      </w:r>
      <w:r w:rsidRPr="00356D55">
        <w:rPr>
          <w:rFonts w:ascii="Verdana" w:hAnsi="Verdana" w:cs="Arial"/>
          <w:sz w:val="20"/>
          <w:szCs w:val="20"/>
        </w:rPr>
        <w:t xml:space="preserve">Uso industrial                                                                                                     </w:t>
      </w:r>
      <w:r w:rsidR="00DA2AAE">
        <w:rPr>
          <w:rFonts w:ascii="Verdana" w:hAnsi="Verdana" w:cs="Arial"/>
          <w:sz w:val="20"/>
          <w:szCs w:val="20"/>
        </w:rPr>
        <w:t xml:space="preserve"> </w:t>
      </w:r>
      <w:r w:rsidRPr="00356D55">
        <w:rPr>
          <w:rFonts w:ascii="Verdana" w:hAnsi="Verdana" w:cs="Arial"/>
          <w:sz w:val="20"/>
          <w:szCs w:val="20"/>
        </w:rPr>
        <w:t xml:space="preserve"> $1,</w:t>
      </w:r>
      <w:r w:rsidR="00EA39CA" w:rsidRPr="00356D55">
        <w:rPr>
          <w:rFonts w:ascii="Verdana" w:hAnsi="Verdana" w:cs="Arial"/>
          <w:sz w:val="20"/>
          <w:szCs w:val="20"/>
        </w:rPr>
        <w:t>449.28</w:t>
      </w:r>
    </w:p>
    <w:p w:rsidR="00F1282A" w:rsidRPr="00356D55" w:rsidRDefault="00F1282A" w:rsidP="00F1282A">
      <w:pPr>
        <w:spacing w:line="360" w:lineRule="auto"/>
        <w:ind w:firstLine="708"/>
        <w:jc w:val="both"/>
        <w:rPr>
          <w:rFonts w:ascii="Verdana" w:hAnsi="Verdana" w:cs="Arial"/>
          <w:sz w:val="20"/>
          <w:szCs w:val="20"/>
          <w:highlight w:val="lightGray"/>
        </w:rPr>
      </w:pPr>
      <w:r w:rsidRPr="00356D55">
        <w:rPr>
          <w:rFonts w:ascii="Verdana" w:hAnsi="Verdana" w:cs="Arial"/>
          <w:b/>
          <w:bCs/>
          <w:sz w:val="20"/>
          <w:szCs w:val="20"/>
        </w:rPr>
        <w:t xml:space="preserve">c) </w:t>
      </w:r>
      <w:r w:rsidRPr="00356D55">
        <w:rPr>
          <w:rFonts w:ascii="Verdana" w:hAnsi="Verdana" w:cs="Arial"/>
          <w:sz w:val="20"/>
          <w:szCs w:val="20"/>
        </w:rPr>
        <w:t>Uso comercial                                                                                                          $</w:t>
      </w:r>
      <w:r w:rsidR="00EA39CA" w:rsidRPr="00356D55">
        <w:rPr>
          <w:rFonts w:ascii="Verdana" w:hAnsi="Verdana" w:cs="Arial"/>
          <w:sz w:val="20"/>
          <w:szCs w:val="20"/>
        </w:rPr>
        <w:t>485.40</w:t>
      </w:r>
    </w:p>
    <w:p w:rsidR="00F1282A" w:rsidRPr="00356D55" w:rsidRDefault="00F1282A" w:rsidP="00F1282A">
      <w:pPr>
        <w:spacing w:line="360" w:lineRule="auto"/>
        <w:jc w:val="both"/>
        <w:rPr>
          <w:rFonts w:ascii="Verdana" w:hAnsi="Verdana" w:cs="Arial"/>
          <w:sz w:val="20"/>
          <w:szCs w:val="20"/>
          <w:highlight w:val="lightGray"/>
        </w:rPr>
      </w:pPr>
    </w:p>
    <w:p w:rsidR="00F1282A" w:rsidRPr="00356D55" w:rsidRDefault="00F1282A" w:rsidP="00F1282A">
      <w:pPr>
        <w:pStyle w:val="Prrafodelista"/>
        <w:numPr>
          <w:ilvl w:val="0"/>
          <w:numId w:val="57"/>
        </w:numPr>
        <w:spacing w:line="360" w:lineRule="auto"/>
        <w:ind w:left="709" w:hanging="709"/>
        <w:jc w:val="both"/>
        <w:rPr>
          <w:rFonts w:ascii="Verdana" w:hAnsi="Verdana" w:cs="Arial"/>
          <w:sz w:val="20"/>
          <w:szCs w:val="20"/>
        </w:rPr>
      </w:pPr>
      <w:r w:rsidRPr="00356D55">
        <w:rPr>
          <w:rFonts w:ascii="Verdana" w:hAnsi="Verdana" w:cs="Arial"/>
          <w:sz w:val="20"/>
          <w:szCs w:val="20"/>
        </w:rPr>
        <w:t>Por autorización de cambio de uso de suelo aprobado, se aplicarán las mismas cuotas establecidas en la fracción VI</w:t>
      </w:r>
      <w:r w:rsidRPr="00356D55">
        <w:rPr>
          <w:rFonts w:ascii="Verdana" w:hAnsi="Verdana" w:cs="Arial"/>
          <w:b/>
          <w:sz w:val="20"/>
          <w:szCs w:val="20"/>
        </w:rPr>
        <w:t xml:space="preserve"> </w:t>
      </w:r>
      <w:r w:rsidRPr="00356D55">
        <w:rPr>
          <w:rFonts w:ascii="Verdana" w:hAnsi="Verdana" w:cs="Arial"/>
          <w:sz w:val="20"/>
          <w:szCs w:val="20"/>
        </w:rPr>
        <w:t>de este artículo.</w:t>
      </w:r>
    </w:p>
    <w:p w:rsidR="00F1282A" w:rsidRPr="00356D55" w:rsidRDefault="00F1282A" w:rsidP="00F1282A">
      <w:pPr>
        <w:pStyle w:val="Prrafodelista"/>
        <w:spacing w:line="360" w:lineRule="auto"/>
        <w:ind w:left="709"/>
        <w:jc w:val="both"/>
        <w:rPr>
          <w:rFonts w:ascii="Verdana" w:hAnsi="Verdana" w:cs="Arial"/>
          <w:sz w:val="20"/>
          <w:szCs w:val="20"/>
        </w:rPr>
      </w:pPr>
    </w:p>
    <w:p w:rsidR="00F1282A" w:rsidRPr="00356D55" w:rsidRDefault="00F1282A" w:rsidP="00F1282A">
      <w:pPr>
        <w:pStyle w:val="Prrafodelista"/>
        <w:numPr>
          <w:ilvl w:val="0"/>
          <w:numId w:val="57"/>
        </w:numPr>
        <w:spacing w:line="360" w:lineRule="auto"/>
        <w:ind w:left="709" w:hanging="709"/>
        <w:jc w:val="both"/>
        <w:rPr>
          <w:rFonts w:ascii="Verdana" w:hAnsi="Verdana" w:cs="Arial"/>
          <w:sz w:val="20"/>
          <w:szCs w:val="20"/>
        </w:rPr>
      </w:pPr>
      <w:r w:rsidRPr="00356D55">
        <w:rPr>
          <w:rFonts w:ascii="Verdana" w:hAnsi="Verdana" w:cs="Arial"/>
          <w:sz w:val="20"/>
          <w:szCs w:val="20"/>
        </w:rPr>
        <w:t xml:space="preserve">Por la certificación de número oficial de cualquier uso, por certificado        </w:t>
      </w:r>
      <w:r w:rsidR="00DA2AAE">
        <w:rPr>
          <w:rFonts w:ascii="Verdana" w:hAnsi="Verdana" w:cs="Arial"/>
          <w:sz w:val="20"/>
          <w:szCs w:val="20"/>
        </w:rPr>
        <w:t xml:space="preserve"> </w:t>
      </w:r>
      <w:r w:rsidRPr="00356D55">
        <w:rPr>
          <w:rFonts w:ascii="Verdana" w:hAnsi="Verdana" w:cs="Arial"/>
          <w:sz w:val="20"/>
          <w:szCs w:val="20"/>
        </w:rPr>
        <w:t>$</w:t>
      </w:r>
      <w:r w:rsidR="008A4104" w:rsidRPr="00356D55">
        <w:rPr>
          <w:rFonts w:ascii="Verdana" w:hAnsi="Verdana" w:cs="Arial"/>
          <w:sz w:val="20"/>
          <w:szCs w:val="20"/>
        </w:rPr>
        <w:t>100.41</w:t>
      </w:r>
    </w:p>
    <w:p w:rsidR="00F1282A" w:rsidRPr="00356D55" w:rsidRDefault="00F1282A" w:rsidP="00F1282A">
      <w:pPr>
        <w:jc w:val="both"/>
        <w:rPr>
          <w:rFonts w:ascii="Verdana" w:hAnsi="Verdana" w:cs="Arial"/>
          <w:b/>
          <w:sz w:val="20"/>
          <w:szCs w:val="20"/>
        </w:rPr>
      </w:pPr>
    </w:p>
    <w:p w:rsidR="00F1282A" w:rsidRPr="00DA2AAE" w:rsidRDefault="00F1282A" w:rsidP="00F1282A">
      <w:pPr>
        <w:pStyle w:val="Prrafodelista"/>
        <w:numPr>
          <w:ilvl w:val="0"/>
          <w:numId w:val="57"/>
        </w:numPr>
        <w:ind w:left="709" w:hanging="709"/>
        <w:jc w:val="both"/>
        <w:rPr>
          <w:rFonts w:ascii="Verdana" w:hAnsi="Verdana" w:cs="Arial"/>
          <w:sz w:val="19"/>
          <w:szCs w:val="19"/>
        </w:rPr>
      </w:pPr>
      <w:r w:rsidRPr="00DA2AAE">
        <w:rPr>
          <w:rFonts w:ascii="Verdana" w:hAnsi="Verdana" w:cs="Arial"/>
          <w:sz w:val="19"/>
          <w:szCs w:val="19"/>
        </w:rPr>
        <w:t>Por la certificación de terminación de obra y uso de edificio, por certificado</w:t>
      </w:r>
      <w:r w:rsidR="00DA2AAE" w:rsidRPr="00DA2AAE">
        <w:rPr>
          <w:rFonts w:ascii="Verdana" w:hAnsi="Verdana" w:cs="Arial"/>
          <w:sz w:val="19"/>
          <w:szCs w:val="19"/>
        </w:rPr>
        <w:t xml:space="preserve"> </w:t>
      </w:r>
      <w:r w:rsidR="00DA2AAE">
        <w:rPr>
          <w:rFonts w:ascii="Verdana" w:hAnsi="Verdana" w:cs="Arial"/>
          <w:sz w:val="19"/>
          <w:szCs w:val="19"/>
        </w:rPr>
        <w:t xml:space="preserve">      </w:t>
      </w:r>
      <w:r w:rsidRPr="00DA2AAE">
        <w:rPr>
          <w:rFonts w:ascii="Verdana" w:hAnsi="Verdana" w:cs="Arial"/>
          <w:sz w:val="19"/>
          <w:szCs w:val="19"/>
        </w:rPr>
        <w:t>$30</w:t>
      </w:r>
      <w:r w:rsidR="008A4104" w:rsidRPr="00DA2AAE">
        <w:rPr>
          <w:rFonts w:ascii="Verdana" w:hAnsi="Verdana" w:cs="Arial"/>
          <w:sz w:val="19"/>
          <w:szCs w:val="19"/>
        </w:rPr>
        <w:t>8</w:t>
      </w:r>
      <w:r w:rsidRPr="00DA2AAE">
        <w:rPr>
          <w:rFonts w:ascii="Verdana" w:hAnsi="Verdana" w:cs="Arial"/>
          <w:sz w:val="19"/>
          <w:szCs w:val="19"/>
        </w:rPr>
        <w:t>.</w:t>
      </w:r>
      <w:r w:rsidR="008A4104" w:rsidRPr="00DA2AAE">
        <w:rPr>
          <w:rFonts w:ascii="Verdana" w:hAnsi="Verdana" w:cs="Arial"/>
          <w:sz w:val="19"/>
          <w:szCs w:val="19"/>
        </w:rPr>
        <w:t>95</w:t>
      </w:r>
    </w:p>
    <w:p w:rsidR="00F1282A" w:rsidRPr="00356D55" w:rsidRDefault="00F1282A" w:rsidP="00F1282A">
      <w:pPr>
        <w:spacing w:line="360" w:lineRule="auto"/>
        <w:jc w:val="both"/>
        <w:rPr>
          <w:rFonts w:ascii="Verdana" w:hAnsi="Verdana" w:cs="Arial"/>
          <w:bCs/>
          <w:sz w:val="20"/>
          <w:szCs w:val="20"/>
        </w:rPr>
      </w:pPr>
    </w:p>
    <w:p w:rsidR="00F1282A" w:rsidRPr="00356D55" w:rsidRDefault="00F1282A" w:rsidP="00F1282A">
      <w:pPr>
        <w:ind w:left="709"/>
        <w:jc w:val="both"/>
        <w:rPr>
          <w:rFonts w:ascii="Verdana" w:hAnsi="Verdana" w:cs="Arial"/>
          <w:bCs/>
          <w:sz w:val="20"/>
          <w:szCs w:val="20"/>
        </w:rPr>
      </w:pPr>
      <w:r w:rsidRPr="00356D55">
        <w:rPr>
          <w:rFonts w:ascii="Verdana" w:hAnsi="Verdana" w:cs="Arial"/>
          <w:bCs/>
          <w:sz w:val="20"/>
          <w:szCs w:val="20"/>
        </w:rPr>
        <w:t>En el caso de zonas marginadas se les exentará el cobro de este concepto.</w:t>
      </w:r>
    </w:p>
    <w:p w:rsidR="00F1282A" w:rsidRPr="00356D55" w:rsidRDefault="00F1282A" w:rsidP="00F1282A">
      <w:pPr>
        <w:ind w:left="709"/>
        <w:jc w:val="both"/>
        <w:rPr>
          <w:rFonts w:ascii="Verdana" w:hAnsi="Verdana" w:cs="Arial"/>
          <w:bCs/>
          <w:sz w:val="20"/>
          <w:szCs w:val="20"/>
        </w:rPr>
      </w:pPr>
    </w:p>
    <w:p w:rsidR="00F1282A" w:rsidRPr="00356D55" w:rsidRDefault="00F1282A" w:rsidP="00F1282A">
      <w:pPr>
        <w:pStyle w:val="Prrafodelista"/>
        <w:numPr>
          <w:ilvl w:val="0"/>
          <w:numId w:val="32"/>
        </w:numPr>
        <w:spacing w:line="360" w:lineRule="auto"/>
        <w:jc w:val="both"/>
        <w:rPr>
          <w:rFonts w:ascii="Verdana" w:hAnsi="Verdana" w:cs="Arial"/>
          <w:b/>
          <w:bCs/>
          <w:sz w:val="20"/>
          <w:szCs w:val="20"/>
        </w:rPr>
      </w:pPr>
      <w:r w:rsidRPr="00356D55">
        <w:rPr>
          <w:rFonts w:ascii="Verdana" w:hAnsi="Verdana" w:cs="Arial"/>
          <w:sz w:val="20"/>
          <w:szCs w:val="20"/>
        </w:rPr>
        <w:lastRenderedPageBreak/>
        <w:t xml:space="preserve">Por certificación de proyectos de electrificación, por certificado             </w:t>
      </w:r>
      <w:r w:rsidR="00DA2AAE">
        <w:rPr>
          <w:rFonts w:ascii="Verdana" w:hAnsi="Verdana" w:cs="Arial"/>
          <w:sz w:val="20"/>
          <w:szCs w:val="20"/>
        </w:rPr>
        <w:t xml:space="preserve">       </w:t>
      </w:r>
      <w:r w:rsidRPr="00356D55">
        <w:rPr>
          <w:rFonts w:ascii="Verdana" w:hAnsi="Verdana" w:cs="Arial"/>
          <w:sz w:val="20"/>
          <w:szCs w:val="20"/>
        </w:rPr>
        <w:t>$13</w:t>
      </w:r>
      <w:r w:rsidR="00065ADB" w:rsidRPr="00356D55">
        <w:rPr>
          <w:rFonts w:ascii="Verdana" w:hAnsi="Verdana" w:cs="Arial"/>
          <w:sz w:val="20"/>
          <w:szCs w:val="20"/>
        </w:rPr>
        <w:t>3</w:t>
      </w:r>
      <w:r w:rsidRPr="00356D55">
        <w:rPr>
          <w:rFonts w:ascii="Verdana" w:hAnsi="Verdana" w:cs="Arial"/>
          <w:sz w:val="20"/>
          <w:szCs w:val="20"/>
        </w:rPr>
        <w:t>.</w:t>
      </w:r>
      <w:r w:rsidR="00065ADB" w:rsidRPr="00356D55">
        <w:rPr>
          <w:rFonts w:ascii="Verdana" w:hAnsi="Verdana" w:cs="Arial"/>
          <w:sz w:val="20"/>
          <w:szCs w:val="20"/>
        </w:rPr>
        <w:t>90</w:t>
      </w:r>
    </w:p>
    <w:p w:rsidR="00F1282A" w:rsidRPr="00356D55" w:rsidRDefault="00F1282A" w:rsidP="00F1282A">
      <w:pPr>
        <w:spacing w:line="360" w:lineRule="auto"/>
        <w:jc w:val="both"/>
        <w:rPr>
          <w:rFonts w:ascii="Verdana" w:hAnsi="Verdana" w:cs="Arial"/>
          <w:bCs/>
          <w:sz w:val="20"/>
          <w:szCs w:val="20"/>
        </w:rPr>
      </w:pPr>
    </w:p>
    <w:p w:rsidR="00F1282A" w:rsidRPr="00356D55" w:rsidRDefault="00F1282A" w:rsidP="00F1282A">
      <w:pPr>
        <w:pStyle w:val="Prrafodelista"/>
        <w:numPr>
          <w:ilvl w:val="0"/>
          <w:numId w:val="32"/>
        </w:numPr>
        <w:spacing w:line="360" w:lineRule="auto"/>
        <w:ind w:left="709" w:hanging="709"/>
        <w:jc w:val="both"/>
        <w:rPr>
          <w:rFonts w:ascii="Verdana" w:hAnsi="Verdana" w:cs="Arial"/>
          <w:sz w:val="20"/>
          <w:szCs w:val="20"/>
        </w:rPr>
      </w:pPr>
      <w:r w:rsidRPr="00356D55">
        <w:rPr>
          <w:rFonts w:ascii="Verdana" w:hAnsi="Verdana" w:cs="Arial"/>
          <w:sz w:val="20"/>
          <w:szCs w:val="20"/>
        </w:rPr>
        <w:t xml:space="preserve">Por permiso para ruptura de pavimento                                                               </w:t>
      </w:r>
      <w:r w:rsidR="00DA2AAE">
        <w:rPr>
          <w:rFonts w:ascii="Verdana" w:hAnsi="Verdana" w:cs="Arial"/>
          <w:sz w:val="20"/>
          <w:szCs w:val="20"/>
        </w:rPr>
        <w:t xml:space="preserve"> </w:t>
      </w:r>
      <w:r w:rsidRPr="00356D55">
        <w:rPr>
          <w:rFonts w:ascii="Verdana" w:hAnsi="Verdana" w:cs="Arial"/>
          <w:sz w:val="20"/>
          <w:szCs w:val="20"/>
        </w:rPr>
        <w:t>$</w:t>
      </w:r>
      <w:r w:rsidR="00065ADB" w:rsidRPr="00356D55">
        <w:rPr>
          <w:rFonts w:ascii="Verdana" w:hAnsi="Verdana" w:cs="Arial"/>
          <w:sz w:val="20"/>
          <w:szCs w:val="20"/>
        </w:rPr>
        <w:t>240.91</w:t>
      </w:r>
    </w:p>
    <w:p w:rsidR="00F1282A" w:rsidRPr="00356D55" w:rsidRDefault="00F1282A" w:rsidP="00F1282A">
      <w:pPr>
        <w:pStyle w:val="Textoindependiente"/>
        <w:autoSpaceDE/>
        <w:autoSpaceDN/>
        <w:spacing w:line="360" w:lineRule="auto"/>
        <w:rPr>
          <w:rFonts w:ascii="Verdana" w:hAnsi="Verdana" w:cs="Arial"/>
          <w:sz w:val="20"/>
          <w:szCs w:val="20"/>
        </w:rPr>
      </w:pPr>
    </w:p>
    <w:p w:rsidR="00F1282A" w:rsidRPr="00356D55" w:rsidRDefault="00F1282A" w:rsidP="00F1282A">
      <w:pPr>
        <w:pStyle w:val="Textoindependiente"/>
        <w:numPr>
          <w:ilvl w:val="0"/>
          <w:numId w:val="32"/>
        </w:numPr>
        <w:autoSpaceDE/>
        <w:autoSpaceDN/>
        <w:spacing w:line="360" w:lineRule="auto"/>
        <w:ind w:left="709" w:hanging="709"/>
        <w:rPr>
          <w:rFonts w:ascii="Verdana" w:hAnsi="Verdana" w:cs="Arial"/>
          <w:sz w:val="20"/>
          <w:szCs w:val="20"/>
          <w:lang w:val="es-ES"/>
        </w:rPr>
      </w:pPr>
      <w:r w:rsidRPr="00356D55">
        <w:rPr>
          <w:rFonts w:ascii="Verdana" w:hAnsi="Verdana" w:cs="Arial"/>
          <w:sz w:val="20"/>
          <w:szCs w:val="20"/>
        </w:rPr>
        <w:t xml:space="preserve">Por permiso para ruptura de pavimento para instalaciones especiales, por metro lineal                                                                                                                  </w:t>
      </w:r>
      <w:r w:rsidR="00DA2AAE">
        <w:rPr>
          <w:rFonts w:ascii="Verdana" w:hAnsi="Verdana" w:cs="Arial"/>
          <w:sz w:val="20"/>
          <w:szCs w:val="20"/>
        </w:rPr>
        <w:t xml:space="preserve">               </w:t>
      </w:r>
      <w:r w:rsidRPr="00356D55">
        <w:rPr>
          <w:rFonts w:ascii="Verdana" w:hAnsi="Verdana" w:cs="Arial"/>
          <w:sz w:val="20"/>
          <w:szCs w:val="20"/>
        </w:rPr>
        <w:t>$</w:t>
      </w:r>
      <w:r w:rsidR="00065ADB" w:rsidRPr="00356D55">
        <w:rPr>
          <w:rFonts w:ascii="Verdana" w:hAnsi="Verdana" w:cs="Arial"/>
          <w:sz w:val="20"/>
          <w:szCs w:val="20"/>
        </w:rPr>
        <w:t>40.27</w:t>
      </w:r>
    </w:p>
    <w:p w:rsidR="00F1282A" w:rsidRPr="00356D55" w:rsidRDefault="00F1282A" w:rsidP="00F1282A">
      <w:pPr>
        <w:pStyle w:val="Prrafodelista"/>
        <w:rPr>
          <w:rFonts w:ascii="Verdana" w:hAnsi="Verdana" w:cs="Arial"/>
          <w:sz w:val="20"/>
          <w:szCs w:val="20"/>
        </w:rPr>
      </w:pPr>
    </w:p>
    <w:p w:rsidR="00F1282A" w:rsidRPr="00356D55" w:rsidRDefault="00F1282A" w:rsidP="00F1282A">
      <w:pPr>
        <w:pStyle w:val="Textoindependiente"/>
        <w:numPr>
          <w:ilvl w:val="0"/>
          <w:numId w:val="32"/>
        </w:numPr>
        <w:autoSpaceDE/>
        <w:autoSpaceDN/>
        <w:spacing w:line="360" w:lineRule="auto"/>
        <w:ind w:left="709" w:hanging="709"/>
        <w:rPr>
          <w:rFonts w:ascii="Verdana" w:hAnsi="Verdana" w:cs="Arial"/>
          <w:sz w:val="20"/>
          <w:szCs w:val="20"/>
          <w:lang w:val="es-ES"/>
        </w:rPr>
      </w:pPr>
      <w:r w:rsidRPr="00356D55">
        <w:rPr>
          <w:rFonts w:ascii="Verdana" w:hAnsi="Verdana" w:cs="Arial"/>
          <w:sz w:val="20"/>
          <w:szCs w:val="20"/>
          <w:lang w:val="es-ES"/>
        </w:rPr>
        <w:t xml:space="preserve">Servicio de corrección de autorización de divisiones                               </w:t>
      </w:r>
      <w:r w:rsidR="00DA2AAE">
        <w:rPr>
          <w:rFonts w:ascii="Verdana" w:hAnsi="Verdana" w:cs="Arial"/>
          <w:sz w:val="20"/>
          <w:szCs w:val="20"/>
          <w:lang w:val="es-ES"/>
        </w:rPr>
        <w:t xml:space="preserve">           </w:t>
      </w:r>
      <w:r w:rsidRPr="00356D55">
        <w:rPr>
          <w:rFonts w:ascii="Verdana" w:hAnsi="Verdana" w:cs="Arial"/>
          <w:sz w:val="20"/>
          <w:szCs w:val="20"/>
          <w:lang w:val="es-ES"/>
        </w:rPr>
        <w:t>$</w:t>
      </w:r>
      <w:r w:rsidR="00065ADB" w:rsidRPr="00356D55">
        <w:rPr>
          <w:rFonts w:ascii="Verdana" w:hAnsi="Verdana" w:cs="Arial"/>
          <w:sz w:val="20"/>
          <w:szCs w:val="20"/>
          <w:lang w:val="es-ES"/>
        </w:rPr>
        <w:t>159.00</w:t>
      </w:r>
    </w:p>
    <w:p w:rsidR="00F1282A" w:rsidRPr="00356D55" w:rsidRDefault="00F1282A" w:rsidP="00F1282A">
      <w:pPr>
        <w:pStyle w:val="Prrafodelista"/>
        <w:rPr>
          <w:rFonts w:ascii="Verdana" w:hAnsi="Verdana" w:cs="Arial"/>
          <w:sz w:val="20"/>
          <w:szCs w:val="20"/>
        </w:rPr>
      </w:pPr>
    </w:p>
    <w:p w:rsidR="00F1282A" w:rsidRPr="00356D55" w:rsidRDefault="00F1282A" w:rsidP="00F1282A">
      <w:pPr>
        <w:pStyle w:val="Textoindependiente"/>
        <w:autoSpaceDE/>
        <w:autoSpaceDN/>
        <w:spacing w:line="360" w:lineRule="auto"/>
        <w:ind w:firstLine="708"/>
        <w:rPr>
          <w:rFonts w:ascii="Verdana" w:hAnsi="Verdana" w:cs="Arial"/>
          <w:sz w:val="20"/>
          <w:szCs w:val="20"/>
        </w:rPr>
      </w:pPr>
      <w:r w:rsidRPr="00356D55">
        <w:rPr>
          <w:rFonts w:ascii="Verdana" w:hAnsi="Verdana" w:cs="Arial"/>
          <w:sz w:val="20"/>
          <w:szCs w:val="20"/>
        </w:rPr>
        <w:t>El otorgamiento de los permisos</w:t>
      </w:r>
      <w:r w:rsidRPr="00356D55">
        <w:rPr>
          <w:rFonts w:ascii="Verdana" w:hAnsi="Verdana" w:cs="Arial"/>
          <w:b/>
          <w:sz w:val="20"/>
          <w:szCs w:val="20"/>
        </w:rPr>
        <w:t xml:space="preserve"> </w:t>
      </w:r>
      <w:r w:rsidRPr="00356D55">
        <w:rPr>
          <w:rFonts w:ascii="Verdana" w:hAnsi="Verdana" w:cs="Arial"/>
          <w:sz w:val="20"/>
          <w:szCs w:val="20"/>
        </w:rPr>
        <w:t>anteriores incluye la revisión del proyecto de construcción y la supervisión de obra.</w:t>
      </w:r>
    </w:p>
    <w:p w:rsidR="00F1282A" w:rsidRPr="00356D55" w:rsidRDefault="00F1282A" w:rsidP="00F1282A">
      <w:pPr>
        <w:jc w:val="center"/>
        <w:rPr>
          <w:rFonts w:ascii="Verdana" w:hAnsi="Verdana" w:cs="Arial"/>
          <w:b/>
          <w:bCs/>
          <w:sz w:val="20"/>
          <w:szCs w:val="20"/>
        </w:rPr>
      </w:pPr>
    </w:p>
    <w:p w:rsidR="00F1282A" w:rsidRPr="00356D55" w:rsidRDefault="00F1282A" w:rsidP="00F1282A">
      <w:pPr>
        <w:jc w:val="center"/>
        <w:rPr>
          <w:rFonts w:ascii="Verdana" w:hAnsi="Verdana" w:cs="Arial"/>
          <w:b/>
          <w:bCs/>
          <w:sz w:val="20"/>
          <w:szCs w:val="20"/>
        </w:rPr>
      </w:pPr>
      <w:r w:rsidRPr="00356D55">
        <w:rPr>
          <w:rFonts w:ascii="Verdana" w:hAnsi="Verdana" w:cs="Arial"/>
          <w:b/>
          <w:bCs/>
          <w:sz w:val="20"/>
          <w:szCs w:val="20"/>
        </w:rPr>
        <w:t>SECCIÓN DUODÉCIMA</w:t>
      </w:r>
    </w:p>
    <w:p w:rsidR="00F1282A" w:rsidRPr="00356D55" w:rsidRDefault="00F1282A" w:rsidP="00F1282A">
      <w:pPr>
        <w:pStyle w:val="Ttulo7"/>
        <w:jc w:val="center"/>
        <w:rPr>
          <w:rFonts w:ascii="Verdana" w:hAnsi="Verdana" w:cs="Arial"/>
          <w:sz w:val="20"/>
        </w:rPr>
      </w:pPr>
      <w:r w:rsidRPr="00356D55">
        <w:rPr>
          <w:rFonts w:ascii="Verdana" w:hAnsi="Verdana" w:cs="Arial"/>
          <w:sz w:val="20"/>
        </w:rPr>
        <w:t>POR SERVICIOS DE PRÁCTICA DE AVALÚOS</w:t>
      </w:r>
    </w:p>
    <w:p w:rsidR="00F1282A" w:rsidRPr="00356D55" w:rsidRDefault="00F1282A" w:rsidP="00F1282A">
      <w:pPr>
        <w:spacing w:line="360" w:lineRule="auto"/>
        <w:jc w:val="both"/>
        <w:rPr>
          <w:rFonts w:ascii="Verdana" w:hAnsi="Verdana" w:cs="Arial"/>
          <w:sz w:val="20"/>
          <w:szCs w:val="20"/>
          <w:lang w:val="es-MX"/>
        </w:rPr>
      </w:pPr>
    </w:p>
    <w:p w:rsidR="00F1282A" w:rsidRPr="00356D55" w:rsidRDefault="00F1282A" w:rsidP="00F1282A">
      <w:pPr>
        <w:spacing w:line="360" w:lineRule="auto"/>
        <w:ind w:firstLine="708"/>
        <w:jc w:val="both"/>
        <w:rPr>
          <w:rFonts w:ascii="Verdana" w:hAnsi="Verdana" w:cs="Arial"/>
          <w:sz w:val="20"/>
          <w:szCs w:val="20"/>
          <w:lang w:val="es-MX"/>
        </w:rPr>
      </w:pPr>
      <w:r w:rsidRPr="00356D55">
        <w:rPr>
          <w:rFonts w:ascii="Verdana" w:hAnsi="Verdana" w:cs="Arial"/>
          <w:b/>
          <w:bCs/>
          <w:sz w:val="20"/>
          <w:szCs w:val="20"/>
          <w:lang w:val="es-MX"/>
        </w:rPr>
        <w:t xml:space="preserve">Artículo 25. </w:t>
      </w:r>
      <w:r w:rsidRPr="00356D55">
        <w:rPr>
          <w:rFonts w:ascii="Verdana" w:hAnsi="Verdana" w:cs="Arial"/>
          <w:sz w:val="20"/>
          <w:szCs w:val="20"/>
          <w:lang w:val="es-MX"/>
        </w:rPr>
        <w:t>Los derechos por servicios de práctica de avalúos se causarán y liquidarán conforme a la siguiente:</w:t>
      </w:r>
    </w:p>
    <w:p w:rsidR="00F1282A" w:rsidRPr="00356D55" w:rsidRDefault="00F1282A" w:rsidP="00F1282A">
      <w:pPr>
        <w:autoSpaceDE w:val="0"/>
        <w:autoSpaceDN w:val="0"/>
        <w:adjustRightInd w:val="0"/>
        <w:spacing w:line="360" w:lineRule="auto"/>
        <w:jc w:val="center"/>
        <w:rPr>
          <w:rFonts w:ascii="Verdana" w:hAnsi="Verdana" w:cs="Arial"/>
          <w:b/>
          <w:sz w:val="20"/>
          <w:szCs w:val="20"/>
        </w:rPr>
      </w:pPr>
      <w:r w:rsidRPr="00356D55">
        <w:rPr>
          <w:rFonts w:ascii="Verdana" w:hAnsi="Verdana" w:cs="Arial"/>
          <w:b/>
          <w:sz w:val="20"/>
          <w:szCs w:val="20"/>
        </w:rPr>
        <w:t>T A R I F A</w:t>
      </w:r>
    </w:p>
    <w:p w:rsidR="00F1282A" w:rsidRPr="00356D55" w:rsidRDefault="00F1282A" w:rsidP="00F1282A">
      <w:pPr>
        <w:autoSpaceDE w:val="0"/>
        <w:autoSpaceDN w:val="0"/>
        <w:adjustRightInd w:val="0"/>
        <w:spacing w:line="360" w:lineRule="auto"/>
        <w:jc w:val="center"/>
        <w:rPr>
          <w:rFonts w:ascii="Verdana" w:hAnsi="Verdana" w:cs="Arial"/>
          <w:b/>
          <w:sz w:val="20"/>
          <w:szCs w:val="20"/>
        </w:rPr>
      </w:pPr>
    </w:p>
    <w:p w:rsidR="00F1282A" w:rsidRPr="00356D55" w:rsidRDefault="00F1282A" w:rsidP="00F1282A">
      <w:pPr>
        <w:spacing w:line="360" w:lineRule="auto"/>
        <w:ind w:left="360" w:hanging="360"/>
        <w:jc w:val="both"/>
        <w:rPr>
          <w:rFonts w:ascii="Verdana" w:hAnsi="Verdana" w:cs="Arial"/>
          <w:sz w:val="20"/>
          <w:szCs w:val="20"/>
        </w:rPr>
      </w:pPr>
      <w:r w:rsidRPr="00356D55">
        <w:rPr>
          <w:rFonts w:ascii="Verdana" w:hAnsi="Verdana" w:cs="Arial"/>
          <w:b/>
          <w:bCs/>
          <w:sz w:val="20"/>
          <w:szCs w:val="20"/>
        </w:rPr>
        <w:t>I.</w:t>
      </w:r>
      <w:r w:rsidRPr="00356D55">
        <w:rPr>
          <w:rFonts w:ascii="Verdana" w:hAnsi="Verdana" w:cs="Arial"/>
          <w:sz w:val="20"/>
          <w:szCs w:val="20"/>
        </w:rPr>
        <w:tab/>
        <w:t>Por el avalúo de inmuebles urbanos y suburbanos se cobrará una cuota fija de $</w:t>
      </w:r>
      <w:r w:rsidR="00B72A1C" w:rsidRPr="00356D55">
        <w:rPr>
          <w:rFonts w:ascii="Verdana" w:hAnsi="Verdana" w:cs="Arial"/>
          <w:sz w:val="20"/>
          <w:szCs w:val="20"/>
        </w:rPr>
        <w:t>96.84</w:t>
      </w:r>
      <w:r w:rsidRPr="00356D55">
        <w:rPr>
          <w:rFonts w:ascii="Verdana" w:hAnsi="Verdana" w:cs="Arial"/>
          <w:sz w:val="20"/>
          <w:szCs w:val="20"/>
        </w:rPr>
        <w:t xml:space="preserve"> más 0.6 al millar sobre el valor que arroje el peritaje.</w:t>
      </w:r>
    </w:p>
    <w:p w:rsidR="00F1282A" w:rsidRPr="00356D55" w:rsidRDefault="00F1282A" w:rsidP="00F1282A">
      <w:pPr>
        <w:spacing w:line="360" w:lineRule="auto"/>
        <w:jc w:val="both"/>
        <w:rPr>
          <w:rFonts w:ascii="Verdana" w:hAnsi="Verdana" w:cs="Arial"/>
          <w:sz w:val="20"/>
          <w:szCs w:val="20"/>
        </w:rPr>
      </w:pPr>
    </w:p>
    <w:p w:rsidR="00F1282A" w:rsidRPr="00356D55" w:rsidRDefault="00F1282A" w:rsidP="00F1282A">
      <w:pPr>
        <w:pStyle w:val="Prrafodelista"/>
        <w:numPr>
          <w:ilvl w:val="0"/>
          <w:numId w:val="30"/>
        </w:numPr>
        <w:spacing w:line="360" w:lineRule="auto"/>
        <w:ind w:left="426" w:hanging="426"/>
        <w:jc w:val="both"/>
        <w:rPr>
          <w:rFonts w:ascii="Verdana" w:hAnsi="Verdana" w:cs="Arial"/>
          <w:sz w:val="20"/>
          <w:szCs w:val="20"/>
        </w:rPr>
      </w:pPr>
      <w:r w:rsidRPr="00356D55">
        <w:rPr>
          <w:rFonts w:ascii="Verdana" w:hAnsi="Verdana" w:cs="Arial"/>
          <w:sz w:val="20"/>
          <w:szCs w:val="20"/>
        </w:rPr>
        <w:t>Por el avalúo de inmuebles rústicos que no requieran de levantamiento del plano del terreno:</w:t>
      </w:r>
    </w:p>
    <w:p w:rsidR="00F1282A" w:rsidRPr="00356D55" w:rsidRDefault="00F1282A" w:rsidP="00F1282A">
      <w:pPr>
        <w:jc w:val="both"/>
        <w:rPr>
          <w:rFonts w:ascii="Verdana" w:hAnsi="Verdana" w:cs="Arial"/>
          <w:sz w:val="20"/>
          <w:szCs w:val="20"/>
        </w:rPr>
      </w:pPr>
    </w:p>
    <w:p w:rsidR="00F1282A" w:rsidRPr="00356D55" w:rsidRDefault="00F1282A" w:rsidP="00F1282A">
      <w:pPr>
        <w:spacing w:line="360" w:lineRule="auto"/>
        <w:jc w:val="both"/>
        <w:rPr>
          <w:rFonts w:ascii="Verdana" w:hAnsi="Verdana" w:cs="Arial"/>
          <w:bCs/>
          <w:sz w:val="20"/>
          <w:szCs w:val="20"/>
        </w:rPr>
      </w:pPr>
      <w:r w:rsidRPr="00356D55">
        <w:rPr>
          <w:rFonts w:ascii="Verdana" w:hAnsi="Verdana" w:cs="Arial"/>
          <w:b/>
          <w:bCs/>
          <w:sz w:val="20"/>
          <w:szCs w:val="20"/>
        </w:rPr>
        <w:t>a)</w:t>
      </w:r>
      <w:r w:rsidRPr="00356D55">
        <w:rPr>
          <w:rFonts w:ascii="Verdana" w:hAnsi="Verdana" w:cs="Arial"/>
          <w:bCs/>
          <w:sz w:val="20"/>
          <w:szCs w:val="20"/>
        </w:rPr>
        <w:tab/>
      </w:r>
      <w:r w:rsidRPr="00356D55">
        <w:rPr>
          <w:rFonts w:ascii="Verdana" w:hAnsi="Verdana" w:cs="Arial"/>
          <w:sz w:val="20"/>
          <w:szCs w:val="20"/>
        </w:rPr>
        <w:t xml:space="preserve">Hasta una hectárea                   </w:t>
      </w:r>
      <w:r w:rsidRPr="00356D55">
        <w:rPr>
          <w:rFonts w:ascii="Verdana" w:hAnsi="Verdana" w:cs="Arial"/>
          <w:sz w:val="20"/>
          <w:szCs w:val="20"/>
        </w:rPr>
        <w:tab/>
        <w:t xml:space="preserve">                                               </w:t>
      </w:r>
      <w:r w:rsidR="001F5A51" w:rsidRPr="00356D55">
        <w:rPr>
          <w:rFonts w:ascii="Verdana" w:hAnsi="Verdana" w:cs="Arial"/>
          <w:sz w:val="20"/>
          <w:szCs w:val="20"/>
        </w:rPr>
        <w:t xml:space="preserve">     </w:t>
      </w:r>
      <w:r w:rsidRPr="00356D55">
        <w:rPr>
          <w:rFonts w:ascii="Verdana" w:hAnsi="Verdana" w:cs="Arial"/>
          <w:sz w:val="20"/>
          <w:szCs w:val="20"/>
        </w:rPr>
        <w:t xml:space="preserve"> </w:t>
      </w:r>
      <w:r w:rsidRPr="00356D55">
        <w:rPr>
          <w:rFonts w:ascii="Verdana" w:hAnsi="Verdana" w:cs="Arial"/>
          <w:bCs/>
          <w:sz w:val="20"/>
          <w:szCs w:val="20"/>
        </w:rPr>
        <w:t>$</w:t>
      </w:r>
      <w:r w:rsidR="00B72A1C" w:rsidRPr="00356D55">
        <w:rPr>
          <w:rFonts w:ascii="Verdana" w:hAnsi="Verdana" w:cs="Arial"/>
          <w:bCs/>
          <w:sz w:val="20"/>
          <w:szCs w:val="20"/>
        </w:rPr>
        <w:t>272.00</w:t>
      </w:r>
    </w:p>
    <w:p w:rsidR="00F1282A" w:rsidRPr="00356D55" w:rsidRDefault="00F1282A" w:rsidP="00F1282A">
      <w:pPr>
        <w:spacing w:line="360" w:lineRule="auto"/>
        <w:jc w:val="both"/>
        <w:rPr>
          <w:rFonts w:ascii="Verdana" w:hAnsi="Verdana" w:cs="Arial"/>
          <w:bCs/>
          <w:sz w:val="20"/>
          <w:szCs w:val="20"/>
        </w:rPr>
      </w:pPr>
      <w:r w:rsidRPr="00356D55">
        <w:rPr>
          <w:rFonts w:ascii="Verdana" w:hAnsi="Verdana" w:cs="Arial"/>
          <w:b/>
          <w:bCs/>
          <w:sz w:val="20"/>
          <w:szCs w:val="20"/>
        </w:rPr>
        <w:t>b)</w:t>
      </w:r>
      <w:r w:rsidRPr="00356D55">
        <w:rPr>
          <w:rFonts w:ascii="Verdana" w:hAnsi="Verdana" w:cs="Arial"/>
          <w:bCs/>
          <w:sz w:val="20"/>
          <w:szCs w:val="20"/>
        </w:rPr>
        <w:tab/>
      </w:r>
      <w:r w:rsidRPr="00356D55">
        <w:rPr>
          <w:rFonts w:ascii="Verdana" w:hAnsi="Verdana" w:cs="Arial"/>
          <w:sz w:val="20"/>
          <w:szCs w:val="20"/>
        </w:rPr>
        <w:t xml:space="preserve">Por cada una de las hectáreas excedentes                                                        </w:t>
      </w:r>
      <w:r w:rsidR="00DA2AAE">
        <w:rPr>
          <w:rFonts w:ascii="Verdana" w:hAnsi="Verdana" w:cs="Arial"/>
          <w:sz w:val="20"/>
          <w:szCs w:val="20"/>
        </w:rPr>
        <w:t xml:space="preserve">      </w:t>
      </w:r>
      <w:r w:rsidRPr="00356D55">
        <w:rPr>
          <w:rFonts w:ascii="Verdana" w:hAnsi="Verdana" w:cs="Arial"/>
          <w:bCs/>
          <w:sz w:val="20"/>
          <w:szCs w:val="20"/>
        </w:rPr>
        <w:t>$10.</w:t>
      </w:r>
      <w:r w:rsidR="00B72A1C" w:rsidRPr="00356D55">
        <w:rPr>
          <w:rFonts w:ascii="Verdana" w:hAnsi="Verdana" w:cs="Arial"/>
          <w:bCs/>
          <w:sz w:val="20"/>
          <w:szCs w:val="20"/>
        </w:rPr>
        <w:t>2</w:t>
      </w:r>
      <w:r w:rsidRPr="00356D55">
        <w:rPr>
          <w:rFonts w:ascii="Verdana" w:hAnsi="Verdana" w:cs="Arial"/>
          <w:bCs/>
          <w:sz w:val="20"/>
          <w:szCs w:val="20"/>
        </w:rPr>
        <w:t>5</w:t>
      </w:r>
    </w:p>
    <w:p w:rsidR="00F1282A" w:rsidRPr="00356D55" w:rsidRDefault="00F1282A" w:rsidP="00F1282A">
      <w:pPr>
        <w:spacing w:line="360" w:lineRule="auto"/>
        <w:ind w:left="709" w:hanging="709"/>
        <w:jc w:val="both"/>
        <w:rPr>
          <w:rFonts w:ascii="Verdana" w:hAnsi="Verdana" w:cs="Arial"/>
          <w:sz w:val="20"/>
          <w:szCs w:val="20"/>
        </w:rPr>
      </w:pPr>
      <w:r w:rsidRPr="00356D55">
        <w:rPr>
          <w:rFonts w:ascii="Verdana" w:hAnsi="Verdana" w:cs="Arial"/>
          <w:b/>
          <w:sz w:val="20"/>
          <w:szCs w:val="20"/>
        </w:rPr>
        <w:t>c)</w:t>
      </w:r>
      <w:r w:rsidRPr="00356D55">
        <w:rPr>
          <w:rFonts w:ascii="Verdana" w:hAnsi="Verdana" w:cs="Arial"/>
          <w:b/>
          <w:sz w:val="20"/>
          <w:szCs w:val="20"/>
        </w:rPr>
        <w:tab/>
      </w:r>
      <w:r w:rsidRPr="00356D55">
        <w:rPr>
          <w:rFonts w:ascii="Verdana" w:hAnsi="Verdana" w:cs="Arial"/>
          <w:sz w:val="20"/>
          <w:szCs w:val="20"/>
        </w:rPr>
        <w:t>Cuando un predio rústico contenga construcciones, además de la cuota anterior, se aplicará lo que dispone la fracción I de este artículo sobre el valor de la construcción sin la cuota fija.</w:t>
      </w:r>
    </w:p>
    <w:p w:rsidR="00F1282A" w:rsidRPr="00356D55" w:rsidRDefault="00F1282A" w:rsidP="00F1282A">
      <w:pPr>
        <w:spacing w:line="360" w:lineRule="auto"/>
        <w:jc w:val="both"/>
        <w:rPr>
          <w:rFonts w:ascii="Verdana" w:hAnsi="Verdana" w:cs="Arial"/>
          <w:sz w:val="20"/>
          <w:szCs w:val="20"/>
        </w:rPr>
      </w:pPr>
    </w:p>
    <w:p w:rsidR="00F1282A" w:rsidRPr="00356D55" w:rsidRDefault="00F1282A" w:rsidP="00F1282A">
      <w:pPr>
        <w:pStyle w:val="Prrafodelista"/>
        <w:numPr>
          <w:ilvl w:val="0"/>
          <w:numId w:val="30"/>
        </w:numPr>
        <w:spacing w:line="360" w:lineRule="auto"/>
        <w:ind w:left="426" w:hanging="426"/>
        <w:jc w:val="both"/>
        <w:rPr>
          <w:rFonts w:ascii="Verdana" w:hAnsi="Verdana" w:cs="Arial"/>
          <w:sz w:val="20"/>
          <w:szCs w:val="20"/>
        </w:rPr>
      </w:pPr>
      <w:r w:rsidRPr="00356D55">
        <w:rPr>
          <w:rFonts w:ascii="Verdana" w:hAnsi="Verdana" w:cs="Arial"/>
          <w:sz w:val="20"/>
          <w:szCs w:val="20"/>
        </w:rPr>
        <w:lastRenderedPageBreak/>
        <w:t>Por el avalúo de inmuebles rústicos que requieran el levantamiento topográfico del terreno:</w:t>
      </w:r>
    </w:p>
    <w:p w:rsidR="00F1282A" w:rsidRPr="00356D55" w:rsidRDefault="00F1282A" w:rsidP="00F1282A">
      <w:pPr>
        <w:spacing w:line="360" w:lineRule="auto"/>
        <w:jc w:val="both"/>
        <w:rPr>
          <w:rFonts w:ascii="Verdana" w:hAnsi="Verdana" w:cs="Arial"/>
          <w:bCs/>
          <w:sz w:val="20"/>
          <w:szCs w:val="20"/>
        </w:rPr>
      </w:pPr>
      <w:r w:rsidRPr="00356D55">
        <w:rPr>
          <w:rFonts w:ascii="Verdana" w:hAnsi="Verdana" w:cs="Arial"/>
          <w:b/>
          <w:bCs/>
          <w:sz w:val="20"/>
          <w:szCs w:val="20"/>
        </w:rPr>
        <w:t>a)</w:t>
      </w:r>
      <w:r w:rsidRPr="00356D55">
        <w:rPr>
          <w:rFonts w:ascii="Verdana" w:hAnsi="Verdana" w:cs="Arial"/>
          <w:bCs/>
          <w:sz w:val="20"/>
          <w:szCs w:val="20"/>
        </w:rPr>
        <w:tab/>
      </w:r>
      <w:r w:rsidRPr="00356D55">
        <w:rPr>
          <w:rFonts w:ascii="Verdana" w:hAnsi="Verdana" w:cs="Arial"/>
          <w:sz w:val="20"/>
          <w:szCs w:val="20"/>
        </w:rPr>
        <w:t xml:space="preserve">Hasta una hectárea                                                                                              </w:t>
      </w:r>
      <w:r w:rsidR="00DA2AAE">
        <w:rPr>
          <w:rFonts w:ascii="Verdana" w:hAnsi="Verdana" w:cs="Arial"/>
          <w:sz w:val="20"/>
          <w:szCs w:val="20"/>
        </w:rPr>
        <w:t xml:space="preserve">    </w:t>
      </w:r>
      <w:r w:rsidRPr="00356D55">
        <w:rPr>
          <w:rFonts w:ascii="Verdana" w:hAnsi="Verdana" w:cs="Arial"/>
          <w:bCs/>
          <w:sz w:val="20"/>
          <w:szCs w:val="20"/>
        </w:rPr>
        <w:t>$2,0</w:t>
      </w:r>
      <w:r w:rsidR="00D65C45" w:rsidRPr="00356D55">
        <w:rPr>
          <w:rFonts w:ascii="Verdana" w:hAnsi="Verdana" w:cs="Arial"/>
          <w:bCs/>
          <w:sz w:val="20"/>
          <w:szCs w:val="20"/>
        </w:rPr>
        <w:t>9</w:t>
      </w:r>
      <w:r w:rsidRPr="00356D55">
        <w:rPr>
          <w:rFonts w:ascii="Verdana" w:hAnsi="Verdana" w:cs="Arial"/>
          <w:bCs/>
          <w:sz w:val="20"/>
          <w:szCs w:val="20"/>
        </w:rPr>
        <w:t>7.</w:t>
      </w:r>
      <w:r w:rsidR="00D65C45" w:rsidRPr="00356D55">
        <w:rPr>
          <w:rFonts w:ascii="Verdana" w:hAnsi="Verdana" w:cs="Arial"/>
          <w:bCs/>
          <w:sz w:val="20"/>
          <w:szCs w:val="20"/>
        </w:rPr>
        <w:t>35</w:t>
      </w:r>
    </w:p>
    <w:p w:rsidR="00F1282A" w:rsidRPr="00356D55" w:rsidRDefault="00F1282A" w:rsidP="00F1282A">
      <w:pPr>
        <w:spacing w:line="360" w:lineRule="auto"/>
        <w:jc w:val="both"/>
        <w:rPr>
          <w:rFonts w:ascii="Verdana" w:hAnsi="Verdana" w:cs="Arial"/>
          <w:b/>
          <w:sz w:val="20"/>
          <w:szCs w:val="20"/>
        </w:rPr>
      </w:pPr>
      <w:r w:rsidRPr="00356D55">
        <w:rPr>
          <w:rFonts w:ascii="Verdana" w:hAnsi="Verdana" w:cs="Arial"/>
          <w:b/>
          <w:bCs/>
          <w:sz w:val="20"/>
          <w:szCs w:val="20"/>
        </w:rPr>
        <w:t>b)</w:t>
      </w:r>
      <w:r w:rsidRPr="00356D55">
        <w:rPr>
          <w:rFonts w:ascii="Verdana" w:hAnsi="Verdana" w:cs="Arial"/>
          <w:bCs/>
          <w:sz w:val="20"/>
          <w:szCs w:val="20"/>
        </w:rPr>
        <w:tab/>
      </w:r>
      <w:r w:rsidRPr="00356D55">
        <w:rPr>
          <w:rFonts w:ascii="Verdana" w:hAnsi="Verdana" w:cs="Arial"/>
          <w:sz w:val="20"/>
          <w:szCs w:val="20"/>
        </w:rPr>
        <w:t xml:space="preserve">Por cada una de las hectáreas excedentes hasta 20 hectáreas                </w:t>
      </w:r>
      <w:r w:rsidR="00DA2AAE">
        <w:rPr>
          <w:rFonts w:ascii="Verdana" w:hAnsi="Verdana" w:cs="Arial"/>
          <w:sz w:val="20"/>
          <w:szCs w:val="20"/>
        </w:rPr>
        <w:t xml:space="preserve">         </w:t>
      </w:r>
      <w:r w:rsidRPr="00356D55">
        <w:rPr>
          <w:rFonts w:ascii="Verdana" w:hAnsi="Verdana" w:cs="Arial"/>
          <w:bCs/>
          <w:sz w:val="20"/>
          <w:szCs w:val="20"/>
        </w:rPr>
        <w:t>$</w:t>
      </w:r>
      <w:r w:rsidR="00D65C45" w:rsidRPr="00356D55">
        <w:rPr>
          <w:rFonts w:ascii="Verdana" w:hAnsi="Verdana" w:cs="Arial"/>
          <w:bCs/>
          <w:sz w:val="20"/>
          <w:szCs w:val="20"/>
        </w:rPr>
        <w:t>30.08</w:t>
      </w:r>
    </w:p>
    <w:p w:rsidR="00F1282A" w:rsidRPr="00356D55" w:rsidRDefault="00F1282A" w:rsidP="00F1282A">
      <w:pPr>
        <w:spacing w:line="360" w:lineRule="auto"/>
        <w:jc w:val="both"/>
        <w:rPr>
          <w:rFonts w:ascii="Verdana" w:hAnsi="Verdana" w:cs="Arial"/>
          <w:bCs/>
          <w:sz w:val="20"/>
          <w:szCs w:val="20"/>
        </w:rPr>
      </w:pPr>
      <w:r w:rsidRPr="00356D55">
        <w:rPr>
          <w:rFonts w:ascii="Verdana" w:hAnsi="Verdana" w:cs="Arial"/>
          <w:b/>
          <w:bCs/>
          <w:sz w:val="20"/>
          <w:szCs w:val="20"/>
        </w:rPr>
        <w:t>c)</w:t>
      </w:r>
      <w:r w:rsidRPr="00356D55">
        <w:rPr>
          <w:rFonts w:ascii="Verdana" w:hAnsi="Verdana" w:cs="Arial"/>
          <w:bCs/>
          <w:sz w:val="20"/>
          <w:szCs w:val="20"/>
        </w:rPr>
        <w:tab/>
      </w:r>
      <w:r w:rsidRPr="00356D55">
        <w:rPr>
          <w:rFonts w:ascii="Verdana" w:hAnsi="Verdana" w:cs="Arial"/>
          <w:sz w:val="20"/>
          <w:szCs w:val="20"/>
        </w:rPr>
        <w:t>Por cada una de las hectáreas excedentes de 20 hectá</w:t>
      </w:r>
      <w:r w:rsidR="00D65C45" w:rsidRPr="00356D55">
        <w:rPr>
          <w:rFonts w:ascii="Verdana" w:hAnsi="Verdana" w:cs="Arial"/>
          <w:sz w:val="20"/>
          <w:szCs w:val="20"/>
        </w:rPr>
        <w:t xml:space="preserve">reas                     </w:t>
      </w:r>
      <w:r w:rsidR="00DA2AAE">
        <w:rPr>
          <w:rFonts w:ascii="Verdana" w:hAnsi="Verdana" w:cs="Arial"/>
          <w:sz w:val="20"/>
          <w:szCs w:val="20"/>
        </w:rPr>
        <w:t xml:space="preserve">        </w:t>
      </w:r>
      <w:r w:rsidR="00D65C45" w:rsidRPr="00356D55">
        <w:rPr>
          <w:rFonts w:ascii="Verdana" w:hAnsi="Verdana" w:cs="Arial"/>
          <w:sz w:val="20"/>
          <w:szCs w:val="20"/>
        </w:rPr>
        <w:t>$222.61</w:t>
      </w:r>
    </w:p>
    <w:p w:rsidR="00F1282A" w:rsidRPr="00356D55" w:rsidRDefault="00F1282A" w:rsidP="00F1282A">
      <w:pPr>
        <w:spacing w:line="360" w:lineRule="auto"/>
        <w:jc w:val="both"/>
        <w:rPr>
          <w:rFonts w:ascii="Verdana" w:hAnsi="Verdana" w:cs="Arial"/>
          <w:sz w:val="20"/>
          <w:szCs w:val="20"/>
        </w:rPr>
      </w:pPr>
    </w:p>
    <w:p w:rsidR="00F1282A" w:rsidRPr="00356D55" w:rsidRDefault="00F1282A" w:rsidP="00F1282A">
      <w:pPr>
        <w:spacing w:line="360" w:lineRule="auto"/>
        <w:ind w:firstLine="709"/>
        <w:jc w:val="both"/>
        <w:rPr>
          <w:rFonts w:ascii="Verdana" w:hAnsi="Verdana" w:cs="Arial"/>
          <w:sz w:val="20"/>
          <w:szCs w:val="20"/>
          <w:highlight w:val="yellow"/>
          <w:lang w:val="es-MX"/>
        </w:rPr>
      </w:pPr>
      <w:r w:rsidRPr="00356D55">
        <w:rPr>
          <w:rFonts w:ascii="Verdana" w:hAnsi="Verdana" w:cs="Arial"/>
          <w:sz w:val="20"/>
          <w:szCs w:val="20"/>
        </w:rPr>
        <w:t>Los avalúos que practique la Tesorería Municipal sólo se cobrarán cuando se hagan a petición del contribuyente o parte interesada o sean motivados por el incumplimiento del contribuyente a las obligaciones previstas por el artículo 166 de la Ley de Hacienda para los Municipios del Estado.</w:t>
      </w:r>
    </w:p>
    <w:p w:rsidR="00F1282A" w:rsidRPr="00356D55" w:rsidRDefault="00F1282A" w:rsidP="00F1282A">
      <w:pPr>
        <w:pStyle w:val="Ttulo5"/>
        <w:ind w:left="0" w:right="44"/>
        <w:rPr>
          <w:rFonts w:ascii="Verdana" w:hAnsi="Verdana"/>
          <w:sz w:val="20"/>
          <w:szCs w:val="20"/>
        </w:rPr>
      </w:pPr>
    </w:p>
    <w:p w:rsidR="00F1282A" w:rsidRPr="00356D55" w:rsidRDefault="00F1282A" w:rsidP="00F1282A">
      <w:pPr>
        <w:pStyle w:val="Ttulo5"/>
        <w:ind w:left="0" w:right="44"/>
        <w:rPr>
          <w:rFonts w:ascii="Verdana" w:hAnsi="Verdana"/>
          <w:sz w:val="20"/>
          <w:szCs w:val="20"/>
        </w:rPr>
      </w:pPr>
      <w:r w:rsidRPr="00356D55">
        <w:rPr>
          <w:rFonts w:ascii="Verdana" w:hAnsi="Verdana"/>
          <w:sz w:val="20"/>
          <w:szCs w:val="20"/>
        </w:rPr>
        <w:t>SECCIÓN DECIMATERCERA</w:t>
      </w:r>
    </w:p>
    <w:p w:rsidR="00F1282A" w:rsidRPr="00356D55" w:rsidRDefault="00F1282A" w:rsidP="00F1282A">
      <w:pPr>
        <w:pStyle w:val="Ttulo3"/>
        <w:spacing w:line="240" w:lineRule="auto"/>
        <w:rPr>
          <w:rFonts w:ascii="Verdana" w:hAnsi="Verdana" w:cs="Arial"/>
          <w:bCs/>
          <w:sz w:val="20"/>
          <w:szCs w:val="20"/>
        </w:rPr>
      </w:pPr>
      <w:r w:rsidRPr="00356D55">
        <w:rPr>
          <w:rFonts w:ascii="Verdana" w:hAnsi="Verdana" w:cs="Arial"/>
          <w:sz w:val="20"/>
          <w:szCs w:val="20"/>
        </w:rPr>
        <w:t xml:space="preserve">POR SERVICIOS EN MATERIA </w:t>
      </w:r>
      <w:r w:rsidRPr="00356D55">
        <w:rPr>
          <w:rFonts w:ascii="Verdana" w:hAnsi="Verdana" w:cs="Arial"/>
          <w:bCs/>
          <w:sz w:val="20"/>
          <w:szCs w:val="20"/>
        </w:rPr>
        <w:t>DE FRACCIONAMIENTOS</w:t>
      </w:r>
    </w:p>
    <w:p w:rsidR="00F1282A" w:rsidRPr="00356D55" w:rsidRDefault="00F1282A" w:rsidP="00F1282A">
      <w:pPr>
        <w:jc w:val="center"/>
        <w:rPr>
          <w:rFonts w:ascii="Verdana" w:hAnsi="Verdana" w:cs="Arial"/>
          <w:b/>
          <w:sz w:val="20"/>
          <w:szCs w:val="20"/>
          <w:lang w:val="es-MX"/>
        </w:rPr>
      </w:pPr>
      <w:r w:rsidRPr="00356D55">
        <w:rPr>
          <w:rFonts w:ascii="Verdana" w:hAnsi="Verdana" w:cs="Arial"/>
          <w:b/>
          <w:sz w:val="20"/>
          <w:szCs w:val="20"/>
          <w:lang w:val="es-MX"/>
        </w:rPr>
        <w:t>Y DESARROLLOS EN CONDOMINIO</w:t>
      </w:r>
    </w:p>
    <w:p w:rsidR="00F1282A" w:rsidRPr="00356D55" w:rsidRDefault="00F1282A" w:rsidP="00F1282A">
      <w:pPr>
        <w:spacing w:line="360" w:lineRule="auto"/>
        <w:ind w:firstLine="708"/>
        <w:jc w:val="both"/>
        <w:rPr>
          <w:rFonts w:ascii="Verdana" w:hAnsi="Verdana" w:cs="Arial"/>
          <w:b/>
          <w:sz w:val="20"/>
          <w:szCs w:val="20"/>
        </w:rPr>
      </w:pPr>
    </w:p>
    <w:p w:rsidR="00F1282A" w:rsidRPr="00356D55" w:rsidRDefault="00F1282A" w:rsidP="00F1282A">
      <w:pPr>
        <w:spacing w:line="360" w:lineRule="auto"/>
        <w:ind w:firstLine="708"/>
        <w:jc w:val="both"/>
        <w:rPr>
          <w:rFonts w:ascii="Verdana" w:hAnsi="Verdana" w:cs="Arial"/>
          <w:bCs/>
          <w:sz w:val="20"/>
          <w:szCs w:val="20"/>
        </w:rPr>
      </w:pPr>
      <w:r w:rsidRPr="00356D55">
        <w:rPr>
          <w:rFonts w:ascii="Verdana" w:hAnsi="Verdana" w:cs="Arial"/>
          <w:b/>
          <w:sz w:val="20"/>
          <w:szCs w:val="20"/>
        </w:rPr>
        <w:t xml:space="preserve">Artículo 26. </w:t>
      </w:r>
      <w:r w:rsidRPr="00356D55">
        <w:rPr>
          <w:rFonts w:ascii="Verdana" w:hAnsi="Verdana" w:cs="Arial"/>
          <w:bCs/>
          <w:sz w:val="20"/>
          <w:szCs w:val="20"/>
        </w:rPr>
        <w:t xml:space="preserve">Los derechos por servicios municipales en materia de fraccionamientos y desarrollos en condominio se causarán y liquidarán conforme a la siguiente: </w:t>
      </w:r>
    </w:p>
    <w:p w:rsidR="00F1282A" w:rsidRPr="00356D55" w:rsidRDefault="00F1282A" w:rsidP="00F1282A">
      <w:pPr>
        <w:pStyle w:val="Ttulo3"/>
        <w:autoSpaceDE/>
        <w:autoSpaceDN/>
        <w:adjustRightInd/>
        <w:rPr>
          <w:rFonts w:ascii="Verdana" w:hAnsi="Verdana" w:cs="Arial"/>
          <w:sz w:val="20"/>
          <w:szCs w:val="20"/>
          <w:lang w:val="es-ES"/>
        </w:rPr>
      </w:pPr>
      <w:r w:rsidRPr="00356D55">
        <w:rPr>
          <w:rFonts w:ascii="Verdana" w:hAnsi="Verdana" w:cs="Arial"/>
          <w:sz w:val="20"/>
          <w:szCs w:val="20"/>
          <w:lang w:val="es-ES"/>
        </w:rPr>
        <w:t>T A R I F A</w:t>
      </w:r>
    </w:p>
    <w:p w:rsidR="00F1282A" w:rsidRPr="00356D55" w:rsidRDefault="00F1282A" w:rsidP="00F1282A">
      <w:pPr>
        <w:spacing w:line="360" w:lineRule="auto"/>
        <w:jc w:val="both"/>
        <w:rPr>
          <w:rFonts w:ascii="Verdana" w:hAnsi="Verdana" w:cs="Arial"/>
          <w:b/>
          <w:sz w:val="20"/>
          <w:szCs w:val="20"/>
        </w:rPr>
      </w:pPr>
    </w:p>
    <w:p w:rsidR="00F1282A" w:rsidRPr="00356D55" w:rsidRDefault="00F1282A" w:rsidP="00F1282A">
      <w:pPr>
        <w:pStyle w:val="Textoindependiente"/>
        <w:numPr>
          <w:ilvl w:val="0"/>
          <w:numId w:val="33"/>
        </w:numPr>
        <w:autoSpaceDE/>
        <w:autoSpaceDN/>
        <w:spacing w:line="360" w:lineRule="auto"/>
        <w:ind w:left="426" w:hanging="426"/>
        <w:rPr>
          <w:rFonts w:ascii="Verdana" w:hAnsi="Verdana" w:cs="Arial"/>
          <w:sz w:val="20"/>
          <w:szCs w:val="20"/>
          <w:lang w:val="es-ES"/>
        </w:rPr>
      </w:pPr>
      <w:r w:rsidRPr="00356D55">
        <w:rPr>
          <w:rFonts w:ascii="Verdana" w:hAnsi="Verdana" w:cs="Arial"/>
          <w:sz w:val="20"/>
          <w:szCs w:val="20"/>
          <w:lang w:val="es-ES"/>
        </w:rPr>
        <w:t>Por la revisión de proyectos para expedición de constancias de compatibilidad urbanística se cobrarán $0.2</w:t>
      </w:r>
      <w:r w:rsidR="00F45862" w:rsidRPr="00356D55">
        <w:rPr>
          <w:rFonts w:ascii="Verdana" w:hAnsi="Verdana" w:cs="Arial"/>
          <w:sz w:val="20"/>
          <w:szCs w:val="20"/>
          <w:lang w:val="es-ES"/>
        </w:rPr>
        <w:t>5</w:t>
      </w:r>
      <w:r w:rsidRPr="00356D55">
        <w:rPr>
          <w:rFonts w:ascii="Verdana" w:hAnsi="Verdana" w:cs="Arial"/>
          <w:sz w:val="20"/>
          <w:szCs w:val="20"/>
          <w:lang w:val="es-ES"/>
        </w:rPr>
        <w:t xml:space="preserve"> por metro cuadrado de superficie vendible.</w:t>
      </w:r>
    </w:p>
    <w:p w:rsidR="00F1282A" w:rsidRPr="00356D55" w:rsidRDefault="00F1282A" w:rsidP="00F1282A">
      <w:pPr>
        <w:pStyle w:val="Textoindependiente"/>
        <w:autoSpaceDE/>
        <w:autoSpaceDN/>
        <w:spacing w:line="360" w:lineRule="auto"/>
        <w:ind w:left="426"/>
        <w:rPr>
          <w:rFonts w:ascii="Verdana" w:hAnsi="Verdana" w:cs="Arial"/>
          <w:sz w:val="20"/>
          <w:szCs w:val="20"/>
          <w:lang w:val="es-ES"/>
        </w:rPr>
      </w:pPr>
    </w:p>
    <w:p w:rsidR="00F1282A" w:rsidRPr="00356D55" w:rsidRDefault="00F1282A" w:rsidP="00F1282A">
      <w:pPr>
        <w:pStyle w:val="Textoindependiente"/>
        <w:numPr>
          <w:ilvl w:val="0"/>
          <w:numId w:val="33"/>
        </w:numPr>
        <w:autoSpaceDE/>
        <w:autoSpaceDN/>
        <w:spacing w:line="360" w:lineRule="auto"/>
        <w:ind w:left="426" w:hanging="426"/>
        <w:rPr>
          <w:rFonts w:ascii="Verdana" w:hAnsi="Verdana" w:cs="Arial"/>
          <w:sz w:val="20"/>
          <w:szCs w:val="20"/>
          <w:lang w:val="es-ES"/>
        </w:rPr>
      </w:pPr>
      <w:r w:rsidRPr="00356D55">
        <w:rPr>
          <w:rFonts w:ascii="Verdana" w:hAnsi="Verdana" w:cs="Arial"/>
          <w:sz w:val="20"/>
          <w:szCs w:val="20"/>
          <w:lang w:val="es-ES"/>
        </w:rPr>
        <w:t>Por la revisión de proyectos para la aprobación de traza, se cobrarán $0.25 por metro cuadrado de superficie vendible.</w:t>
      </w:r>
    </w:p>
    <w:p w:rsidR="00F1282A" w:rsidRPr="00356D55" w:rsidRDefault="00F1282A" w:rsidP="00F1282A">
      <w:pPr>
        <w:pStyle w:val="Textoindependiente"/>
        <w:autoSpaceDE/>
        <w:autoSpaceDN/>
        <w:spacing w:line="360" w:lineRule="auto"/>
        <w:ind w:left="360" w:hanging="360"/>
        <w:rPr>
          <w:rFonts w:ascii="Verdana" w:hAnsi="Verdana" w:cs="Arial"/>
          <w:sz w:val="20"/>
          <w:szCs w:val="20"/>
          <w:lang w:val="es-ES"/>
        </w:rPr>
      </w:pPr>
    </w:p>
    <w:p w:rsidR="00F1282A" w:rsidRPr="00356D55" w:rsidRDefault="00F1282A" w:rsidP="00F1282A">
      <w:pPr>
        <w:pStyle w:val="Prrafodelista"/>
        <w:numPr>
          <w:ilvl w:val="0"/>
          <w:numId w:val="33"/>
        </w:numPr>
        <w:spacing w:line="360" w:lineRule="auto"/>
        <w:ind w:left="426" w:hanging="426"/>
        <w:jc w:val="both"/>
        <w:rPr>
          <w:rFonts w:ascii="Verdana" w:hAnsi="Verdana" w:cs="Arial"/>
          <w:sz w:val="20"/>
          <w:szCs w:val="20"/>
        </w:rPr>
      </w:pPr>
      <w:r w:rsidRPr="00356D55">
        <w:rPr>
          <w:rFonts w:ascii="Verdana" w:hAnsi="Verdana" w:cs="Arial"/>
          <w:sz w:val="20"/>
          <w:szCs w:val="20"/>
        </w:rPr>
        <w:t>Por la revisión de proyectos para la expedición de permiso de obra:</w:t>
      </w:r>
    </w:p>
    <w:p w:rsidR="00F1282A" w:rsidRPr="00356D55" w:rsidRDefault="00F1282A" w:rsidP="00F1282A">
      <w:pPr>
        <w:pStyle w:val="Prrafodelista"/>
        <w:spacing w:line="360" w:lineRule="auto"/>
        <w:ind w:left="426"/>
        <w:jc w:val="both"/>
        <w:rPr>
          <w:rFonts w:ascii="Verdana" w:hAnsi="Verdana" w:cs="Arial"/>
          <w:sz w:val="20"/>
          <w:szCs w:val="20"/>
        </w:rPr>
      </w:pPr>
    </w:p>
    <w:p w:rsidR="00F1282A" w:rsidRPr="00356D55" w:rsidRDefault="00F1282A" w:rsidP="00F1282A">
      <w:pPr>
        <w:pStyle w:val="Prrafodelista"/>
        <w:numPr>
          <w:ilvl w:val="0"/>
          <w:numId w:val="34"/>
        </w:numPr>
        <w:spacing w:line="360" w:lineRule="auto"/>
        <w:jc w:val="both"/>
        <w:rPr>
          <w:rFonts w:ascii="Verdana" w:hAnsi="Verdana" w:cs="Arial"/>
          <w:sz w:val="20"/>
          <w:szCs w:val="20"/>
        </w:rPr>
      </w:pPr>
      <w:r w:rsidRPr="00356D55">
        <w:rPr>
          <w:rFonts w:ascii="Verdana" w:hAnsi="Verdana" w:cs="Arial"/>
          <w:sz w:val="20"/>
          <w:szCs w:val="20"/>
        </w:rPr>
        <w:t>En fraccionamientos residenciales, de urbanización progresiva, popular y de interés social, así como en conjuntos habitacionales y comerciales se cobrarán $3.7</w:t>
      </w:r>
      <w:r w:rsidR="00D65C45" w:rsidRPr="00356D55">
        <w:rPr>
          <w:rFonts w:ascii="Verdana" w:hAnsi="Verdana" w:cs="Arial"/>
          <w:sz w:val="20"/>
          <w:szCs w:val="20"/>
        </w:rPr>
        <w:t>5</w:t>
      </w:r>
      <w:r w:rsidRPr="00356D55">
        <w:rPr>
          <w:rFonts w:ascii="Verdana" w:hAnsi="Verdana" w:cs="Arial"/>
          <w:sz w:val="20"/>
          <w:szCs w:val="20"/>
        </w:rPr>
        <w:t xml:space="preserve"> por lote.</w:t>
      </w:r>
    </w:p>
    <w:p w:rsidR="00F1282A" w:rsidRPr="00356D55" w:rsidRDefault="00F1282A" w:rsidP="00F1282A">
      <w:pPr>
        <w:pStyle w:val="Prrafodelista"/>
        <w:numPr>
          <w:ilvl w:val="0"/>
          <w:numId w:val="34"/>
        </w:numPr>
        <w:spacing w:line="360" w:lineRule="auto"/>
        <w:jc w:val="both"/>
        <w:rPr>
          <w:rFonts w:ascii="Verdana" w:hAnsi="Verdana" w:cs="Arial"/>
          <w:sz w:val="20"/>
          <w:szCs w:val="20"/>
        </w:rPr>
      </w:pPr>
      <w:r w:rsidRPr="00356D55">
        <w:rPr>
          <w:rFonts w:ascii="Verdana" w:hAnsi="Verdana" w:cs="Arial"/>
          <w:sz w:val="20"/>
          <w:szCs w:val="20"/>
        </w:rPr>
        <w:lastRenderedPageBreak/>
        <w:t>En fraccionamientos campestres, rústicos, agropecuarios, industriales y turísticos, recreativos-deportivos, se cobrarán $0.27 por metro cuadrado de superficie vendible.</w:t>
      </w:r>
    </w:p>
    <w:p w:rsidR="00F1282A" w:rsidRPr="00356D55" w:rsidRDefault="00F1282A" w:rsidP="00F1282A">
      <w:pPr>
        <w:pStyle w:val="Prrafodelista"/>
        <w:rPr>
          <w:rFonts w:ascii="Verdana" w:hAnsi="Verdana" w:cs="Arial"/>
          <w:sz w:val="20"/>
          <w:szCs w:val="20"/>
        </w:rPr>
      </w:pPr>
    </w:p>
    <w:p w:rsidR="00F1282A" w:rsidRPr="00356D55" w:rsidRDefault="00F1282A" w:rsidP="00F1282A">
      <w:pPr>
        <w:pStyle w:val="Prrafodelista"/>
        <w:numPr>
          <w:ilvl w:val="0"/>
          <w:numId w:val="33"/>
        </w:numPr>
        <w:spacing w:line="360" w:lineRule="auto"/>
        <w:ind w:left="426" w:hanging="426"/>
        <w:jc w:val="both"/>
        <w:rPr>
          <w:rFonts w:ascii="Verdana" w:hAnsi="Verdana" w:cs="Arial"/>
          <w:sz w:val="20"/>
          <w:szCs w:val="20"/>
        </w:rPr>
      </w:pPr>
      <w:r w:rsidRPr="00356D55">
        <w:rPr>
          <w:rFonts w:ascii="Verdana" w:hAnsi="Verdana" w:cs="Arial"/>
          <w:sz w:val="20"/>
          <w:szCs w:val="20"/>
        </w:rPr>
        <w:t>Por la supervisión de obra con base al proyecto y presupuesto aprobado de las obras por ejecutar se aplicará:</w:t>
      </w:r>
    </w:p>
    <w:p w:rsidR="00F1282A" w:rsidRPr="00356D55" w:rsidRDefault="00F1282A" w:rsidP="00F1282A">
      <w:pPr>
        <w:spacing w:line="360" w:lineRule="auto"/>
        <w:ind w:left="360" w:hanging="360"/>
        <w:jc w:val="both"/>
        <w:rPr>
          <w:rFonts w:ascii="Verdana" w:hAnsi="Verdana" w:cs="Arial"/>
          <w:sz w:val="20"/>
          <w:szCs w:val="20"/>
        </w:rPr>
      </w:pPr>
    </w:p>
    <w:p w:rsidR="00F1282A" w:rsidRPr="00356D55" w:rsidRDefault="00F1282A" w:rsidP="00F1282A">
      <w:pPr>
        <w:spacing w:line="360" w:lineRule="auto"/>
        <w:ind w:left="709" w:hanging="283"/>
        <w:jc w:val="both"/>
        <w:rPr>
          <w:rFonts w:ascii="Verdana" w:hAnsi="Verdana" w:cs="Arial"/>
          <w:sz w:val="20"/>
          <w:szCs w:val="20"/>
        </w:rPr>
      </w:pPr>
      <w:r w:rsidRPr="00356D55">
        <w:rPr>
          <w:rFonts w:ascii="Verdana" w:hAnsi="Verdana" w:cs="Arial"/>
          <w:b/>
          <w:bCs/>
          <w:sz w:val="20"/>
          <w:szCs w:val="20"/>
        </w:rPr>
        <w:t>a)</w:t>
      </w:r>
      <w:r w:rsidRPr="00356D55">
        <w:rPr>
          <w:rFonts w:ascii="Verdana" w:hAnsi="Verdana" w:cs="Arial"/>
          <w:bCs/>
          <w:sz w:val="20"/>
          <w:szCs w:val="20"/>
        </w:rPr>
        <w:tab/>
      </w:r>
      <w:r w:rsidRPr="00356D55">
        <w:rPr>
          <w:rFonts w:ascii="Verdana" w:hAnsi="Verdana" w:cs="Arial"/>
          <w:sz w:val="20"/>
          <w:szCs w:val="20"/>
        </w:rPr>
        <w:t xml:space="preserve">En fraccionamientos de urbanización progresiva, aplicado sobre el presupuesto de las obras de introducción de agua potable y drenaje, así como instalación de guarniciones                            </w:t>
      </w:r>
      <w:r w:rsidR="00FF690D" w:rsidRPr="00356D55">
        <w:rPr>
          <w:rFonts w:ascii="Verdana" w:hAnsi="Verdana" w:cs="Arial"/>
          <w:sz w:val="20"/>
          <w:szCs w:val="20"/>
        </w:rPr>
        <w:t xml:space="preserve">                                </w:t>
      </w:r>
      <w:r w:rsidR="00193EFB">
        <w:rPr>
          <w:rFonts w:ascii="Verdana" w:hAnsi="Verdana" w:cs="Arial"/>
          <w:sz w:val="20"/>
          <w:szCs w:val="20"/>
        </w:rPr>
        <w:t xml:space="preserve">                                                               </w:t>
      </w:r>
      <w:r w:rsidRPr="00356D55">
        <w:rPr>
          <w:rFonts w:ascii="Verdana" w:hAnsi="Verdana" w:cs="Arial"/>
          <w:sz w:val="20"/>
          <w:szCs w:val="20"/>
        </w:rPr>
        <w:t>1%</w:t>
      </w:r>
    </w:p>
    <w:p w:rsidR="00F1282A" w:rsidRPr="00356D55" w:rsidRDefault="00F1282A" w:rsidP="00F1282A">
      <w:pPr>
        <w:spacing w:line="360" w:lineRule="auto"/>
        <w:jc w:val="both"/>
        <w:rPr>
          <w:rFonts w:ascii="Verdana" w:hAnsi="Verdana" w:cs="Arial"/>
          <w:bCs/>
          <w:sz w:val="20"/>
          <w:szCs w:val="20"/>
        </w:rPr>
      </w:pPr>
    </w:p>
    <w:p w:rsidR="00F1282A" w:rsidRDefault="00F1282A" w:rsidP="00F1282A">
      <w:pPr>
        <w:pStyle w:val="Prrafodelista"/>
        <w:numPr>
          <w:ilvl w:val="0"/>
          <w:numId w:val="35"/>
        </w:numPr>
        <w:spacing w:line="360" w:lineRule="auto"/>
        <w:jc w:val="both"/>
        <w:rPr>
          <w:rFonts w:ascii="Verdana" w:hAnsi="Verdana" w:cs="Arial"/>
          <w:sz w:val="20"/>
          <w:szCs w:val="20"/>
        </w:rPr>
      </w:pPr>
      <w:r w:rsidRPr="00356D55">
        <w:rPr>
          <w:rFonts w:ascii="Verdana" w:hAnsi="Verdana" w:cs="Arial"/>
          <w:sz w:val="20"/>
          <w:szCs w:val="20"/>
        </w:rPr>
        <w:t xml:space="preserve">En los demás fraccionamientos y los desarrollos en condominio                       </w:t>
      </w:r>
      <w:r w:rsidR="00193EFB">
        <w:rPr>
          <w:rFonts w:ascii="Verdana" w:hAnsi="Verdana" w:cs="Arial"/>
          <w:sz w:val="20"/>
          <w:szCs w:val="20"/>
        </w:rPr>
        <w:t xml:space="preserve">  </w:t>
      </w:r>
      <w:r w:rsidRPr="00356D55">
        <w:rPr>
          <w:rFonts w:ascii="Verdana" w:hAnsi="Verdana" w:cs="Arial"/>
          <w:sz w:val="20"/>
          <w:szCs w:val="20"/>
        </w:rPr>
        <w:t>1.5%</w:t>
      </w:r>
    </w:p>
    <w:p w:rsidR="00193EFB" w:rsidRPr="00356D55" w:rsidRDefault="00193EFB" w:rsidP="00193EFB">
      <w:pPr>
        <w:pStyle w:val="Prrafodelista"/>
        <w:spacing w:line="360" w:lineRule="auto"/>
        <w:jc w:val="both"/>
        <w:rPr>
          <w:rFonts w:ascii="Verdana" w:hAnsi="Verdana" w:cs="Arial"/>
          <w:sz w:val="20"/>
          <w:szCs w:val="20"/>
        </w:rPr>
      </w:pPr>
    </w:p>
    <w:p w:rsidR="00F1282A" w:rsidRPr="00356D55" w:rsidRDefault="00F1282A" w:rsidP="00F1282A">
      <w:pPr>
        <w:pStyle w:val="Prrafodelista"/>
        <w:numPr>
          <w:ilvl w:val="0"/>
          <w:numId w:val="33"/>
        </w:numPr>
        <w:spacing w:line="360" w:lineRule="auto"/>
        <w:ind w:left="426" w:hanging="426"/>
        <w:jc w:val="both"/>
        <w:rPr>
          <w:rFonts w:ascii="Verdana" w:hAnsi="Verdana" w:cs="Arial"/>
          <w:sz w:val="20"/>
          <w:szCs w:val="20"/>
        </w:rPr>
      </w:pPr>
      <w:r w:rsidRPr="00356D55">
        <w:rPr>
          <w:rFonts w:ascii="Verdana" w:hAnsi="Verdana" w:cs="Arial"/>
          <w:sz w:val="20"/>
          <w:szCs w:val="20"/>
        </w:rPr>
        <w:t xml:space="preserve">Por el permiso de venta se cobrarán </w:t>
      </w:r>
      <w:r w:rsidRPr="005F70CF">
        <w:rPr>
          <w:rFonts w:ascii="Verdana" w:hAnsi="Verdana" w:cs="Arial"/>
          <w:sz w:val="20"/>
          <w:szCs w:val="20"/>
        </w:rPr>
        <w:t>$0.</w:t>
      </w:r>
      <w:r w:rsidR="00DD3A5D" w:rsidRPr="005F70CF">
        <w:rPr>
          <w:rFonts w:ascii="Verdana" w:hAnsi="Verdana" w:cs="Arial"/>
          <w:sz w:val="20"/>
          <w:szCs w:val="20"/>
        </w:rPr>
        <w:t>19</w:t>
      </w:r>
      <w:r w:rsidRPr="00356D55">
        <w:rPr>
          <w:rFonts w:ascii="Verdana" w:hAnsi="Verdana" w:cs="Arial"/>
          <w:sz w:val="20"/>
          <w:szCs w:val="20"/>
        </w:rPr>
        <w:t xml:space="preserve"> por metro cuadrado de superficie vendible.</w:t>
      </w:r>
    </w:p>
    <w:p w:rsidR="00F1282A" w:rsidRPr="00356D55" w:rsidRDefault="00F1282A" w:rsidP="00F1282A">
      <w:pPr>
        <w:spacing w:line="360" w:lineRule="auto"/>
        <w:jc w:val="both"/>
        <w:rPr>
          <w:rFonts w:ascii="Verdana" w:hAnsi="Verdana" w:cs="Arial"/>
          <w:bCs/>
          <w:sz w:val="20"/>
          <w:szCs w:val="20"/>
        </w:rPr>
      </w:pPr>
    </w:p>
    <w:p w:rsidR="00F1282A" w:rsidRPr="00356D55" w:rsidRDefault="00F1282A" w:rsidP="00F1282A">
      <w:pPr>
        <w:pStyle w:val="Prrafodelista"/>
        <w:numPr>
          <w:ilvl w:val="0"/>
          <w:numId w:val="33"/>
        </w:numPr>
        <w:spacing w:line="360" w:lineRule="auto"/>
        <w:ind w:left="426" w:hanging="426"/>
        <w:jc w:val="both"/>
        <w:rPr>
          <w:rFonts w:ascii="Verdana" w:hAnsi="Verdana" w:cs="Arial"/>
          <w:sz w:val="20"/>
          <w:szCs w:val="20"/>
        </w:rPr>
      </w:pPr>
      <w:r w:rsidRPr="00356D55">
        <w:rPr>
          <w:rFonts w:ascii="Verdana" w:hAnsi="Verdana" w:cs="Arial"/>
          <w:sz w:val="20"/>
          <w:szCs w:val="20"/>
        </w:rPr>
        <w:t>Por concepto de regularización territorial de los asentamientos humanos, por lote individual, se cobrará conforme a lo siguiente:</w:t>
      </w:r>
    </w:p>
    <w:p w:rsidR="00F1282A" w:rsidRPr="00356D55" w:rsidRDefault="00F1282A" w:rsidP="00F1282A">
      <w:pPr>
        <w:spacing w:line="360" w:lineRule="auto"/>
        <w:jc w:val="both"/>
        <w:rPr>
          <w:rFonts w:ascii="Verdana" w:hAnsi="Verdana" w:cs="Arial"/>
          <w:sz w:val="20"/>
          <w:szCs w:val="20"/>
        </w:rPr>
      </w:pPr>
    </w:p>
    <w:p w:rsidR="00F1282A" w:rsidRPr="00356D55" w:rsidRDefault="00F1282A" w:rsidP="00F1282A">
      <w:pPr>
        <w:spacing w:line="360" w:lineRule="auto"/>
        <w:ind w:left="284"/>
        <w:jc w:val="both"/>
        <w:rPr>
          <w:rFonts w:ascii="Verdana" w:hAnsi="Verdana" w:cs="Arial"/>
          <w:sz w:val="20"/>
          <w:szCs w:val="20"/>
        </w:rPr>
      </w:pPr>
      <w:r w:rsidRPr="00356D55">
        <w:rPr>
          <w:rFonts w:ascii="Verdana" w:hAnsi="Verdana" w:cs="Arial"/>
          <w:b/>
          <w:bCs/>
          <w:sz w:val="20"/>
          <w:szCs w:val="20"/>
        </w:rPr>
        <w:t>a)</w:t>
      </w:r>
      <w:r w:rsidRPr="00356D55">
        <w:rPr>
          <w:rFonts w:ascii="Verdana" w:hAnsi="Verdana" w:cs="Arial"/>
          <w:bCs/>
          <w:sz w:val="20"/>
          <w:szCs w:val="20"/>
        </w:rPr>
        <w:tab/>
      </w:r>
      <w:r w:rsidRPr="00356D55">
        <w:rPr>
          <w:rFonts w:ascii="Verdana" w:hAnsi="Verdana" w:cs="Arial"/>
          <w:sz w:val="20"/>
          <w:szCs w:val="20"/>
        </w:rPr>
        <w:t xml:space="preserve">Recepción de solicitud e integración de documentos en expediente        </w:t>
      </w:r>
      <w:r w:rsidR="00193EFB">
        <w:rPr>
          <w:rFonts w:ascii="Verdana" w:hAnsi="Verdana" w:cs="Arial"/>
          <w:sz w:val="20"/>
          <w:szCs w:val="20"/>
        </w:rPr>
        <w:t xml:space="preserve">        </w:t>
      </w:r>
      <w:r w:rsidRPr="00356D55">
        <w:rPr>
          <w:rFonts w:ascii="Verdana" w:hAnsi="Verdana" w:cs="Arial"/>
          <w:sz w:val="20"/>
          <w:szCs w:val="20"/>
        </w:rPr>
        <w:t>$</w:t>
      </w:r>
      <w:r w:rsidR="00D65C45" w:rsidRPr="00356D55">
        <w:rPr>
          <w:rFonts w:ascii="Verdana" w:hAnsi="Verdana" w:cs="Arial"/>
          <w:sz w:val="20"/>
          <w:szCs w:val="20"/>
        </w:rPr>
        <w:t>95.91</w:t>
      </w:r>
    </w:p>
    <w:p w:rsidR="00F1282A" w:rsidRPr="00356D55" w:rsidRDefault="00F1282A" w:rsidP="00F1282A">
      <w:pPr>
        <w:spacing w:line="360" w:lineRule="auto"/>
        <w:ind w:firstLine="284"/>
        <w:jc w:val="both"/>
        <w:rPr>
          <w:rFonts w:ascii="Verdana" w:hAnsi="Verdana" w:cs="Arial"/>
          <w:sz w:val="20"/>
          <w:szCs w:val="20"/>
        </w:rPr>
      </w:pPr>
      <w:r w:rsidRPr="00356D55">
        <w:rPr>
          <w:rFonts w:ascii="Verdana" w:hAnsi="Verdana" w:cs="Arial"/>
          <w:b/>
          <w:bCs/>
          <w:sz w:val="20"/>
          <w:szCs w:val="20"/>
        </w:rPr>
        <w:t>b)</w:t>
      </w:r>
      <w:r w:rsidRPr="00356D55">
        <w:rPr>
          <w:rFonts w:ascii="Verdana" w:hAnsi="Verdana" w:cs="Arial"/>
          <w:bCs/>
          <w:sz w:val="20"/>
          <w:szCs w:val="20"/>
        </w:rPr>
        <w:tab/>
      </w:r>
      <w:r w:rsidRPr="00356D55">
        <w:rPr>
          <w:rFonts w:ascii="Verdana" w:hAnsi="Verdana" w:cs="Arial"/>
          <w:sz w:val="20"/>
          <w:szCs w:val="20"/>
        </w:rPr>
        <w:t>Revisión física del lote y del conjunto                                                                       $</w:t>
      </w:r>
      <w:r w:rsidR="00D65C45" w:rsidRPr="00356D55">
        <w:rPr>
          <w:rFonts w:ascii="Verdana" w:hAnsi="Verdana" w:cs="Arial"/>
          <w:sz w:val="20"/>
          <w:szCs w:val="20"/>
        </w:rPr>
        <w:t>95.91</w:t>
      </w:r>
    </w:p>
    <w:p w:rsidR="00F1282A" w:rsidRPr="00356D55" w:rsidRDefault="00F1282A" w:rsidP="00F1282A">
      <w:pPr>
        <w:spacing w:line="360" w:lineRule="auto"/>
        <w:ind w:firstLine="284"/>
        <w:jc w:val="both"/>
        <w:rPr>
          <w:rFonts w:ascii="Verdana" w:hAnsi="Verdana" w:cs="Arial"/>
          <w:b/>
          <w:sz w:val="20"/>
          <w:szCs w:val="20"/>
          <w:lang w:val="es-MX"/>
        </w:rPr>
      </w:pPr>
      <w:r w:rsidRPr="00356D55">
        <w:rPr>
          <w:rFonts w:ascii="Verdana" w:hAnsi="Verdana" w:cs="Arial"/>
          <w:b/>
          <w:bCs/>
          <w:sz w:val="20"/>
          <w:szCs w:val="20"/>
        </w:rPr>
        <w:t>c)</w:t>
      </w:r>
      <w:r w:rsidRPr="00356D55">
        <w:rPr>
          <w:rFonts w:ascii="Verdana" w:hAnsi="Verdana" w:cs="Arial"/>
          <w:bCs/>
          <w:sz w:val="20"/>
          <w:szCs w:val="20"/>
        </w:rPr>
        <w:tab/>
      </w:r>
      <w:r w:rsidRPr="00356D55">
        <w:rPr>
          <w:rFonts w:ascii="Verdana" w:hAnsi="Verdana" w:cs="Arial"/>
          <w:sz w:val="20"/>
          <w:szCs w:val="20"/>
        </w:rPr>
        <w:t xml:space="preserve">Entrega de expediente para proceso final                                                             </w:t>
      </w:r>
      <w:r w:rsidR="00193EFB">
        <w:rPr>
          <w:rFonts w:ascii="Verdana" w:hAnsi="Verdana" w:cs="Arial"/>
          <w:sz w:val="20"/>
          <w:szCs w:val="20"/>
        </w:rPr>
        <w:t xml:space="preserve">  </w:t>
      </w:r>
      <w:r w:rsidRPr="00356D55">
        <w:rPr>
          <w:rFonts w:ascii="Verdana" w:hAnsi="Verdana" w:cs="Arial"/>
          <w:sz w:val="20"/>
          <w:szCs w:val="20"/>
        </w:rPr>
        <w:t>$</w:t>
      </w:r>
      <w:r w:rsidR="00D65C45" w:rsidRPr="00356D55">
        <w:rPr>
          <w:rFonts w:ascii="Verdana" w:hAnsi="Verdana" w:cs="Arial"/>
          <w:sz w:val="20"/>
          <w:szCs w:val="20"/>
        </w:rPr>
        <w:t>95.91</w:t>
      </w:r>
    </w:p>
    <w:p w:rsidR="00F1282A" w:rsidRPr="00356D55" w:rsidRDefault="00F1282A" w:rsidP="00F1282A">
      <w:pPr>
        <w:autoSpaceDE w:val="0"/>
        <w:autoSpaceDN w:val="0"/>
        <w:adjustRightInd w:val="0"/>
        <w:jc w:val="center"/>
        <w:rPr>
          <w:rFonts w:ascii="Verdana" w:hAnsi="Verdana" w:cs="Arial"/>
          <w:b/>
          <w:sz w:val="20"/>
          <w:szCs w:val="20"/>
          <w:lang w:val="es-MX"/>
        </w:rPr>
      </w:pPr>
    </w:p>
    <w:p w:rsidR="00F1282A" w:rsidRPr="00356D55" w:rsidRDefault="00F1282A" w:rsidP="00F1282A">
      <w:pPr>
        <w:autoSpaceDE w:val="0"/>
        <w:autoSpaceDN w:val="0"/>
        <w:adjustRightInd w:val="0"/>
        <w:jc w:val="center"/>
        <w:rPr>
          <w:rFonts w:ascii="Verdana" w:hAnsi="Verdana" w:cs="Arial"/>
          <w:b/>
          <w:sz w:val="20"/>
          <w:szCs w:val="20"/>
          <w:lang w:val="es-MX"/>
        </w:rPr>
      </w:pPr>
      <w:r w:rsidRPr="00356D55">
        <w:rPr>
          <w:rFonts w:ascii="Verdana" w:hAnsi="Verdana" w:cs="Arial"/>
          <w:b/>
          <w:sz w:val="20"/>
          <w:szCs w:val="20"/>
          <w:lang w:val="es-MX"/>
        </w:rPr>
        <w:t>SECCIÓN DECIMACUARTA</w:t>
      </w:r>
    </w:p>
    <w:p w:rsidR="00F1282A" w:rsidRPr="00356D55" w:rsidRDefault="00F1282A" w:rsidP="00F1282A">
      <w:pPr>
        <w:autoSpaceDE w:val="0"/>
        <w:autoSpaceDN w:val="0"/>
        <w:adjustRightInd w:val="0"/>
        <w:jc w:val="center"/>
        <w:rPr>
          <w:rFonts w:ascii="Verdana" w:hAnsi="Verdana" w:cs="Arial"/>
          <w:b/>
          <w:sz w:val="20"/>
          <w:szCs w:val="20"/>
          <w:lang w:val="es-MX"/>
        </w:rPr>
      </w:pPr>
      <w:r w:rsidRPr="00356D55">
        <w:rPr>
          <w:rFonts w:ascii="Verdana" w:hAnsi="Verdana" w:cs="Arial"/>
          <w:b/>
          <w:sz w:val="20"/>
          <w:szCs w:val="20"/>
          <w:lang w:val="es-MX"/>
        </w:rPr>
        <w:t xml:space="preserve">POR EXPEDICIÓN DE LICENCIAS O PERMISOS </w:t>
      </w:r>
    </w:p>
    <w:p w:rsidR="00F1282A" w:rsidRPr="00356D55" w:rsidRDefault="00F1282A" w:rsidP="00F1282A">
      <w:pPr>
        <w:autoSpaceDE w:val="0"/>
        <w:autoSpaceDN w:val="0"/>
        <w:adjustRightInd w:val="0"/>
        <w:jc w:val="center"/>
        <w:rPr>
          <w:rFonts w:ascii="Verdana" w:hAnsi="Verdana" w:cs="Arial"/>
          <w:b/>
          <w:sz w:val="20"/>
          <w:szCs w:val="20"/>
          <w:lang w:val="es-MX"/>
        </w:rPr>
      </w:pPr>
      <w:r w:rsidRPr="00356D55">
        <w:rPr>
          <w:rFonts w:ascii="Verdana" w:hAnsi="Verdana" w:cs="Arial"/>
          <w:b/>
          <w:sz w:val="20"/>
          <w:szCs w:val="20"/>
          <w:lang w:val="es-MX"/>
        </w:rPr>
        <w:t xml:space="preserve"> PARA EL ESTABLECIMIENTO DE ANUNCIOS</w:t>
      </w:r>
    </w:p>
    <w:p w:rsidR="00F1282A" w:rsidRPr="00356D55" w:rsidRDefault="00F1282A" w:rsidP="00F1282A">
      <w:pPr>
        <w:autoSpaceDE w:val="0"/>
        <w:autoSpaceDN w:val="0"/>
        <w:adjustRightInd w:val="0"/>
        <w:spacing w:line="360" w:lineRule="auto"/>
        <w:jc w:val="both"/>
        <w:rPr>
          <w:rFonts w:ascii="Verdana" w:hAnsi="Verdana" w:cs="Arial"/>
          <w:b/>
          <w:sz w:val="20"/>
          <w:szCs w:val="20"/>
          <w:lang w:val="es-MX"/>
        </w:rPr>
      </w:pPr>
    </w:p>
    <w:p w:rsidR="00F1282A" w:rsidRPr="00356D55" w:rsidRDefault="00F1282A" w:rsidP="00F1282A">
      <w:pPr>
        <w:autoSpaceDE w:val="0"/>
        <w:autoSpaceDN w:val="0"/>
        <w:adjustRightInd w:val="0"/>
        <w:spacing w:line="360" w:lineRule="auto"/>
        <w:ind w:firstLine="709"/>
        <w:jc w:val="both"/>
        <w:rPr>
          <w:rFonts w:ascii="Verdana" w:hAnsi="Verdana" w:cs="Arial"/>
          <w:bCs/>
          <w:sz w:val="20"/>
          <w:szCs w:val="20"/>
          <w:lang w:val="es-MX"/>
        </w:rPr>
      </w:pPr>
      <w:r w:rsidRPr="00356D55">
        <w:rPr>
          <w:rFonts w:ascii="Verdana" w:hAnsi="Verdana" w:cs="Arial"/>
          <w:b/>
          <w:sz w:val="20"/>
          <w:szCs w:val="20"/>
          <w:lang w:val="es-MX"/>
        </w:rPr>
        <w:t xml:space="preserve">Artículo 27. </w:t>
      </w:r>
      <w:r w:rsidRPr="00356D55">
        <w:rPr>
          <w:rFonts w:ascii="Verdana" w:hAnsi="Verdana" w:cs="Arial"/>
          <w:bCs/>
          <w:sz w:val="20"/>
          <w:szCs w:val="20"/>
          <w:lang w:val="es-MX"/>
        </w:rPr>
        <w:t>Los derechos por la expedición de licencias o permisos para el establecimiento de anuncios se causarán y liquidarán conforme a la siguiente:</w:t>
      </w:r>
    </w:p>
    <w:p w:rsidR="00F1282A" w:rsidRDefault="00F1282A" w:rsidP="00F1282A">
      <w:pPr>
        <w:autoSpaceDE w:val="0"/>
        <w:autoSpaceDN w:val="0"/>
        <w:adjustRightInd w:val="0"/>
        <w:spacing w:line="360" w:lineRule="auto"/>
        <w:ind w:firstLine="709"/>
        <w:jc w:val="both"/>
        <w:rPr>
          <w:rFonts w:ascii="Verdana" w:hAnsi="Verdana" w:cs="Arial"/>
          <w:bCs/>
          <w:sz w:val="20"/>
          <w:szCs w:val="20"/>
          <w:lang w:val="es-MX"/>
        </w:rPr>
      </w:pPr>
    </w:p>
    <w:p w:rsidR="00193EFB" w:rsidRPr="00356D55" w:rsidRDefault="00193EFB" w:rsidP="00F1282A">
      <w:pPr>
        <w:autoSpaceDE w:val="0"/>
        <w:autoSpaceDN w:val="0"/>
        <w:adjustRightInd w:val="0"/>
        <w:spacing w:line="360" w:lineRule="auto"/>
        <w:ind w:firstLine="709"/>
        <w:jc w:val="both"/>
        <w:rPr>
          <w:rFonts w:ascii="Verdana" w:hAnsi="Verdana" w:cs="Arial"/>
          <w:bCs/>
          <w:sz w:val="20"/>
          <w:szCs w:val="20"/>
          <w:lang w:val="es-MX"/>
        </w:rPr>
      </w:pPr>
    </w:p>
    <w:p w:rsidR="00F1282A" w:rsidRPr="00356D55" w:rsidRDefault="00F1282A" w:rsidP="00F1282A">
      <w:pPr>
        <w:pStyle w:val="Ttulo4"/>
        <w:spacing w:line="360" w:lineRule="auto"/>
        <w:rPr>
          <w:rFonts w:ascii="Verdana" w:hAnsi="Verdana"/>
          <w:bCs w:val="0"/>
          <w:sz w:val="20"/>
          <w:szCs w:val="20"/>
        </w:rPr>
      </w:pPr>
      <w:r w:rsidRPr="00356D55">
        <w:rPr>
          <w:rFonts w:ascii="Verdana" w:hAnsi="Verdana"/>
          <w:bCs w:val="0"/>
          <w:sz w:val="20"/>
          <w:szCs w:val="20"/>
        </w:rPr>
        <w:lastRenderedPageBreak/>
        <w:t>T A R I F A</w:t>
      </w:r>
    </w:p>
    <w:p w:rsidR="00F1282A" w:rsidRPr="00356D55" w:rsidRDefault="00F1282A" w:rsidP="00F1282A">
      <w:pPr>
        <w:jc w:val="both"/>
        <w:rPr>
          <w:rFonts w:ascii="Verdana" w:hAnsi="Verdana" w:cs="Arial"/>
          <w:b/>
          <w:bCs/>
          <w:sz w:val="20"/>
          <w:szCs w:val="20"/>
          <w:lang w:val="es-MX"/>
        </w:rPr>
      </w:pPr>
    </w:p>
    <w:p w:rsidR="00F1282A" w:rsidRPr="00356D55" w:rsidRDefault="00F1282A" w:rsidP="00F1282A">
      <w:pPr>
        <w:pStyle w:val="Prrafodelista"/>
        <w:numPr>
          <w:ilvl w:val="0"/>
          <w:numId w:val="36"/>
        </w:numPr>
        <w:spacing w:line="360" w:lineRule="auto"/>
        <w:ind w:left="426" w:hanging="426"/>
        <w:jc w:val="both"/>
        <w:rPr>
          <w:rFonts w:ascii="Verdana" w:hAnsi="Verdana" w:cs="Arial"/>
          <w:sz w:val="20"/>
          <w:szCs w:val="20"/>
        </w:rPr>
      </w:pPr>
      <w:r w:rsidRPr="00356D55">
        <w:rPr>
          <w:rFonts w:ascii="Verdana" w:hAnsi="Verdana" w:cs="Arial"/>
          <w:sz w:val="20"/>
          <w:szCs w:val="20"/>
        </w:rPr>
        <w:t>Permiso anual para la colocación de anuncios o carteles en pared, adosados al piso o en azotea por metro cuadrado:</w:t>
      </w:r>
    </w:p>
    <w:p w:rsidR="00F1282A" w:rsidRPr="00356D55" w:rsidRDefault="00F1282A" w:rsidP="00F1282A">
      <w:pPr>
        <w:spacing w:line="360" w:lineRule="auto"/>
        <w:ind w:left="5784" w:hanging="5076"/>
        <w:jc w:val="both"/>
        <w:rPr>
          <w:rFonts w:ascii="Verdana" w:hAnsi="Verdana" w:cs="Arial"/>
          <w:b/>
          <w:bCs/>
          <w:sz w:val="20"/>
          <w:szCs w:val="20"/>
        </w:rPr>
      </w:pPr>
    </w:p>
    <w:p w:rsidR="00F1282A" w:rsidRPr="00356D55" w:rsidRDefault="00F1282A" w:rsidP="00F1282A">
      <w:pPr>
        <w:spacing w:line="360" w:lineRule="auto"/>
        <w:ind w:left="5784" w:hanging="5076"/>
        <w:jc w:val="both"/>
        <w:rPr>
          <w:rFonts w:ascii="Verdana" w:hAnsi="Verdana" w:cs="Arial"/>
          <w:sz w:val="20"/>
          <w:szCs w:val="20"/>
        </w:rPr>
      </w:pPr>
      <w:r w:rsidRPr="00356D55">
        <w:rPr>
          <w:rFonts w:ascii="Verdana" w:hAnsi="Verdana" w:cs="Arial"/>
          <w:b/>
          <w:bCs/>
          <w:sz w:val="20"/>
          <w:szCs w:val="20"/>
        </w:rPr>
        <w:t>Tipo                                                                                                                                       Cuota</w:t>
      </w:r>
    </w:p>
    <w:p w:rsidR="00F1282A" w:rsidRPr="00356D55" w:rsidRDefault="00F1282A" w:rsidP="00F1282A">
      <w:pPr>
        <w:pStyle w:val="Prrafodelista"/>
        <w:numPr>
          <w:ilvl w:val="0"/>
          <w:numId w:val="48"/>
        </w:numPr>
        <w:spacing w:line="360" w:lineRule="auto"/>
        <w:jc w:val="both"/>
        <w:rPr>
          <w:rFonts w:ascii="Verdana" w:hAnsi="Verdana" w:cs="Arial"/>
          <w:bCs/>
          <w:sz w:val="20"/>
          <w:szCs w:val="20"/>
        </w:rPr>
      </w:pPr>
      <w:r w:rsidRPr="00356D55">
        <w:rPr>
          <w:rFonts w:ascii="Verdana" w:hAnsi="Verdana" w:cs="Arial"/>
          <w:bCs/>
          <w:sz w:val="20"/>
          <w:szCs w:val="20"/>
        </w:rPr>
        <w:t>Adosados                                                                                                                       $5</w:t>
      </w:r>
      <w:r w:rsidR="009521AA" w:rsidRPr="00356D55">
        <w:rPr>
          <w:rFonts w:ascii="Verdana" w:hAnsi="Verdana" w:cs="Arial"/>
          <w:bCs/>
          <w:sz w:val="20"/>
          <w:szCs w:val="20"/>
        </w:rPr>
        <w:t>2</w:t>
      </w:r>
      <w:r w:rsidRPr="00356D55">
        <w:rPr>
          <w:rFonts w:ascii="Verdana" w:hAnsi="Verdana" w:cs="Arial"/>
          <w:bCs/>
          <w:sz w:val="20"/>
          <w:szCs w:val="20"/>
        </w:rPr>
        <w:t>6.3</w:t>
      </w:r>
      <w:r w:rsidR="009521AA" w:rsidRPr="00356D55">
        <w:rPr>
          <w:rFonts w:ascii="Verdana" w:hAnsi="Verdana" w:cs="Arial"/>
          <w:bCs/>
          <w:sz w:val="20"/>
          <w:szCs w:val="20"/>
        </w:rPr>
        <w:t>9</w:t>
      </w:r>
    </w:p>
    <w:p w:rsidR="00F1282A" w:rsidRPr="00356D55" w:rsidRDefault="00F1282A" w:rsidP="00F1282A">
      <w:pPr>
        <w:spacing w:line="360" w:lineRule="auto"/>
        <w:jc w:val="both"/>
        <w:rPr>
          <w:rFonts w:ascii="Verdana" w:hAnsi="Verdana" w:cs="Arial"/>
          <w:sz w:val="20"/>
          <w:szCs w:val="20"/>
        </w:rPr>
      </w:pPr>
      <w:r w:rsidRPr="00356D55">
        <w:rPr>
          <w:rFonts w:ascii="Verdana" w:hAnsi="Verdana" w:cs="Arial"/>
          <w:b/>
          <w:bCs/>
          <w:sz w:val="20"/>
          <w:szCs w:val="20"/>
        </w:rPr>
        <w:t xml:space="preserve">     b)</w:t>
      </w:r>
      <w:r w:rsidRPr="00356D55">
        <w:rPr>
          <w:rFonts w:ascii="Verdana" w:hAnsi="Verdana" w:cs="Arial"/>
          <w:bCs/>
          <w:sz w:val="20"/>
          <w:szCs w:val="20"/>
        </w:rPr>
        <w:tab/>
        <w:t>Auto soportados y espectaculares</w:t>
      </w:r>
      <w:r w:rsidR="00193EFB">
        <w:rPr>
          <w:rFonts w:ascii="Verdana" w:hAnsi="Verdana" w:cs="Arial"/>
          <w:bCs/>
          <w:sz w:val="20"/>
          <w:szCs w:val="20"/>
        </w:rPr>
        <w:t xml:space="preserve">        </w:t>
      </w:r>
      <w:r w:rsidRPr="00356D55">
        <w:rPr>
          <w:rFonts w:ascii="Verdana" w:hAnsi="Verdana" w:cs="Arial"/>
          <w:sz w:val="20"/>
          <w:szCs w:val="20"/>
        </w:rPr>
        <w:t xml:space="preserve">                                    </w:t>
      </w:r>
      <w:r w:rsidR="00193EFB">
        <w:rPr>
          <w:rFonts w:ascii="Verdana" w:hAnsi="Verdana" w:cs="Arial"/>
          <w:sz w:val="20"/>
          <w:szCs w:val="20"/>
        </w:rPr>
        <w:t xml:space="preserve">                                 </w:t>
      </w:r>
      <w:r w:rsidRPr="00356D55">
        <w:rPr>
          <w:rFonts w:ascii="Verdana" w:hAnsi="Verdana" w:cs="Arial"/>
          <w:sz w:val="20"/>
          <w:szCs w:val="20"/>
        </w:rPr>
        <w:t>$7</w:t>
      </w:r>
      <w:r w:rsidR="009521AA" w:rsidRPr="00356D55">
        <w:rPr>
          <w:rFonts w:ascii="Verdana" w:hAnsi="Verdana" w:cs="Arial"/>
          <w:sz w:val="20"/>
          <w:szCs w:val="20"/>
        </w:rPr>
        <w:t>6.03</w:t>
      </w:r>
    </w:p>
    <w:p w:rsidR="00F1282A" w:rsidRPr="00356D55" w:rsidRDefault="00F1282A" w:rsidP="00F1282A">
      <w:pPr>
        <w:spacing w:line="360" w:lineRule="auto"/>
        <w:jc w:val="both"/>
        <w:rPr>
          <w:rFonts w:ascii="Verdana" w:hAnsi="Verdana" w:cs="Arial"/>
          <w:b/>
          <w:sz w:val="20"/>
          <w:szCs w:val="20"/>
        </w:rPr>
      </w:pPr>
      <w:r w:rsidRPr="00356D55">
        <w:rPr>
          <w:rFonts w:ascii="Verdana" w:hAnsi="Verdana" w:cs="Arial"/>
          <w:sz w:val="20"/>
          <w:szCs w:val="20"/>
        </w:rPr>
        <w:t xml:space="preserve">     </w:t>
      </w:r>
      <w:r w:rsidRPr="00356D55">
        <w:rPr>
          <w:rFonts w:ascii="Verdana" w:hAnsi="Verdana" w:cs="Arial"/>
          <w:b/>
          <w:sz w:val="20"/>
          <w:szCs w:val="20"/>
        </w:rPr>
        <w:t xml:space="preserve">c)  </w:t>
      </w:r>
      <w:r w:rsidRPr="00356D55">
        <w:rPr>
          <w:rFonts w:ascii="Verdana" w:hAnsi="Verdana" w:cs="Arial"/>
          <w:sz w:val="20"/>
          <w:szCs w:val="20"/>
        </w:rPr>
        <w:t xml:space="preserve">Pinta de bardas                                                                                                               </w:t>
      </w:r>
      <w:r w:rsidR="00193EFB">
        <w:rPr>
          <w:rFonts w:ascii="Verdana" w:hAnsi="Verdana" w:cs="Arial"/>
          <w:sz w:val="20"/>
          <w:szCs w:val="20"/>
        </w:rPr>
        <w:t xml:space="preserve"> </w:t>
      </w:r>
      <w:r w:rsidRPr="00356D55">
        <w:rPr>
          <w:rFonts w:ascii="Verdana" w:hAnsi="Verdana" w:cs="Arial"/>
          <w:sz w:val="20"/>
          <w:szCs w:val="20"/>
        </w:rPr>
        <w:t>$</w:t>
      </w:r>
      <w:r w:rsidR="009521AA" w:rsidRPr="00356D55">
        <w:rPr>
          <w:rFonts w:ascii="Verdana" w:hAnsi="Verdana" w:cs="Arial"/>
          <w:sz w:val="20"/>
          <w:szCs w:val="20"/>
        </w:rPr>
        <w:t>70.19</w:t>
      </w:r>
    </w:p>
    <w:p w:rsidR="00F1282A" w:rsidRPr="00356D55" w:rsidRDefault="00F1282A" w:rsidP="00F1282A">
      <w:pPr>
        <w:spacing w:line="360" w:lineRule="auto"/>
        <w:jc w:val="both"/>
        <w:rPr>
          <w:rFonts w:ascii="Verdana" w:hAnsi="Verdana" w:cs="Arial"/>
          <w:sz w:val="20"/>
          <w:szCs w:val="20"/>
        </w:rPr>
      </w:pPr>
    </w:p>
    <w:p w:rsidR="00F1282A" w:rsidRPr="00356D55" w:rsidRDefault="00F1282A" w:rsidP="00F1282A">
      <w:pPr>
        <w:pStyle w:val="Prrafodelista"/>
        <w:numPr>
          <w:ilvl w:val="0"/>
          <w:numId w:val="36"/>
        </w:numPr>
        <w:spacing w:line="360" w:lineRule="auto"/>
        <w:ind w:left="426" w:hanging="426"/>
        <w:jc w:val="both"/>
        <w:rPr>
          <w:rFonts w:ascii="Verdana" w:hAnsi="Verdana" w:cs="Arial"/>
          <w:sz w:val="20"/>
          <w:szCs w:val="20"/>
        </w:rPr>
      </w:pPr>
      <w:r w:rsidRPr="00356D55">
        <w:rPr>
          <w:rFonts w:ascii="Verdana" w:hAnsi="Verdana" w:cs="Arial"/>
          <w:sz w:val="20"/>
          <w:szCs w:val="20"/>
        </w:rPr>
        <w:t>Permiso anual para la colocación de anuncios o carteles en pared, adosados al piso o en azotea, por pieza:</w:t>
      </w:r>
    </w:p>
    <w:p w:rsidR="00F1282A" w:rsidRPr="00356D55" w:rsidRDefault="00F1282A" w:rsidP="00F1282A">
      <w:pPr>
        <w:pStyle w:val="Prrafodelista"/>
        <w:spacing w:line="360" w:lineRule="auto"/>
        <w:ind w:left="1080"/>
        <w:jc w:val="both"/>
        <w:rPr>
          <w:rFonts w:ascii="Verdana" w:hAnsi="Verdana" w:cs="Arial"/>
          <w:sz w:val="20"/>
          <w:szCs w:val="20"/>
        </w:rPr>
      </w:pPr>
    </w:p>
    <w:p w:rsidR="00F1282A" w:rsidRPr="00356D55" w:rsidRDefault="00F1282A" w:rsidP="00F1282A">
      <w:pPr>
        <w:pStyle w:val="Prrafodelista"/>
        <w:numPr>
          <w:ilvl w:val="0"/>
          <w:numId w:val="54"/>
        </w:numPr>
        <w:spacing w:line="360" w:lineRule="auto"/>
        <w:jc w:val="both"/>
        <w:rPr>
          <w:rFonts w:ascii="Verdana" w:hAnsi="Verdana" w:cs="Arial"/>
          <w:bCs/>
          <w:sz w:val="20"/>
          <w:szCs w:val="20"/>
        </w:rPr>
      </w:pPr>
      <w:r w:rsidRPr="00356D55">
        <w:rPr>
          <w:rFonts w:ascii="Verdana" w:hAnsi="Verdana" w:cs="Arial"/>
          <w:bCs/>
          <w:sz w:val="20"/>
          <w:szCs w:val="20"/>
        </w:rPr>
        <w:t xml:space="preserve">Toldos y carpas                                                                                      </w:t>
      </w:r>
      <w:r w:rsidR="009521AA" w:rsidRPr="00356D55">
        <w:rPr>
          <w:rFonts w:ascii="Verdana" w:hAnsi="Verdana" w:cs="Arial"/>
          <w:bCs/>
          <w:sz w:val="20"/>
          <w:szCs w:val="20"/>
        </w:rPr>
        <w:t xml:space="preserve">                      </w:t>
      </w:r>
      <w:r w:rsidR="00193EFB">
        <w:rPr>
          <w:rFonts w:ascii="Verdana" w:hAnsi="Verdana" w:cs="Arial"/>
          <w:bCs/>
          <w:sz w:val="20"/>
          <w:szCs w:val="20"/>
        </w:rPr>
        <w:t xml:space="preserve"> </w:t>
      </w:r>
      <w:r w:rsidR="009521AA" w:rsidRPr="00356D55">
        <w:rPr>
          <w:rFonts w:ascii="Verdana" w:hAnsi="Verdana" w:cs="Arial"/>
          <w:bCs/>
          <w:sz w:val="20"/>
          <w:szCs w:val="20"/>
        </w:rPr>
        <w:t>$744.22</w:t>
      </w:r>
    </w:p>
    <w:p w:rsidR="00F1282A" w:rsidRPr="00356D55" w:rsidRDefault="00F1282A" w:rsidP="00F1282A">
      <w:pPr>
        <w:pStyle w:val="Prrafodelista"/>
        <w:spacing w:line="360" w:lineRule="auto"/>
        <w:jc w:val="both"/>
        <w:rPr>
          <w:rFonts w:ascii="Verdana" w:hAnsi="Verdana" w:cs="Arial"/>
          <w:bCs/>
          <w:sz w:val="20"/>
          <w:szCs w:val="20"/>
        </w:rPr>
      </w:pPr>
    </w:p>
    <w:p w:rsidR="00F1282A" w:rsidRDefault="00F1282A" w:rsidP="00F1282A">
      <w:pPr>
        <w:pStyle w:val="Prrafodelista"/>
        <w:numPr>
          <w:ilvl w:val="0"/>
          <w:numId w:val="54"/>
        </w:numPr>
        <w:spacing w:line="360" w:lineRule="auto"/>
        <w:jc w:val="both"/>
        <w:rPr>
          <w:rFonts w:ascii="Verdana" w:hAnsi="Verdana" w:cs="Arial"/>
          <w:bCs/>
          <w:sz w:val="20"/>
          <w:szCs w:val="20"/>
        </w:rPr>
      </w:pPr>
      <w:r w:rsidRPr="00356D55">
        <w:rPr>
          <w:rFonts w:ascii="Verdana" w:hAnsi="Verdana" w:cs="Arial"/>
          <w:bCs/>
          <w:sz w:val="20"/>
          <w:szCs w:val="20"/>
        </w:rPr>
        <w:t xml:space="preserve">Bancas y cobertizos publicitarios                                                                           </w:t>
      </w:r>
      <w:r w:rsidR="00193EFB">
        <w:rPr>
          <w:rFonts w:ascii="Verdana" w:hAnsi="Verdana" w:cs="Arial"/>
          <w:bCs/>
          <w:sz w:val="20"/>
          <w:szCs w:val="20"/>
        </w:rPr>
        <w:t xml:space="preserve">  </w:t>
      </w:r>
      <w:r w:rsidRPr="00356D55">
        <w:rPr>
          <w:rFonts w:ascii="Verdana" w:hAnsi="Verdana" w:cs="Arial"/>
          <w:bCs/>
          <w:sz w:val="20"/>
          <w:szCs w:val="20"/>
        </w:rPr>
        <w:t>$10</w:t>
      </w:r>
      <w:r w:rsidR="009521AA" w:rsidRPr="00356D55">
        <w:rPr>
          <w:rFonts w:ascii="Verdana" w:hAnsi="Verdana" w:cs="Arial"/>
          <w:bCs/>
          <w:sz w:val="20"/>
          <w:szCs w:val="20"/>
        </w:rPr>
        <w:t>7.60</w:t>
      </w:r>
    </w:p>
    <w:p w:rsidR="00193EFB" w:rsidRPr="00193EFB" w:rsidRDefault="00193EFB" w:rsidP="00193EFB">
      <w:pPr>
        <w:pStyle w:val="Prrafodelista"/>
        <w:rPr>
          <w:rFonts w:ascii="Verdana" w:hAnsi="Verdana" w:cs="Arial"/>
          <w:bCs/>
          <w:sz w:val="20"/>
          <w:szCs w:val="20"/>
        </w:rPr>
      </w:pPr>
    </w:p>
    <w:p w:rsidR="00F1282A" w:rsidRPr="00356D55" w:rsidRDefault="00F1282A" w:rsidP="00F1282A">
      <w:pPr>
        <w:pStyle w:val="Prrafodelista"/>
        <w:numPr>
          <w:ilvl w:val="0"/>
          <w:numId w:val="36"/>
        </w:numPr>
        <w:spacing w:line="360" w:lineRule="auto"/>
        <w:ind w:left="426" w:hanging="426"/>
        <w:jc w:val="both"/>
        <w:rPr>
          <w:rFonts w:ascii="Verdana" w:hAnsi="Verdana" w:cs="Arial"/>
          <w:sz w:val="20"/>
          <w:szCs w:val="20"/>
        </w:rPr>
      </w:pPr>
      <w:r w:rsidRPr="00356D55">
        <w:rPr>
          <w:rFonts w:ascii="Verdana" w:hAnsi="Verdana" w:cs="Arial"/>
          <w:sz w:val="20"/>
          <w:szCs w:val="20"/>
        </w:rPr>
        <w:t xml:space="preserve">Permiso semestral por la colocación de cada anuncio o cartel en vehículos de servicio público urbano y suburbano                                                                              </w:t>
      </w:r>
      <w:r w:rsidR="00193EFB">
        <w:rPr>
          <w:rFonts w:ascii="Verdana" w:hAnsi="Verdana" w:cs="Arial"/>
          <w:sz w:val="20"/>
          <w:szCs w:val="20"/>
        </w:rPr>
        <w:t xml:space="preserve">               </w:t>
      </w:r>
      <w:r w:rsidRPr="00356D55">
        <w:rPr>
          <w:rFonts w:ascii="Verdana" w:hAnsi="Verdana" w:cs="Arial"/>
          <w:sz w:val="20"/>
          <w:szCs w:val="20"/>
        </w:rPr>
        <w:t>$</w:t>
      </w:r>
      <w:r w:rsidR="009521AA" w:rsidRPr="00356D55">
        <w:rPr>
          <w:rFonts w:ascii="Verdana" w:hAnsi="Verdana" w:cs="Arial"/>
          <w:sz w:val="20"/>
          <w:szCs w:val="20"/>
        </w:rPr>
        <w:t>98.95</w:t>
      </w:r>
    </w:p>
    <w:p w:rsidR="00F1282A" w:rsidRPr="00356D55" w:rsidRDefault="00F1282A" w:rsidP="00F1282A">
      <w:pPr>
        <w:pStyle w:val="Prrafodelista"/>
        <w:spacing w:line="360" w:lineRule="auto"/>
        <w:ind w:left="426"/>
        <w:jc w:val="both"/>
        <w:rPr>
          <w:rFonts w:ascii="Verdana" w:hAnsi="Verdana" w:cs="Arial"/>
          <w:sz w:val="20"/>
          <w:szCs w:val="20"/>
        </w:rPr>
      </w:pPr>
    </w:p>
    <w:p w:rsidR="00F1282A" w:rsidRPr="00356D55" w:rsidRDefault="00F1282A" w:rsidP="00F1282A">
      <w:pPr>
        <w:pStyle w:val="Prrafodelista"/>
        <w:numPr>
          <w:ilvl w:val="0"/>
          <w:numId w:val="36"/>
        </w:numPr>
        <w:spacing w:line="360" w:lineRule="auto"/>
        <w:ind w:left="426" w:hanging="426"/>
        <w:jc w:val="both"/>
        <w:rPr>
          <w:rFonts w:ascii="Verdana" w:hAnsi="Verdana" w:cs="Arial"/>
          <w:sz w:val="20"/>
          <w:szCs w:val="20"/>
        </w:rPr>
      </w:pPr>
      <w:r w:rsidRPr="00356D55">
        <w:rPr>
          <w:rFonts w:ascii="Verdana" w:hAnsi="Verdana" w:cs="Arial"/>
          <w:sz w:val="20"/>
          <w:szCs w:val="20"/>
        </w:rPr>
        <w:t>Permiso para la difusión fonética de publicidad a través de medios electrónicos en la vía pública:</w:t>
      </w:r>
    </w:p>
    <w:p w:rsidR="00F1282A" w:rsidRPr="00356D55" w:rsidRDefault="00F1282A" w:rsidP="00F1282A">
      <w:pPr>
        <w:pStyle w:val="Prrafodelista"/>
        <w:rPr>
          <w:rFonts w:ascii="Verdana" w:hAnsi="Verdana" w:cs="Arial"/>
          <w:sz w:val="20"/>
          <w:szCs w:val="20"/>
        </w:rPr>
      </w:pPr>
    </w:p>
    <w:p w:rsidR="00F1282A" w:rsidRPr="00356D55" w:rsidRDefault="00F1282A" w:rsidP="00F1282A">
      <w:pPr>
        <w:spacing w:line="360" w:lineRule="auto"/>
        <w:jc w:val="both"/>
        <w:rPr>
          <w:rFonts w:ascii="Verdana" w:hAnsi="Verdana" w:cs="Arial"/>
          <w:sz w:val="20"/>
          <w:szCs w:val="20"/>
        </w:rPr>
      </w:pPr>
      <w:r w:rsidRPr="00356D55">
        <w:rPr>
          <w:rFonts w:ascii="Verdana" w:hAnsi="Verdana" w:cs="Arial"/>
          <w:b/>
          <w:bCs/>
          <w:sz w:val="20"/>
          <w:szCs w:val="20"/>
        </w:rPr>
        <w:t xml:space="preserve">     a)</w:t>
      </w:r>
      <w:r w:rsidRPr="00356D55">
        <w:rPr>
          <w:rFonts w:ascii="Verdana" w:hAnsi="Verdana" w:cs="Arial"/>
          <w:bCs/>
          <w:sz w:val="20"/>
          <w:szCs w:val="20"/>
        </w:rPr>
        <w:tab/>
      </w:r>
      <w:r w:rsidRPr="00356D55">
        <w:rPr>
          <w:rFonts w:ascii="Verdana" w:hAnsi="Verdana" w:cs="Arial"/>
          <w:sz w:val="20"/>
          <w:szCs w:val="20"/>
        </w:rPr>
        <w:t xml:space="preserve">Perifoneo fijo en establecimientos, por día                                               </w:t>
      </w:r>
      <w:r w:rsidR="00193EFB">
        <w:rPr>
          <w:rFonts w:ascii="Verdana" w:hAnsi="Verdana" w:cs="Arial"/>
          <w:sz w:val="20"/>
          <w:szCs w:val="20"/>
        </w:rPr>
        <w:t xml:space="preserve">            </w:t>
      </w:r>
      <w:r w:rsidRPr="00356D55">
        <w:rPr>
          <w:rFonts w:ascii="Verdana" w:hAnsi="Verdana" w:cs="Arial"/>
          <w:sz w:val="20"/>
          <w:szCs w:val="20"/>
        </w:rPr>
        <w:t>$</w:t>
      </w:r>
      <w:r w:rsidR="009521AA" w:rsidRPr="00356D55">
        <w:rPr>
          <w:rFonts w:ascii="Verdana" w:hAnsi="Verdana" w:cs="Arial"/>
          <w:sz w:val="20"/>
          <w:szCs w:val="20"/>
        </w:rPr>
        <w:t>292.94</w:t>
      </w:r>
    </w:p>
    <w:p w:rsidR="00F1282A" w:rsidRPr="00356D55" w:rsidRDefault="00F1282A" w:rsidP="00F1282A">
      <w:pPr>
        <w:spacing w:line="360" w:lineRule="auto"/>
        <w:jc w:val="both"/>
        <w:rPr>
          <w:rFonts w:ascii="Verdana" w:hAnsi="Verdana" w:cs="Arial"/>
          <w:sz w:val="20"/>
          <w:szCs w:val="20"/>
        </w:rPr>
      </w:pPr>
      <w:r w:rsidRPr="00356D55">
        <w:rPr>
          <w:rFonts w:ascii="Verdana" w:hAnsi="Verdana" w:cs="Arial"/>
          <w:b/>
          <w:bCs/>
          <w:sz w:val="20"/>
          <w:szCs w:val="20"/>
        </w:rPr>
        <w:t xml:space="preserve">     b)</w:t>
      </w:r>
      <w:r w:rsidRPr="00356D55">
        <w:rPr>
          <w:rFonts w:ascii="Verdana" w:hAnsi="Verdana" w:cs="Arial"/>
          <w:bCs/>
          <w:sz w:val="20"/>
          <w:szCs w:val="20"/>
        </w:rPr>
        <w:tab/>
      </w:r>
      <w:r w:rsidRPr="00356D55">
        <w:rPr>
          <w:rFonts w:ascii="Verdana" w:hAnsi="Verdana" w:cs="Arial"/>
          <w:sz w:val="20"/>
          <w:szCs w:val="20"/>
        </w:rPr>
        <w:t xml:space="preserve">Perifoneo móvil:                                                                          </w:t>
      </w:r>
    </w:p>
    <w:p w:rsidR="00F1282A" w:rsidRPr="00356D55" w:rsidRDefault="00F1282A" w:rsidP="00F1282A">
      <w:pPr>
        <w:spacing w:line="360" w:lineRule="auto"/>
        <w:ind w:firstLine="708"/>
        <w:jc w:val="both"/>
        <w:rPr>
          <w:rFonts w:ascii="Verdana" w:hAnsi="Verdana" w:cs="Arial"/>
          <w:sz w:val="20"/>
          <w:szCs w:val="20"/>
        </w:rPr>
      </w:pPr>
      <w:r w:rsidRPr="00356D55">
        <w:rPr>
          <w:rFonts w:ascii="Verdana" w:hAnsi="Verdana" w:cs="Arial"/>
          <w:b/>
          <w:bCs/>
          <w:sz w:val="20"/>
          <w:szCs w:val="20"/>
        </w:rPr>
        <w:t xml:space="preserve">      1.</w:t>
      </w:r>
      <w:r w:rsidRPr="00356D55">
        <w:rPr>
          <w:rFonts w:ascii="Verdana" w:hAnsi="Verdana" w:cs="Arial"/>
          <w:bCs/>
          <w:sz w:val="20"/>
          <w:szCs w:val="20"/>
        </w:rPr>
        <w:tab/>
        <w:t>Por día</w:t>
      </w:r>
      <w:r w:rsidRPr="00356D55">
        <w:rPr>
          <w:rFonts w:ascii="Verdana" w:hAnsi="Verdana" w:cs="Arial"/>
          <w:sz w:val="20"/>
          <w:szCs w:val="20"/>
        </w:rPr>
        <w:t xml:space="preserve">                                                                                                              </w:t>
      </w:r>
      <w:r w:rsidR="00193EFB">
        <w:rPr>
          <w:rFonts w:ascii="Verdana" w:hAnsi="Verdana" w:cs="Arial"/>
          <w:sz w:val="20"/>
          <w:szCs w:val="20"/>
        </w:rPr>
        <w:t xml:space="preserve">  </w:t>
      </w:r>
      <w:r w:rsidRPr="00356D55">
        <w:rPr>
          <w:rFonts w:ascii="Verdana" w:hAnsi="Verdana" w:cs="Arial"/>
          <w:sz w:val="20"/>
          <w:szCs w:val="20"/>
        </w:rPr>
        <w:t>$</w:t>
      </w:r>
      <w:r w:rsidR="009521AA" w:rsidRPr="00356D55">
        <w:rPr>
          <w:rFonts w:ascii="Verdana" w:hAnsi="Verdana" w:cs="Arial"/>
          <w:sz w:val="20"/>
          <w:szCs w:val="20"/>
        </w:rPr>
        <w:t>146.12</w:t>
      </w:r>
    </w:p>
    <w:p w:rsidR="00F1282A" w:rsidRPr="00356D55" w:rsidRDefault="00F1282A" w:rsidP="00F1282A">
      <w:pPr>
        <w:spacing w:line="360" w:lineRule="auto"/>
        <w:ind w:firstLine="708"/>
        <w:jc w:val="both"/>
        <w:rPr>
          <w:rFonts w:ascii="Verdana" w:hAnsi="Verdana" w:cs="Arial"/>
          <w:sz w:val="20"/>
          <w:szCs w:val="20"/>
        </w:rPr>
      </w:pPr>
      <w:r w:rsidRPr="00356D55">
        <w:rPr>
          <w:rFonts w:ascii="Verdana" w:hAnsi="Verdana" w:cs="Arial"/>
          <w:b/>
          <w:bCs/>
          <w:sz w:val="20"/>
          <w:szCs w:val="20"/>
        </w:rPr>
        <w:t xml:space="preserve">      2.</w:t>
      </w:r>
      <w:r w:rsidRPr="00356D55">
        <w:rPr>
          <w:rFonts w:ascii="Verdana" w:hAnsi="Verdana" w:cs="Arial"/>
          <w:bCs/>
          <w:sz w:val="20"/>
          <w:szCs w:val="20"/>
        </w:rPr>
        <w:tab/>
        <w:t>Por hora</w:t>
      </w:r>
      <w:r w:rsidRPr="00356D55">
        <w:rPr>
          <w:rFonts w:ascii="Verdana" w:hAnsi="Verdana" w:cs="Arial"/>
          <w:sz w:val="20"/>
          <w:szCs w:val="20"/>
        </w:rPr>
        <w:t xml:space="preserve">                                                                                                              </w:t>
      </w:r>
      <w:r w:rsidR="00193EFB">
        <w:rPr>
          <w:rFonts w:ascii="Verdana" w:hAnsi="Verdana" w:cs="Arial"/>
          <w:sz w:val="20"/>
          <w:szCs w:val="20"/>
        </w:rPr>
        <w:t xml:space="preserve"> </w:t>
      </w:r>
      <w:r w:rsidRPr="00356D55">
        <w:rPr>
          <w:rFonts w:ascii="Verdana" w:hAnsi="Verdana" w:cs="Arial"/>
          <w:sz w:val="20"/>
          <w:szCs w:val="20"/>
        </w:rPr>
        <w:t>$</w:t>
      </w:r>
      <w:r w:rsidR="009521AA" w:rsidRPr="00356D55">
        <w:rPr>
          <w:rFonts w:ascii="Verdana" w:hAnsi="Verdana" w:cs="Arial"/>
          <w:sz w:val="20"/>
          <w:szCs w:val="20"/>
        </w:rPr>
        <w:t>29.22</w:t>
      </w:r>
    </w:p>
    <w:p w:rsidR="00F1282A" w:rsidRDefault="00F1282A" w:rsidP="00F1282A">
      <w:pPr>
        <w:spacing w:line="360" w:lineRule="auto"/>
        <w:jc w:val="both"/>
        <w:rPr>
          <w:rFonts w:ascii="Verdana" w:hAnsi="Verdana" w:cs="Arial"/>
          <w:b/>
          <w:bCs/>
          <w:sz w:val="20"/>
          <w:szCs w:val="20"/>
        </w:rPr>
      </w:pPr>
    </w:p>
    <w:p w:rsidR="00193EFB" w:rsidRDefault="00193EFB" w:rsidP="00F1282A">
      <w:pPr>
        <w:spacing w:line="360" w:lineRule="auto"/>
        <w:jc w:val="both"/>
        <w:rPr>
          <w:rFonts w:ascii="Verdana" w:hAnsi="Verdana" w:cs="Arial"/>
          <w:b/>
          <w:bCs/>
          <w:sz w:val="20"/>
          <w:szCs w:val="20"/>
        </w:rPr>
      </w:pPr>
    </w:p>
    <w:p w:rsidR="00193EFB" w:rsidRDefault="00193EFB" w:rsidP="00F1282A">
      <w:pPr>
        <w:spacing w:line="360" w:lineRule="auto"/>
        <w:jc w:val="both"/>
        <w:rPr>
          <w:rFonts w:ascii="Verdana" w:hAnsi="Verdana" w:cs="Arial"/>
          <w:b/>
          <w:bCs/>
          <w:sz w:val="20"/>
          <w:szCs w:val="20"/>
        </w:rPr>
      </w:pPr>
    </w:p>
    <w:p w:rsidR="00193EFB" w:rsidRPr="00356D55" w:rsidRDefault="00193EFB" w:rsidP="00F1282A">
      <w:pPr>
        <w:spacing w:line="360" w:lineRule="auto"/>
        <w:jc w:val="both"/>
        <w:rPr>
          <w:rFonts w:ascii="Verdana" w:hAnsi="Verdana" w:cs="Arial"/>
          <w:b/>
          <w:bCs/>
          <w:sz w:val="20"/>
          <w:szCs w:val="20"/>
        </w:rPr>
      </w:pPr>
    </w:p>
    <w:p w:rsidR="00F1282A" w:rsidRPr="00356D55" w:rsidRDefault="00F1282A" w:rsidP="00F1282A">
      <w:pPr>
        <w:pStyle w:val="Prrafodelista"/>
        <w:numPr>
          <w:ilvl w:val="0"/>
          <w:numId w:val="36"/>
        </w:numPr>
        <w:spacing w:line="360" w:lineRule="auto"/>
        <w:ind w:left="426" w:hanging="426"/>
        <w:jc w:val="both"/>
        <w:rPr>
          <w:rFonts w:ascii="Verdana" w:hAnsi="Verdana" w:cs="Arial"/>
          <w:sz w:val="20"/>
          <w:szCs w:val="20"/>
        </w:rPr>
      </w:pPr>
      <w:r w:rsidRPr="00356D55">
        <w:rPr>
          <w:rFonts w:ascii="Verdana" w:hAnsi="Verdana" w:cs="Arial"/>
          <w:sz w:val="20"/>
          <w:szCs w:val="20"/>
        </w:rPr>
        <w:lastRenderedPageBreak/>
        <w:t>Permiso por la colocación de cada anuncio móvil, temporal o inflable:</w:t>
      </w:r>
    </w:p>
    <w:p w:rsidR="00F1282A" w:rsidRPr="00356D55" w:rsidRDefault="00F1282A" w:rsidP="00F1282A">
      <w:pPr>
        <w:spacing w:line="360" w:lineRule="auto"/>
        <w:jc w:val="both"/>
        <w:rPr>
          <w:rFonts w:ascii="Verdana" w:hAnsi="Verdana" w:cs="Arial"/>
          <w:sz w:val="20"/>
          <w:szCs w:val="20"/>
        </w:rPr>
      </w:pPr>
      <w:r w:rsidRPr="00356D55">
        <w:rPr>
          <w:rFonts w:ascii="Verdana" w:hAnsi="Verdana" w:cs="Arial"/>
          <w:sz w:val="20"/>
          <w:szCs w:val="20"/>
        </w:rPr>
        <w:tab/>
      </w:r>
    </w:p>
    <w:p w:rsidR="00F1282A" w:rsidRPr="00356D55" w:rsidRDefault="00F1282A" w:rsidP="00F1282A">
      <w:pPr>
        <w:spacing w:line="360" w:lineRule="auto"/>
        <w:ind w:firstLine="708"/>
        <w:jc w:val="both"/>
        <w:rPr>
          <w:rFonts w:ascii="Verdana" w:hAnsi="Verdana" w:cs="Arial"/>
          <w:b/>
          <w:bCs/>
          <w:sz w:val="20"/>
          <w:szCs w:val="20"/>
        </w:rPr>
      </w:pPr>
      <w:r w:rsidRPr="00356D55">
        <w:rPr>
          <w:rFonts w:ascii="Verdana" w:hAnsi="Verdana" w:cs="Arial"/>
          <w:b/>
          <w:bCs/>
          <w:sz w:val="20"/>
          <w:szCs w:val="20"/>
        </w:rPr>
        <w:t>Tipo                                                                                                                                        Cuota</w:t>
      </w:r>
    </w:p>
    <w:p w:rsidR="00F1282A" w:rsidRPr="00356D55" w:rsidRDefault="00F1282A" w:rsidP="00F1282A">
      <w:pPr>
        <w:spacing w:line="360" w:lineRule="auto"/>
        <w:jc w:val="both"/>
        <w:rPr>
          <w:rFonts w:ascii="Verdana" w:hAnsi="Verdana" w:cs="Arial"/>
          <w:b/>
          <w:bCs/>
          <w:sz w:val="20"/>
          <w:szCs w:val="20"/>
        </w:rPr>
      </w:pPr>
      <w:r w:rsidRPr="00356D55">
        <w:rPr>
          <w:rFonts w:ascii="Verdana" w:hAnsi="Verdana" w:cs="Arial"/>
          <w:b/>
          <w:sz w:val="20"/>
          <w:szCs w:val="20"/>
        </w:rPr>
        <w:t>a)</w:t>
      </w:r>
      <w:r w:rsidRPr="00356D55">
        <w:rPr>
          <w:rFonts w:ascii="Verdana" w:hAnsi="Verdana" w:cs="Arial"/>
          <w:sz w:val="20"/>
          <w:szCs w:val="20"/>
        </w:rPr>
        <w:tab/>
        <w:t xml:space="preserve">Mampara en la vía pública, por día                                                                         </w:t>
      </w:r>
      <w:r w:rsidR="00193EFB">
        <w:rPr>
          <w:rFonts w:ascii="Verdana" w:hAnsi="Verdana" w:cs="Arial"/>
          <w:sz w:val="20"/>
          <w:szCs w:val="20"/>
        </w:rPr>
        <w:t xml:space="preserve">   </w:t>
      </w:r>
      <w:r w:rsidRPr="00356D55">
        <w:rPr>
          <w:rFonts w:ascii="Verdana" w:hAnsi="Verdana" w:cs="Arial"/>
          <w:sz w:val="20"/>
          <w:szCs w:val="20"/>
        </w:rPr>
        <w:t>$16.</w:t>
      </w:r>
      <w:r w:rsidR="00A17DBB" w:rsidRPr="00356D55">
        <w:rPr>
          <w:rFonts w:ascii="Verdana" w:hAnsi="Verdana" w:cs="Arial"/>
          <w:sz w:val="20"/>
          <w:szCs w:val="20"/>
        </w:rPr>
        <w:t>72</w:t>
      </w:r>
    </w:p>
    <w:p w:rsidR="00F1282A" w:rsidRPr="00356D55" w:rsidRDefault="00F1282A" w:rsidP="00F1282A">
      <w:pPr>
        <w:spacing w:line="360" w:lineRule="auto"/>
        <w:rPr>
          <w:rFonts w:ascii="Verdana" w:hAnsi="Verdana" w:cs="Arial"/>
          <w:sz w:val="20"/>
          <w:szCs w:val="20"/>
        </w:rPr>
      </w:pPr>
      <w:r w:rsidRPr="00356D55">
        <w:rPr>
          <w:rFonts w:ascii="Verdana" w:hAnsi="Verdana" w:cs="Arial"/>
          <w:b/>
          <w:sz w:val="20"/>
          <w:szCs w:val="20"/>
        </w:rPr>
        <w:t>b)</w:t>
      </w:r>
      <w:r w:rsidRPr="00356D55">
        <w:rPr>
          <w:rFonts w:ascii="Verdana" w:hAnsi="Verdana" w:cs="Arial"/>
          <w:sz w:val="20"/>
          <w:szCs w:val="20"/>
        </w:rPr>
        <w:tab/>
        <w:t>Tijera, por mes                                                                                   $</w:t>
      </w:r>
      <w:r w:rsidR="00A17DBB" w:rsidRPr="00356D55">
        <w:rPr>
          <w:rFonts w:ascii="Verdana" w:hAnsi="Verdana" w:cs="Arial"/>
          <w:sz w:val="20"/>
          <w:szCs w:val="20"/>
        </w:rPr>
        <w:t>51.24</w:t>
      </w:r>
    </w:p>
    <w:p w:rsidR="00F1282A" w:rsidRPr="00356D55" w:rsidRDefault="00F1282A" w:rsidP="00F1282A">
      <w:pPr>
        <w:spacing w:line="360" w:lineRule="auto"/>
        <w:jc w:val="both"/>
        <w:rPr>
          <w:rFonts w:ascii="Verdana" w:hAnsi="Verdana" w:cs="Arial"/>
          <w:b/>
          <w:sz w:val="20"/>
          <w:szCs w:val="20"/>
        </w:rPr>
      </w:pPr>
      <w:r w:rsidRPr="00356D55">
        <w:rPr>
          <w:rFonts w:ascii="Verdana" w:hAnsi="Verdana" w:cs="Arial"/>
          <w:b/>
          <w:sz w:val="20"/>
          <w:szCs w:val="20"/>
        </w:rPr>
        <w:t>c)</w:t>
      </w:r>
      <w:r w:rsidRPr="00356D55">
        <w:rPr>
          <w:rFonts w:ascii="Verdana" w:hAnsi="Verdana" w:cs="Arial"/>
          <w:sz w:val="20"/>
          <w:szCs w:val="20"/>
        </w:rPr>
        <w:tab/>
        <w:t>Comercios ambulantes, por mes</w:t>
      </w:r>
      <w:r w:rsidRPr="00356D55">
        <w:rPr>
          <w:rFonts w:ascii="Verdana" w:hAnsi="Verdana" w:cs="Arial"/>
          <w:sz w:val="20"/>
          <w:szCs w:val="20"/>
        </w:rPr>
        <w:tab/>
        <w:t xml:space="preserve">                                                      </w:t>
      </w:r>
      <w:r w:rsidR="00193EFB">
        <w:rPr>
          <w:rFonts w:ascii="Verdana" w:hAnsi="Verdana" w:cs="Arial"/>
          <w:sz w:val="20"/>
          <w:szCs w:val="20"/>
        </w:rPr>
        <w:t xml:space="preserve"> </w:t>
      </w:r>
      <w:r w:rsidRPr="00356D55">
        <w:rPr>
          <w:rFonts w:ascii="Verdana" w:hAnsi="Verdana" w:cs="Arial"/>
          <w:sz w:val="20"/>
          <w:szCs w:val="20"/>
        </w:rPr>
        <w:t>$</w:t>
      </w:r>
      <w:r w:rsidR="00A17DBB" w:rsidRPr="00356D55">
        <w:rPr>
          <w:rFonts w:ascii="Verdana" w:hAnsi="Verdana" w:cs="Arial"/>
          <w:sz w:val="20"/>
          <w:szCs w:val="20"/>
        </w:rPr>
        <w:t>83.46</w:t>
      </w:r>
    </w:p>
    <w:p w:rsidR="00F1282A" w:rsidRPr="00356D55" w:rsidRDefault="00F1282A" w:rsidP="00F1282A">
      <w:pPr>
        <w:spacing w:line="360" w:lineRule="auto"/>
        <w:jc w:val="both"/>
        <w:rPr>
          <w:rFonts w:ascii="Verdana" w:hAnsi="Verdana" w:cs="Arial"/>
          <w:b/>
          <w:bCs/>
          <w:sz w:val="20"/>
          <w:szCs w:val="20"/>
        </w:rPr>
      </w:pPr>
      <w:r w:rsidRPr="00356D55">
        <w:rPr>
          <w:rFonts w:ascii="Verdana" w:hAnsi="Verdana" w:cs="Arial"/>
          <w:b/>
          <w:sz w:val="20"/>
          <w:szCs w:val="20"/>
        </w:rPr>
        <w:t>d)</w:t>
      </w:r>
      <w:r w:rsidRPr="00356D55">
        <w:rPr>
          <w:rFonts w:ascii="Verdana" w:hAnsi="Verdana" w:cs="Arial"/>
          <w:sz w:val="20"/>
          <w:szCs w:val="20"/>
        </w:rPr>
        <w:tab/>
        <w:t>Inflables, por día</w:t>
      </w:r>
      <w:r w:rsidRPr="00356D55">
        <w:rPr>
          <w:rFonts w:ascii="Verdana" w:hAnsi="Verdana" w:cs="Arial"/>
          <w:sz w:val="20"/>
          <w:szCs w:val="20"/>
        </w:rPr>
        <w:tab/>
        <w:t xml:space="preserve">                                                                           $</w:t>
      </w:r>
      <w:r w:rsidR="00A17DBB" w:rsidRPr="00356D55">
        <w:rPr>
          <w:rFonts w:ascii="Verdana" w:hAnsi="Verdana" w:cs="Arial"/>
          <w:sz w:val="20"/>
          <w:szCs w:val="20"/>
        </w:rPr>
        <w:t>69.73</w:t>
      </w:r>
    </w:p>
    <w:p w:rsidR="00F1282A" w:rsidRPr="00356D55" w:rsidRDefault="00F1282A" w:rsidP="00F1282A">
      <w:pPr>
        <w:spacing w:line="360" w:lineRule="auto"/>
        <w:ind w:firstLine="360"/>
        <w:jc w:val="both"/>
        <w:rPr>
          <w:rFonts w:ascii="Verdana" w:hAnsi="Verdana" w:cs="Arial"/>
          <w:sz w:val="20"/>
          <w:szCs w:val="20"/>
        </w:rPr>
      </w:pPr>
    </w:p>
    <w:p w:rsidR="00F1282A" w:rsidRPr="00356D55" w:rsidRDefault="00F1282A" w:rsidP="00F1282A">
      <w:pPr>
        <w:spacing w:line="360" w:lineRule="auto"/>
        <w:ind w:firstLine="567"/>
        <w:jc w:val="both"/>
        <w:rPr>
          <w:rFonts w:ascii="Verdana" w:hAnsi="Verdana" w:cs="Arial"/>
          <w:sz w:val="20"/>
          <w:szCs w:val="20"/>
        </w:rPr>
      </w:pPr>
      <w:r w:rsidRPr="00356D55">
        <w:rPr>
          <w:rFonts w:ascii="Verdana" w:hAnsi="Verdana" w:cs="Arial"/>
          <w:sz w:val="20"/>
          <w:szCs w:val="20"/>
        </w:rPr>
        <w:t>El otorgamiento de los permisos incluye trabajos de supervisión y revisión del proyecto de ubicación, contenido y estructura del anuncio.</w:t>
      </w:r>
    </w:p>
    <w:p w:rsidR="00F1282A" w:rsidRPr="00356D55" w:rsidRDefault="00F1282A" w:rsidP="00F1282A">
      <w:pPr>
        <w:autoSpaceDE w:val="0"/>
        <w:autoSpaceDN w:val="0"/>
        <w:adjustRightInd w:val="0"/>
        <w:jc w:val="center"/>
        <w:rPr>
          <w:rFonts w:ascii="Verdana" w:hAnsi="Verdana" w:cs="Arial"/>
          <w:b/>
          <w:sz w:val="20"/>
          <w:szCs w:val="20"/>
          <w:lang w:val="es-MX"/>
        </w:rPr>
      </w:pPr>
    </w:p>
    <w:p w:rsidR="00F1282A" w:rsidRPr="00356D55" w:rsidRDefault="00F1282A" w:rsidP="00F1282A">
      <w:pPr>
        <w:autoSpaceDE w:val="0"/>
        <w:autoSpaceDN w:val="0"/>
        <w:adjustRightInd w:val="0"/>
        <w:jc w:val="center"/>
        <w:rPr>
          <w:rFonts w:ascii="Verdana" w:hAnsi="Verdana" w:cs="Arial"/>
          <w:b/>
          <w:sz w:val="20"/>
          <w:szCs w:val="20"/>
          <w:lang w:val="es-MX"/>
        </w:rPr>
      </w:pPr>
      <w:r w:rsidRPr="00356D55">
        <w:rPr>
          <w:rFonts w:ascii="Verdana" w:hAnsi="Verdana" w:cs="Arial"/>
          <w:b/>
          <w:sz w:val="20"/>
          <w:szCs w:val="20"/>
          <w:lang w:val="es-MX"/>
        </w:rPr>
        <w:t>SECCIÓN DECIMAQUINTA</w:t>
      </w:r>
    </w:p>
    <w:p w:rsidR="00F1282A" w:rsidRPr="00356D55" w:rsidRDefault="00F1282A" w:rsidP="00F1282A">
      <w:pPr>
        <w:autoSpaceDE w:val="0"/>
        <w:autoSpaceDN w:val="0"/>
        <w:adjustRightInd w:val="0"/>
        <w:jc w:val="center"/>
        <w:rPr>
          <w:rFonts w:ascii="Verdana" w:hAnsi="Verdana" w:cs="Arial"/>
          <w:b/>
          <w:sz w:val="20"/>
          <w:szCs w:val="20"/>
          <w:lang w:val="es-MX"/>
        </w:rPr>
      </w:pPr>
      <w:r w:rsidRPr="00356D55">
        <w:rPr>
          <w:rFonts w:ascii="Verdana" w:hAnsi="Verdana" w:cs="Arial"/>
          <w:b/>
          <w:sz w:val="20"/>
          <w:szCs w:val="20"/>
          <w:lang w:val="es-MX"/>
        </w:rPr>
        <w:t>POR EXPEDICIÓN DE PERMISOS EVENTUALES PARA</w:t>
      </w:r>
    </w:p>
    <w:p w:rsidR="00F1282A" w:rsidRPr="00356D55" w:rsidRDefault="00F1282A" w:rsidP="00F1282A">
      <w:pPr>
        <w:autoSpaceDE w:val="0"/>
        <w:autoSpaceDN w:val="0"/>
        <w:adjustRightInd w:val="0"/>
        <w:jc w:val="center"/>
        <w:rPr>
          <w:rFonts w:ascii="Verdana" w:hAnsi="Verdana" w:cs="Arial"/>
          <w:b/>
          <w:sz w:val="20"/>
          <w:szCs w:val="20"/>
          <w:lang w:val="es-MX"/>
        </w:rPr>
      </w:pPr>
      <w:r w:rsidRPr="00356D55">
        <w:rPr>
          <w:rFonts w:ascii="Verdana" w:hAnsi="Verdana" w:cs="Arial"/>
          <w:b/>
          <w:sz w:val="20"/>
          <w:szCs w:val="20"/>
          <w:lang w:val="es-MX"/>
        </w:rPr>
        <w:t>LA VENTA DE BEBIDAS ALCOHÓLICAS</w:t>
      </w:r>
    </w:p>
    <w:p w:rsidR="00F1282A" w:rsidRPr="00356D55" w:rsidRDefault="00F1282A" w:rsidP="00F1282A">
      <w:pPr>
        <w:autoSpaceDE w:val="0"/>
        <w:autoSpaceDN w:val="0"/>
        <w:adjustRightInd w:val="0"/>
        <w:jc w:val="both"/>
        <w:rPr>
          <w:rFonts w:ascii="Verdana" w:hAnsi="Verdana" w:cs="Arial"/>
          <w:b/>
          <w:sz w:val="20"/>
          <w:szCs w:val="20"/>
          <w:lang w:val="es-MX"/>
        </w:rPr>
      </w:pPr>
    </w:p>
    <w:p w:rsidR="00F1282A" w:rsidRPr="00356D55" w:rsidRDefault="00F1282A" w:rsidP="00F1282A">
      <w:pPr>
        <w:autoSpaceDE w:val="0"/>
        <w:autoSpaceDN w:val="0"/>
        <w:adjustRightInd w:val="0"/>
        <w:spacing w:line="360" w:lineRule="auto"/>
        <w:ind w:firstLine="708"/>
        <w:jc w:val="both"/>
        <w:rPr>
          <w:rFonts w:ascii="Verdana" w:hAnsi="Verdana" w:cs="Arial"/>
          <w:bCs/>
          <w:sz w:val="20"/>
          <w:szCs w:val="20"/>
          <w:lang w:val="es-MX"/>
        </w:rPr>
      </w:pPr>
      <w:r w:rsidRPr="00356D55">
        <w:rPr>
          <w:rFonts w:ascii="Verdana" w:hAnsi="Verdana" w:cs="Arial"/>
          <w:b/>
          <w:sz w:val="20"/>
          <w:szCs w:val="20"/>
          <w:lang w:val="es-MX"/>
        </w:rPr>
        <w:t xml:space="preserve">Artículo 28. </w:t>
      </w:r>
      <w:r w:rsidRPr="00356D55">
        <w:rPr>
          <w:rFonts w:ascii="Verdana" w:hAnsi="Verdana" w:cs="Arial"/>
          <w:bCs/>
          <w:sz w:val="20"/>
          <w:szCs w:val="20"/>
          <w:lang w:val="es-MX"/>
        </w:rPr>
        <w:t>Los derechos por la expedición de permisos eventuales para la venta de bebidas alcohólicas se causarán y liquidarán de conformidad a la siguiente:</w:t>
      </w:r>
    </w:p>
    <w:p w:rsidR="00F1282A" w:rsidRPr="00356D55" w:rsidRDefault="00F1282A" w:rsidP="00F1282A">
      <w:pPr>
        <w:autoSpaceDE w:val="0"/>
        <w:autoSpaceDN w:val="0"/>
        <w:adjustRightInd w:val="0"/>
        <w:spacing w:line="360" w:lineRule="auto"/>
        <w:ind w:firstLine="708"/>
        <w:jc w:val="both"/>
        <w:rPr>
          <w:rFonts w:ascii="Verdana" w:hAnsi="Verdana" w:cs="Arial"/>
          <w:bCs/>
          <w:sz w:val="20"/>
          <w:szCs w:val="20"/>
          <w:lang w:val="es-MX"/>
        </w:rPr>
      </w:pPr>
    </w:p>
    <w:p w:rsidR="00F1282A" w:rsidRPr="00356D55" w:rsidRDefault="00F1282A" w:rsidP="00F1282A">
      <w:pPr>
        <w:autoSpaceDE w:val="0"/>
        <w:autoSpaceDN w:val="0"/>
        <w:adjustRightInd w:val="0"/>
        <w:spacing w:line="360" w:lineRule="auto"/>
        <w:ind w:firstLine="708"/>
        <w:jc w:val="center"/>
        <w:rPr>
          <w:rFonts w:ascii="Verdana" w:hAnsi="Verdana" w:cs="Arial"/>
          <w:b/>
          <w:bCs/>
          <w:sz w:val="20"/>
          <w:szCs w:val="20"/>
          <w:lang w:val="es-MX"/>
        </w:rPr>
      </w:pPr>
      <w:r w:rsidRPr="00356D55">
        <w:rPr>
          <w:rFonts w:ascii="Verdana" w:hAnsi="Verdana" w:cs="Arial"/>
          <w:b/>
          <w:bCs/>
          <w:sz w:val="20"/>
          <w:szCs w:val="20"/>
          <w:lang w:val="es-MX"/>
        </w:rPr>
        <w:t>T A R I F A</w:t>
      </w:r>
    </w:p>
    <w:p w:rsidR="00F1282A" w:rsidRPr="00356D55" w:rsidRDefault="00F1282A" w:rsidP="00F1282A">
      <w:pPr>
        <w:autoSpaceDE w:val="0"/>
        <w:autoSpaceDN w:val="0"/>
        <w:adjustRightInd w:val="0"/>
        <w:spacing w:line="360" w:lineRule="auto"/>
        <w:ind w:firstLine="708"/>
        <w:jc w:val="center"/>
        <w:rPr>
          <w:rFonts w:ascii="Verdana" w:hAnsi="Verdana" w:cs="Arial"/>
          <w:b/>
          <w:bCs/>
          <w:sz w:val="20"/>
          <w:szCs w:val="20"/>
          <w:lang w:val="es-MX"/>
        </w:rPr>
      </w:pPr>
    </w:p>
    <w:p w:rsidR="00F1282A" w:rsidRPr="00356D55" w:rsidRDefault="00F1282A" w:rsidP="00F1282A">
      <w:pPr>
        <w:pStyle w:val="Prrafodelista"/>
        <w:numPr>
          <w:ilvl w:val="0"/>
          <w:numId w:val="37"/>
        </w:numPr>
        <w:autoSpaceDE w:val="0"/>
        <w:autoSpaceDN w:val="0"/>
        <w:adjustRightInd w:val="0"/>
        <w:spacing w:line="360" w:lineRule="auto"/>
        <w:ind w:left="426" w:hanging="426"/>
        <w:jc w:val="both"/>
        <w:rPr>
          <w:rFonts w:ascii="Verdana" w:hAnsi="Verdana" w:cs="Arial"/>
          <w:bCs/>
          <w:sz w:val="20"/>
          <w:szCs w:val="20"/>
          <w:lang w:val="es-MX"/>
        </w:rPr>
      </w:pPr>
      <w:r w:rsidRPr="00356D55">
        <w:rPr>
          <w:rFonts w:ascii="Verdana" w:hAnsi="Verdana" w:cs="Arial"/>
          <w:bCs/>
          <w:sz w:val="20"/>
          <w:szCs w:val="20"/>
          <w:lang w:val="es-MX"/>
        </w:rPr>
        <w:t xml:space="preserve">Por venta de bebidas alcohólicas                                             </w:t>
      </w:r>
      <w:r w:rsidR="00193EFB">
        <w:rPr>
          <w:rFonts w:ascii="Verdana" w:hAnsi="Verdana" w:cs="Arial"/>
          <w:bCs/>
          <w:sz w:val="20"/>
          <w:szCs w:val="20"/>
          <w:lang w:val="es-MX"/>
        </w:rPr>
        <w:t xml:space="preserve">   </w:t>
      </w:r>
      <w:r w:rsidRPr="00356D55">
        <w:rPr>
          <w:rFonts w:ascii="Verdana" w:hAnsi="Verdana" w:cs="Arial"/>
          <w:bCs/>
          <w:sz w:val="20"/>
          <w:szCs w:val="20"/>
          <w:lang w:val="es-MX"/>
        </w:rPr>
        <w:t>$5,</w:t>
      </w:r>
      <w:r w:rsidR="00B71A3B" w:rsidRPr="00356D55">
        <w:rPr>
          <w:rFonts w:ascii="Verdana" w:hAnsi="Verdana" w:cs="Arial"/>
          <w:bCs/>
          <w:sz w:val="20"/>
          <w:szCs w:val="20"/>
          <w:lang w:val="es-MX"/>
        </w:rPr>
        <w:t>681.36</w:t>
      </w:r>
      <w:r w:rsidRPr="00356D55">
        <w:rPr>
          <w:rFonts w:ascii="Verdana" w:hAnsi="Verdana" w:cs="Arial"/>
          <w:bCs/>
          <w:sz w:val="20"/>
          <w:szCs w:val="20"/>
          <w:lang w:val="es-MX"/>
        </w:rPr>
        <w:t>, por día</w:t>
      </w:r>
    </w:p>
    <w:p w:rsidR="00F1282A" w:rsidRPr="00356D55" w:rsidRDefault="00F1282A" w:rsidP="00F1282A">
      <w:pPr>
        <w:pStyle w:val="Prrafodelista"/>
        <w:autoSpaceDE w:val="0"/>
        <w:autoSpaceDN w:val="0"/>
        <w:adjustRightInd w:val="0"/>
        <w:spacing w:line="360" w:lineRule="auto"/>
        <w:ind w:left="426"/>
        <w:jc w:val="both"/>
        <w:rPr>
          <w:rFonts w:ascii="Verdana" w:hAnsi="Verdana" w:cs="Arial"/>
          <w:bCs/>
          <w:sz w:val="20"/>
          <w:szCs w:val="20"/>
          <w:lang w:val="es-MX"/>
        </w:rPr>
      </w:pPr>
    </w:p>
    <w:p w:rsidR="00F1282A" w:rsidRPr="00356D55" w:rsidRDefault="00F1282A" w:rsidP="00F1282A">
      <w:pPr>
        <w:pStyle w:val="Prrafodelista"/>
        <w:numPr>
          <w:ilvl w:val="0"/>
          <w:numId w:val="37"/>
        </w:numPr>
        <w:autoSpaceDE w:val="0"/>
        <w:autoSpaceDN w:val="0"/>
        <w:adjustRightInd w:val="0"/>
        <w:spacing w:line="360" w:lineRule="auto"/>
        <w:ind w:left="426" w:hanging="426"/>
        <w:jc w:val="both"/>
        <w:rPr>
          <w:rFonts w:ascii="Verdana" w:hAnsi="Verdana" w:cs="Arial"/>
          <w:bCs/>
          <w:sz w:val="20"/>
          <w:szCs w:val="20"/>
          <w:lang w:val="es-MX"/>
        </w:rPr>
      </w:pPr>
      <w:r w:rsidRPr="00356D55">
        <w:rPr>
          <w:rFonts w:ascii="Verdana" w:hAnsi="Verdana" w:cs="Arial"/>
          <w:bCs/>
          <w:sz w:val="20"/>
          <w:szCs w:val="20"/>
          <w:lang w:val="es-MX"/>
        </w:rPr>
        <w:t xml:space="preserve">Por el permiso eventual para extender el horario de funcionamiento de establecimientos que expenden bebidas alcohólicas       </w:t>
      </w:r>
      <w:r w:rsidR="001D06A8" w:rsidRPr="00356D55">
        <w:rPr>
          <w:rFonts w:ascii="Verdana" w:hAnsi="Verdana" w:cs="Arial"/>
          <w:bCs/>
          <w:sz w:val="20"/>
          <w:szCs w:val="20"/>
          <w:lang w:val="es-MX"/>
        </w:rPr>
        <w:t xml:space="preserve">         </w:t>
      </w:r>
      <w:r w:rsidR="00193EFB">
        <w:rPr>
          <w:rFonts w:ascii="Verdana" w:hAnsi="Verdana" w:cs="Arial"/>
          <w:bCs/>
          <w:sz w:val="20"/>
          <w:szCs w:val="20"/>
          <w:lang w:val="es-MX"/>
        </w:rPr>
        <w:t xml:space="preserve">      </w:t>
      </w:r>
      <w:r w:rsidRPr="00356D55">
        <w:rPr>
          <w:rFonts w:ascii="Verdana" w:hAnsi="Verdana" w:cs="Arial"/>
          <w:bCs/>
          <w:sz w:val="20"/>
          <w:szCs w:val="20"/>
          <w:lang w:val="es-MX"/>
        </w:rPr>
        <w:t>$</w:t>
      </w:r>
      <w:r w:rsidR="00B71A3B" w:rsidRPr="00356D55">
        <w:rPr>
          <w:rFonts w:ascii="Verdana" w:hAnsi="Verdana" w:cs="Arial"/>
          <w:bCs/>
          <w:sz w:val="20"/>
          <w:szCs w:val="20"/>
          <w:lang w:val="es-MX"/>
        </w:rPr>
        <w:t>790.89</w:t>
      </w:r>
      <w:r w:rsidRPr="00356D55">
        <w:rPr>
          <w:rFonts w:ascii="Verdana" w:hAnsi="Verdana" w:cs="Arial"/>
          <w:bCs/>
          <w:sz w:val="20"/>
          <w:szCs w:val="20"/>
          <w:lang w:val="es-MX"/>
        </w:rPr>
        <w:t>, por hora</w:t>
      </w:r>
    </w:p>
    <w:p w:rsidR="00F1282A" w:rsidRPr="00356D55" w:rsidRDefault="00F1282A" w:rsidP="00F1282A">
      <w:pPr>
        <w:pStyle w:val="Prrafodelista"/>
        <w:rPr>
          <w:rFonts w:ascii="Verdana" w:hAnsi="Verdana" w:cs="Arial"/>
          <w:bCs/>
          <w:sz w:val="20"/>
          <w:szCs w:val="20"/>
          <w:lang w:val="es-MX"/>
        </w:rPr>
      </w:pPr>
    </w:p>
    <w:p w:rsidR="00F1282A" w:rsidRDefault="00F1282A" w:rsidP="00F1282A">
      <w:pPr>
        <w:pStyle w:val="Textoindependiente"/>
        <w:adjustRightInd w:val="0"/>
        <w:spacing w:line="360" w:lineRule="auto"/>
        <w:ind w:firstLine="708"/>
        <w:rPr>
          <w:rFonts w:ascii="Verdana" w:hAnsi="Verdana" w:cs="Arial"/>
          <w:bCs/>
          <w:sz w:val="20"/>
          <w:szCs w:val="20"/>
          <w:lang w:val="es-MX"/>
        </w:rPr>
      </w:pPr>
      <w:r w:rsidRPr="00356D55">
        <w:rPr>
          <w:rFonts w:ascii="Verdana" w:hAnsi="Verdana" w:cs="Arial"/>
          <w:bCs/>
          <w:sz w:val="20"/>
          <w:szCs w:val="20"/>
          <w:lang w:val="es-MX"/>
        </w:rPr>
        <w:t>Los derechos a que se refiere este artículo deberán ser cubiertos antes del inicio de la actividad de que se trate.</w:t>
      </w:r>
    </w:p>
    <w:p w:rsidR="00193EFB" w:rsidRDefault="00193EFB" w:rsidP="00F1282A">
      <w:pPr>
        <w:pStyle w:val="Textoindependiente"/>
        <w:adjustRightInd w:val="0"/>
        <w:spacing w:line="360" w:lineRule="auto"/>
        <w:ind w:firstLine="708"/>
        <w:rPr>
          <w:rFonts w:ascii="Verdana" w:hAnsi="Verdana" w:cs="Arial"/>
          <w:bCs/>
          <w:sz w:val="20"/>
          <w:szCs w:val="20"/>
          <w:lang w:val="es-MX"/>
        </w:rPr>
      </w:pPr>
    </w:p>
    <w:p w:rsidR="00193EFB" w:rsidRDefault="00193EFB" w:rsidP="00F1282A">
      <w:pPr>
        <w:pStyle w:val="Textoindependiente"/>
        <w:adjustRightInd w:val="0"/>
        <w:spacing w:line="360" w:lineRule="auto"/>
        <w:ind w:firstLine="708"/>
        <w:rPr>
          <w:rFonts w:ascii="Verdana" w:hAnsi="Verdana" w:cs="Arial"/>
          <w:bCs/>
          <w:sz w:val="20"/>
          <w:szCs w:val="20"/>
          <w:lang w:val="es-MX"/>
        </w:rPr>
      </w:pPr>
    </w:p>
    <w:p w:rsidR="00193EFB" w:rsidRDefault="00193EFB" w:rsidP="00F1282A">
      <w:pPr>
        <w:pStyle w:val="Textoindependiente"/>
        <w:adjustRightInd w:val="0"/>
        <w:spacing w:line="360" w:lineRule="auto"/>
        <w:ind w:firstLine="708"/>
        <w:rPr>
          <w:rFonts w:ascii="Verdana" w:hAnsi="Verdana" w:cs="Arial"/>
          <w:bCs/>
          <w:sz w:val="20"/>
          <w:szCs w:val="20"/>
          <w:lang w:val="es-MX"/>
        </w:rPr>
      </w:pPr>
    </w:p>
    <w:p w:rsidR="00193EFB" w:rsidRPr="00356D55" w:rsidRDefault="00193EFB" w:rsidP="00F1282A">
      <w:pPr>
        <w:pStyle w:val="Textoindependiente"/>
        <w:adjustRightInd w:val="0"/>
        <w:spacing w:line="360" w:lineRule="auto"/>
        <w:ind w:firstLine="708"/>
        <w:rPr>
          <w:rFonts w:ascii="Verdana" w:hAnsi="Verdana" w:cs="Arial"/>
          <w:bCs/>
          <w:sz w:val="20"/>
          <w:szCs w:val="20"/>
          <w:lang w:val="es-MX"/>
        </w:rPr>
      </w:pPr>
    </w:p>
    <w:p w:rsidR="00F1282A" w:rsidRPr="00356D55" w:rsidRDefault="00F1282A" w:rsidP="00F1282A">
      <w:pPr>
        <w:rPr>
          <w:rFonts w:ascii="Verdana" w:hAnsi="Verdana" w:cs="Arial"/>
          <w:sz w:val="20"/>
          <w:szCs w:val="20"/>
        </w:rPr>
      </w:pPr>
    </w:p>
    <w:p w:rsidR="00F1282A" w:rsidRPr="00356D55" w:rsidRDefault="00F1282A" w:rsidP="00F1282A">
      <w:pPr>
        <w:pStyle w:val="Ttulo4"/>
        <w:autoSpaceDE/>
        <w:autoSpaceDN/>
        <w:adjustRightInd/>
        <w:rPr>
          <w:rFonts w:ascii="Verdana" w:hAnsi="Verdana"/>
          <w:sz w:val="20"/>
          <w:szCs w:val="20"/>
          <w:lang w:val="es-ES"/>
        </w:rPr>
      </w:pPr>
      <w:r w:rsidRPr="00356D55">
        <w:rPr>
          <w:rFonts w:ascii="Verdana" w:hAnsi="Verdana"/>
          <w:sz w:val="20"/>
          <w:szCs w:val="20"/>
          <w:lang w:val="es-ES"/>
        </w:rPr>
        <w:lastRenderedPageBreak/>
        <w:t>SECCIÓN DECIMASEXTA</w:t>
      </w:r>
    </w:p>
    <w:p w:rsidR="00F1282A" w:rsidRPr="00356D55" w:rsidRDefault="00F1282A" w:rsidP="00F1282A">
      <w:pPr>
        <w:jc w:val="center"/>
        <w:rPr>
          <w:rFonts w:ascii="Verdana" w:hAnsi="Verdana" w:cs="Arial"/>
          <w:b/>
          <w:bCs/>
          <w:sz w:val="20"/>
          <w:szCs w:val="20"/>
        </w:rPr>
      </w:pPr>
      <w:r w:rsidRPr="00356D55">
        <w:rPr>
          <w:rFonts w:ascii="Verdana" w:hAnsi="Verdana" w:cs="Arial"/>
          <w:b/>
          <w:bCs/>
          <w:sz w:val="20"/>
          <w:szCs w:val="20"/>
        </w:rPr>
        <w:t>POR SERVICIOS EN MATERIA AMBIENTAL</w:t>
      </w:r>
    </w:p>
    <w:p w:rsidR="00F1282A" w:rsidRPr="00356D55" w:rsidRDefault="00F1282A" w:rsidP="00F1282A">
      <w:pPr>
        <w:spacing w:line="360" w:lineRule="auto"/>
        <w:jc w:val="both"/>
        <w:rPr>
          <w:rFonts w:ascii="Verdana" w:hAnsi="Verdana" w:cs="Arial"/>
          <w:b/>
          <w:bCs/>
          <w:sz w:val="20"/>
          <w:szCs w:val="20"/>
        </w:rPr>
      </w:pPr>
    </w:p>
    <w:p w:rsidR="00F1282A" w:rsidRPr="00356D55" w:rsidRDefault="00F1282A" w:rsidP="00F1282A">
      <w:pPr>
        <w:spacing w:line="360" w:lineRule="auto"/>
        <w:ind w:firstLine="708"/>
        <w:jc w:val="both"/>
        <w:rPr>
          <w:rFonts w:ascii="Verdana" w:hAnsi="Verdana" w:cs="Arial"/>
          <w:sz w:val="20"/>
          <w:szCs w:val="20"/>
        </w:rPr>
      </w:pPr>
      <w:r w:rsidRPr="00356D55">
        <w:rPr>
          <w:rFonts w:ascii="Verdana" w:hAnsi="Verdana" w:cs="Arial"/>
          <w:b/>
          <w:bCs/>
          <w:sz w:val="20"/>
          <w:szCs w:val="20"/>
        </w:rPr>
        <w:t>Artículo 29.</w:t>
      </w:r>
      <w:r w:rsidRPr="00356D55">
        <w:rPr>
          <w:rFonts w:ascii="Verdana" w:hAnsi="Verdana" w:cs="Arial"/>
          <w:sz w:val="20"/>
          <w:szCs w:val="20"/>
        </w:rPr>
        <w:t xml:space="preserve"> Los derechos por concepto de autorización de evaluación de impacto ambiental en obras o actividades que pretendan realizarse dentro de áreas naturales protegidas, se causarán y liquidarán a una cuota de</w:t>
      </w:r>
      <w:r w:rsidR="00193EFB">
        <w:rPr>
          <w:rFonts w:ascii="Verdana" w:hAnsi="Verdana" w:cs="Arial"/>
          <w:sz w:val="20"/>
          <w:szCs w:val="20"/>
        </w:rPr>
        <w:t xml:space="preserve"> </w:t>
      </w:r>
      <w:r w:rsidRPr="00356D55">
        <w:rPr>
          <w:rFonts w:ascii="Verdana" w:hAnsi="Verdana" w:cs="Arial"/>
          <w:sz w:val="20"/>
          <w:szCs w:val="20"/>
        </w:rPr>
        <w:t>$</w:t>
      </w:r>
      <w:r w:rsidR="00B71A3B" w:rsidRPr="00356D55">
        <w:rPr>
          <w:rFonts w:ascii="Verdana" w:hAnsi="Verdana" w:cs="Arial"/>
          <w:sz w:val="20"/>
          <w:szCs w:val="20"/>
        </w:rPr>
        <w:t>868.60</w:t>
      </w:r>
      <w:r w:rsidRPr="00356D55">
        <w:rPr>
          <w:rFonts w:ascii="Verdana" w:hAnsi="Verdana" w:cs="Arial"/>
          <w:sz w:val="20"/>
          <w:szCs w:val="20"/>
        </w:rPr>
        <w:t>.</w:t>
      </w:r>
    </w:p>
    <w:p w:rsidR="00F1282A" w:rsidRPr="00356D55" w:rsidRDefault="00F1282A" w:rsidP="00F1282A">
      <w:pPr>
        <w:pStyle w:val="Ttulo4"/>
        <w:autoSpaceDE/>
        <w:autoSpaceDN/>
        <w:adjustRightInd/>
        <w:rPr>
          <w:rFonts w:ascii="Verdana" w:hAnsi="Verdana"/>
          <w:sz w:val="20"/>
          <w:szCs w:val="20"/>
          <w:lang w:val="es-ES"/>
        </w:rPr>
      </w:pPr>
    </w:p>
    <w:p w:rsidR="00F1282A" w:rsidRPr="00356D55" w:rsidRDefault="00F1282A" w:rsidP="00F1282A">
      <w:pPr>
        <w:pStyle w:val="Ttulo4"/>
        <w:autoSpaceDE/>
        <w:autoSpaceDN/>
        <w:adjustRightInd/>
        <w:rPr>
          <w:rFonts w:ascii="Verdana" w:hAnsi="Verdana"/>
          <w:sz w:val="20"/>
          <w:szCs w:val="20"/>
          <w:lang w:val="es-ES"/>
        </w:rPr>
      </w:pPr>
      <w:r w:rsidRPr="00356D55">
        <w:rPr>
          <w:rFonts w:ascii="Verdana" w:hAnsi="Verdana"/>
          <w:sz w:val="20"/>
          <w:szCs w:val="20"/>
          <w:lang w:val="es-ES"/>
        </w:rPr>
        <w:t>SECCIÓN DECIMASÉPTIMA</w:t>
      </w:r>
    </w:p>
    <w:p w:rsidR="00F1282A" w:rsidRPr="00356D55" w:rsidRDefault="00F1282A" w:rsidP="00F1282A">
      <w:pPr>
        <w:autoSpaceDE w:val="0"/>
        <w:autoSpaceDN w:val="0"/>
        <w:adjustRightInd w:val="0"/>
        <w:jc w:val="center"/>
        <w:rPr>
          <w:rFonts w:ascii="Verdana" w:hAnsi="Verdana" w:cs="Arial"/>
          <w:b/>
          <w:sz w:val="20"/>
          <w:szCs w:val="20"/>
          <w:lang w:val="es-MX"/>
        </w:rPr>
      </w:pPr>
      <w:r w:rsidRPr="00356D55">
        <w:rPr>
          <w:rFonts w:ascii="Verdana" w:hAnsi="Verdana" w:cs="Arial"/>
          <w:b/>
          <w:sz w:val="20"/>
          <w:szCs w:val="20"/>
          <w:lang w:val="es-MX"/>
        </w:rPr>
        <w:t>POR EXPEDICIÓN DE CERTIFICACIONES</w:t>
      </w:r>
      <w:r w:rsidR="00A7726B">
        <w:rPr>
          <w:rFonts w:ascii="Verdana" w:hAnsi="Verdana" w:cs="Arial"/>
          <w:b/>
          <w:sz w:val="20"/>
          <w:szCs w:val="20"/>
          <w:lang w:val="es-MX"/>
        </w:rPr>
        <w:t xml:space="preserve">, </w:t>
      </w:r>
      <w:r w:rsidRPr="00356D55">
        <w:rPr>
          <w:rFonts w:ascii="Verdana" w:hAnsi="Verdana" w:cs="Arial"/>
          <w:b/>
          <w:sz w:val="20"/>
          <w:szCs w:val="20"/>
          <w:lang w:val="es-MX"/>
        </w:rPr>
        <w:t>CONSTANCIAS</w:t>
      </w:r>
      <w:r w:rsidR="00A7726B">
        <w:rPr>
          <w:rFonts w:ascii="Verdana" w:hAnsi="Verdana" w:cs="Arial"/>
          <w:b/>
          <w:sz w:val="20"/>
          <w:szCs w:val="20"/>
          <w:lang w:val="es-MX"/>
        </w:rPr>
        <w:t xml:space="preserve"> Y CARTAS</w:t>
      </w:r>
    </w:p>
    <w:p w:rsidR="00F1282A" w:rsidRPr="00356D55" w:rsidRDefault="00F1282A" w:rsidP="00F1282A">
      <w:pPr>
        <w:autoSpaceDE w:val="0"/>
        <w:autoSpaceDN w:val="0"/>
        <w:adjustRightInd w:val="0"/>
        <w:spacing w:line="360" w:lineRule="auto"/>
        <w:jc w:val="both"/>
        <w:rPr>
          <w:rFonts w:ascii="Verdana" w:hAnsi="Verdana" w:cs="Arial"/>
          <w:b/>
          <w:sz w:val="20"/>
          <w:szCs w:val="20"/>
          <w:lang w:val="es-MX"/>
        </w:rPr>
      </w:pPr>
    </w:p>
    <w:p w:rsidR="00F1282A" w:rsidRPr="00356D55" w:rsidRDefault="00F1282A" w:rsidP="00F1282A">
      <w:pPr>
        <w:autoSpaceDE w:val="0"/>
        <w:autoSpaceDN w:val="0"/>
        <w:adjustRightInd w:val="0"/>
        <w:spacing w:line="360" w:lineRule="auto"/>
        <w:ind w:firstLine="708"/>
        <w:jc w:val="both"/>
        <w:rPr>
          <w:rFonts w:ascii="Verdana" w:hAnsi="Verdana" w:cs="Arial"/>
          <w:bCs/>
          <w:sz w:val="20"/>
          <w:szCs w:val="20"/>
          <w:lang w:val="es-MX"/>
        </w:rPr>
      </w:pPr>
      <w:r w:rsidRPr="00356D55">
        <w:rPr>
          <w:rFonts w:ascii="Verdana" w:hAnsi="Verdana" w:cs="Arial"/>
          <w:b/>
          <w:sz w:val="20"/>
          <w:szCs w:val="20"/>
          <w:lang w:val="es-MX"/>
        </w:rPr>
        <w:t xml:space="preserve">Artículo 30. </w:t>
      </w:r>
      <w:r w:rsidRPr="00356D55">
        <w:rPr>
          <w:rFonts w:ascii="Verdana" w:hAnsi="Verdana" w:cs="Arial"/>
          <w:bCs/>
          <w:sz w:val="20"/>
          <w:szCs w:val="20"/>
          <w:lang w:val="es-MX"/>
        </w:rPr>
        <w:t>Los derechos por la expedición de certificaciones</w:t>
      </w:r>
      <w:r w:rsidR="00A7726B">
        <w:rPr>
          <w:rFonts w:ascii="Verdana" w:hAnsi="Verdana" w:cs="Arial"/>
          <w:bCs/>
          <w:sz w:val="20"/>
          <w:szCs w:val="20"/>
          <w:lang w:val="es-MX"/>
        </w:rPr>
        <w:t xml:space="preserve">, </w:t>
      </w:r>
      <w:r w:rsidRPr="00356D55">
        <w:rPr>
          <w:rFonts w:ascii="Verdana" w:hAnsi="Verdana" w:cs="Arial"/>
          <w:bCs/>
          <w:sz w:val="20"/>
          <w:szCs w:val="20"/>
          <w:lang w:val="es-MX"/>
        </w:rPr>
        <w:t xml:space="preserve">constancias </w:t>
      </w:r>
      <w:r w:rsidR="00A7726B">
        <w:rPr>
          <w:rFonts w:ascii="Verdana" w:hAnsi="Verdana" w:cs="Arial"/>
          <w:bCs/>
          <w:sz w:val="20"/>
          <w:szCs w:val="20"/>
          <w:lang w:val="es-MX"/>
        </w:rPr>
        <w:t xml:space="preserve">y cartas </w:t>
      </w:r>
      <w:r w:rsidRPr="00356D55">
        <w:rPr>
          <w:rFonts w:ascii="Verdana" w:hAnsi="Verdana" w:cs="Arial"/>
          <w:bCs/>
          <w:sz w:val="20"/>
          <w:szCs w:val="20"/>
          <w:lang w:val="es-MX"/>
        </w:rPr>
        <w:t>se causarán y liquidarán de conformidad con la siguiente:</w:t>
      </w:r>
    </w:p>
    <w:p w:rsidR="00F1282A" w:rsidRPr="00356D55" w:rsidRDefault="00F1282A" w:rsidP="00F1282A">
      <w:pPr>
        <w:autoSpaceDE w:val="0"/>
        <w:autoSpaceDN w:val="0"/>
        <w:adjustRightInd w:val="0"/>
        <w:spacing w:line="360" w:lineRule="auto"/>
        <w:ind w:firstLine="708"/>
        <w:jc w:val="both"/>
        <w:rPr>
          <w:rFonts w:ascii="Verdana" w:hAnsi="Verdana" w:cs="Arial"/>
          <w:bCs/>
          <w:sz w:val="20"/>
          <w:szCs w:val="20"/>
          <w:lang w:val="es-MX"/>
        </w:rPr>
      </w:pPr>
    </w:p>
    <w:p w:rsidR="00F1282A" w:rsidRPr="00356D55" w:rsidRDefault="00F1282A" w:rsidP="00F1282A">
      <w:pPr>
        <w:pStyle w:val="Ttulo4"/>
        <w:spacing w:line="360" w:lineRule="auto"/>
        <w:rPr>
          <w:rFonts w:ascii="Verdana" w:hAnsi="Verdana"/>
          <w:bCs w:val="0"/>
          <w:sz w:val="20"/>
          <w:szCs w:val="20"/>
        </w:rPr>
      </w:pPr>
      <w:r w:rsidRPr="00356D55">
        <w:rPr>
          <w:rFonts w:ascii="Verdana" w:hAnsi="Verdana"/>
          <w:bCs w:val="0"/>
          <w:sz w:val="20"/>
          <w:szCs w:val="20"/>
        </w:rPr>
        <w:t>T A R I F A</w:t>
      </w:r>
    </w:p>
    <w:p w:rsidR="00F1282A" w:rsidRPr="00356D55" w:rsidRDefault="00F1282A" w:rsidP="00F1282A">
      <w:pPr>
        <w:jc w:val="both"/>
        <w:rPr>
          <w:rFonts w:ascii="Verdana" w:hAnsi="Verdana" w:cs="Arial"/>
          <w:sz w:val="20"/>
          <w:szCs w:val="20"/>
          <w:lang w:val="es-MX"/>
        </w:rPr>
      </w:pPr>
    </w:p>
    <w:p w:rsidR="00F1282A" w:rsidRPr="00356D55" w:rsidRDefault="00F1282A" w:rsidP="00F1282A">
      <w:pPr>
        <w:pStyle w:val="Prrafodelista"/>
        <w:numPr>
          <w:ilvl w:val="0"/>
          <w:numId w:val="39"/>
        </w:numPr>
        <w:spacing w:line="360" w:lineRule="auto"/>
        <w:ind w:left="426" w:hanging="426"/>
        <w:jc w:val="both"/>
        <w:rPr>
          <w:rFonts w:ascii="Verdana" w:hAnsi="Verdana" w:cs="Arial"/>
          <w:bCs/>
          <w:sz w:val="20"/>
          <w:szCs w:val="20"/>
        </w:rPr>
      </w:pPr>
      <w:r w:rsidRPr="00356D55">
        <w:rPr>
          <w:rFonts w:ascii="Verdana" w:hAnsi="Verdana" w:cs="Arial"/>
          <w:sz w:val="20"/>
          <w:szCs w:val="20"/>
        </w:rPr>
        <w:t xml:space="preserve">Constancias de valor fiscal de la propiedad raíz                                                       </w:t>
      </w:r>
      <w:r w:rsidR="00193EFB">
        <w:rPr>
          <w:rFonts w:ascii="Verdana" w:hAnsi="Verdana" w:cs="Arial"/>
          <w:sz w:val="20"/>
          <w:szCs w:val="20"/>
        </w:rPr>
        <w:t xml:space="preserve">   </w:t>
      </w:r>
      <w:r w:rsidRPr="00356D55">
        <w:rPr>
          <w:rFonts w:ascii="Verdana" w:hAnsi="Verdana" w:cs="Arial"/>
          <w:bCs/>
          <w:sz w:val="20"/>
          <w:szCs w:val="20"/>
        </w:rPr>
        <w:t>$</w:t>
      </w:r>
      <w:r w:rsidR="00B71A3B" w:rsidRPr="00356D55">
        <w:rPr>
          <w:rFonts w:ascii="Verdana" w:hAnsi="Verdana" w:cs="Arial"/>
          <w:bCs/>
          <w:sz w:val="20"/>
          <w:szCs w:val="20"/>
        </w:rPr>
        <w:t>69.08</w:t>
      </w:r>
    </w:p>
    <w:p w:rsidR="00F1282A" w:rsidRPr="00356D55" w:rsidRDefault="00F1282A" w:rsidP="00F1282A">
      <w:pPr>
        <w:spacing w:line="360" w:lineRule="auto"/>
        <w:jc w:val="both"/>
        <w:rPr>
          <w:rFonts w:ascii="Verdana" w:hAnsi="Verdana" w:cs="Arial"/>
          <w:sz w:val="20"/>
          <w:szCs w:val="20"/>
        </w:rPr>
      </w:pPr>
    </w:p>
    <w:p w:rsidR="00F1282A" w:rsidRPr="00356D55" w:rsidRDefault="00F1282A" w:rsidP="00F1282A">
      <w:pPr>
        <w:pStyle w:val="Prrafodelista"/>
        <w:numPr>
          <w:ilvl w:val="0"/>
          <w:numId w:val="39"/>
        </w:numPr>
        <w:spacing w:line="360" w:lineRule="auto"/>
        <w:ind w:left="426" w:hanging="426"/>
        <w:jc w:val="both"/>
        <w:rPr>
          <w:rFonts w:ascii="Verdana" w:hAnsi="Verdana" w:cs="Arial"/>
          <w:sz w:val="20"/>
          <w:szCs w:val="20"/>
        </w:rPr>
      </w:pPr>
      <w:r w:rsidRPr="00356D55">
        <w:rPr>
          <w:rFonts w:ascii="Verdana" w:hAnsi="Verdana" w:cs="Arial"/>
          <w:sz w:val="20"/>
          <w:szCs w:val="20"/>
        </w:rPr>
        <w:t xml:space="preserve">Constancias de estado de cuenta por concepto de impuestos, derechos y aprovechamientos                                                                                                         </w:t>
      </w:r>
      <w:r w:rsidR="00193EFB">
        <w:rPr>
          <w:rFonts w:ascii="Verdana" w:hAnsi="Verdana" w:cs="Arial"/>
          <w:sz w:val="20"/>
          <w:szCs w:val="20"/>
        </w:rPr>
        <w:t xml:space="preserve">      </w:t>
      </w:r>
      <w:r w:rsidRPr="00356D55">
        <w:rPr>
          <w:rFonts w:ascii="Verdana" w:hAnsi="Verdana" w:cs="Arial"/>
          <w:sz w:val="20"/>
          <w:szCs w:val="20"/>
        </w:rPr>
        <w:t>$</w:t>
      </w:r>
      <w:r w:rsidR="00B71A3B" w:rsidRPr="00356D55">
        <w:rPr>
          <w:rFonts w:ascii="Verdana" w:hAnsi="Verdana" w:cs="Arial"/>
          <w:sz w:val="20"/>
          <w:szCs w:val="20"/>
        </w:rPr>
        <w:t>69.08</w:t>
      </w:r>
    </w:p>
    <w:p w:rsidR="00F1282A" w:rsidRPr="00356D55" w:rsidRDefault="00F1282A" w:rsidP="00F1282A">
      <w:pPr>
        <w:pStyle w:val="Prrafodelista"/>
        <w:rPr>
          <w:rFonts w:ascii="Verdana" w:hAnsi="Verdana" w:cs="Arial"/>
          <w:sz w:val="20"/>
          <w:szCs w:val="20"/>
        </w:rPr>
      </w:pPr>
    </w:p>
    <w:p w:rsidR="00F1282A" w:rsidRPr="00356D55" w:rsidRDefault="00F1282A" w:rsidP="00F1282A">
      <w:pPr>
        <w:pStyle w:val="Prrafodelista"/>
        <w:numPr>
          <w:ilvl w:val="0"/>
          <w:numId w:val="39"/>
        </w:numPr>
        <w:spacing w:line="360" w:lineRule="auto"/>
        <w:ind w:left="426" w:hanging="426"/>
        <w:jc w:val="both"/>
        <w:rPr>
          <w:rFonts w:ascii="Verdana" w:hAnsi="Verdana" w:cs="Arial"/>
          <w:b/>
          <w:sz w:val="20"/>
          <w:szCs w:val="20"/>
        </w:rPr>
      </w:pPr>
      <w:r w:rsidRPr="00356D55">
        <w:rPr>
          <w:rFonts w:ascii="Verdana" w:hAnsi="Verdana" w:cs="Arial"/>
          <w:sz w:val="20"/>
          <w:szCs w:val="20"/>
        </w:rPr>
        <w:t>C</w:t>
      </w:r>
      <w:r w:rsidRPr="00356D55">
        <w:rPr>
          <w:rFonts w:ascii="Verdana" w:hAnsi="Verdana" w:cs="Arial"/>
          <w:bCs/>
          <w:sz w:val="20"/>
          <w:szCs w:val="20"/>
        </w:rPr>
        <w:t xml:space="preserve">onstancias de historial catastral                                                                         </w:t>
      </w:r>
      <w:r w:rsidR="00193EFB">
        <w:rPr>
          <w:rFonts w:ascii="Verdana" w:hAnsi="Verdana" w:cs="Arial"/>
          <w:bCs/>
          <w:sz w:val="20"/>
          <w:szCs w:val="20"/>
        </w:rPr>
        <w:t xml:space="preserve">        </w:t>
      </w:r>
      <w:r w:rsidRPr="00356D55">
        <w:rPr>
          <w:rFonts w:ascii="Verdana" w:hAnsi="Verdana" w:cs="Arial"/>
          <w:bCs/>
          <w:sz w:val="20"/>
          <w:szCs w:val="20"/>
        </w:rPr>
        <w:t>$</w:t>
      </w:r>
      <w:r w:rsidR="00B71A3B" w:rsidRPr="00356D55">
        <w:rPr>
          <w:rFonts w:ascii="Verdana" w:hAnsi="Verdana" w:cs="Arial"/>
          <w:bCs/>
          <w:sz w:val="20"/>
          <w:szCs w:val="20"/>
        </w:rPr>
        <w:t>154.49</w:t>
      </w:r>
    </w:p>
    <w:p w:rsidR="00F1282A" w:rsidRPr="00356D55" w:rsidRDefault="00F1282A" w:rsidP="00F1282A">
      <w:pPr>
        <w:spacing w:line="360" w:lineRule="auto"/>
        <w:jc w:val="both"/>
        <w:rPr>
          <w:rFonts w:ascii="Verdana" w:hAnsi="Verdana" w:cs="Arial"/>
          <w:bCs/>
          <w:sz w:val="20"/>
          <w:szCs w:val="20"/>
        </w:rPr>
      </w:pPr>
    </w:p>
    <w:p w:rsidR="00F1282A" w:rsidRDefault="00F1282A" w:rsidP="00F1282A">
      <w:pPr>
        <w:pStyle w:val="Prrafodelista"/>
        <w:numPr>
          <w:ilvl w:val="0"/>
          <w:numId w:val="39"/>
        </w:numPr>
        <w:spacing w:line="360" w:lineRule="auto"/>
        <w:ind w:left="426" w:hanging="426"/>
        <w:jc w:val="both"/>
        <w:rPr>
          <w:rFonts w:ascii="Verdana" w:hAnsi="Verdana" w:cs="Arial"/>
          <w:bCs/>
          <w:sz w:val="20"/>
          <w:szCs w:val="20"/>
        </w:rPr>
      </w:pPr>
      <w:r w:rsidRPr="00356D55">
        <w:rPr>
          <w:rFonts w:ascii="Verdana" w:hAnsi="Verdana" w:cs="Arial"/>
          <w:sz w:val="20"/>
          <w:szCs w:val="20"/>
        </w:rPr>
        <w:t xml:space="preserve">Certificaciones que expida el Secretario del Ayuntamiento                         </w:t>
      </w:r>
      <w:r w:rsidR="00193EFB">
        <w:rPr>
          <w:rFonts w:ascii="Verdana" w:hAnsi="Verdana" w:cs="Arial"/>
          <w:sz w:val="20"/>
          <w:szCs w:val="20"/>
        </w:rPr>
        <w:t xml:space="preserve">            </w:t>
      </w:r>
      <w:r w:rsidRPr="00356D55">
        <w:rPr>
          <w:rFonts w:ascii="Verdana" w:hAnsi="Verdana" w:cs="Arial"/>
          <w:bCs/>
          <w:sz w:val="20"/>
          <w:szCs w:val="20"/>
        </w:rPr>
        <w:t>$</w:t>
      </w:r>
      <w:r w:rsidR="00B71A3B" w:rsidRPr="00356D55">
        <w:rPr>
          <w:rFonts w:ascii="Verdana" w:hAnsi="Verdana" w:cs="Arial"/>
          <w:bCs/>
          <w:sz w:val="20"/>
          <w:szCs w:val="20"/>
        </w:rPr>
        <w:t>69.08</w:t>
      </w:r>
    </w:p>
    <w:p w:rsidR="00DD3A5D" w:rsidRPr="00DD3A5D" w:rsidRDefault="00DD3A5D" w:rsidP="00DD3A5D">
      <w:pPr>
        <w:pStyle w:val="Prrafodelista"/>
        <w:rPr>
          <w:rFonts w:ascii="Verdana" w:hAnsi="Verdana" w:cs="Arial"/>
          <w:bCs/>
          <w:sz w:val="20"/>
          <w:szCs w:val="20"/>
        </w:rPr>
      </w:pPr>
    </w:p>
    <w:p w:rsidR="00F1282A" w:rsidRPr="00356D55" w:rsidRDefault="00F1282A" w:rsidP="00F1282A">
      <w:pPr>
        <w:pStyle w:val="Prrafodelista"/>
        <w:numPr>
          <w:ilvl w:val="0"/>
          <w:numId w:val="39"/>
        </w:numPr>
        <w:spacing w:line="360" w:lineRule="auto"/>
        <w:ind w:left="426" w:hanging="426"/>
        <w:jc w:val="both"/>
        <w:rPr>
          <w:rFonts w:ascii="Verdana" w:hAnsi="Verdana" w:cs="Arial"/>
          <w:bCs/>
          <w:sz w:val="20"/>
          <w:szCs w:val="20"/>
        </w:rPr>
      </w:pPr>
      <w:r w:rsidRPr="00356D55">
        <w:rPr>
          <w:rFonts w:ascii="Verdana" w:hAnsi="Verdana" w:cs="Arial"/>
          <w:bCs/>
          <w:sz w:val="20"/>
          <w:szCs w:val="20"/>
        </w:rPr>
        <w:t xml:space="preserve">Constancias que expidan las dependencias y entidades de la administración pública municipal, diferentes a las expresamente contempladas en la presente Ley </w:t>
      </w:r>
      <w:r w:rsidR="00A54A72" w:rsidRPr="00356D55">
        <w:rPr>
          <w:rFonts w:ascii="Verdana" w:hAnsi="Verdana" w:cs="Arial"/>
          <w:bCs/>
          <w:sz w:val="20"/>
          <w:szCs w:val="20"/>
        </w:rPr>
        <w:t xml:space="preserve">   </w:t>
      </w:r>
      <w:r w:rsidR="00193EFB">
        <w:rPr>
          <w:rFonts w:ascii="Verdana" w:hAnsi="Verdana" w:cs="Arial"/>
          <w:bCs/>
          <w:sz w:val="20"/>
          <w:szCs w:val="20"/>
        </w:rPr>
        <w:t xml:space="preserve">  </w:t>
      </w:r>
      <w:r w:rsidRPr="00356D55">
        <w:rPr>
          <w:rFonts w:ascii="Verdana" w:hAnsi="Verdana" w:cs="Arial"/>
          <w:bCs/>
          <w:sz w:val="20"/>
          <w:szCs w:val="20"/>
        </w:rPr>
        <w:t>$</w:t>
      </w:r>
      <w:r w:rsidR="00B71A3B" w:rsidRPr="00356D55">
        <w:rPr>
          <w:rFonts w:ascii="Verdana" w:hAnsi="Verdana" w:cs="Arial"/>
          <w:bCs/>
          <w:sz w:val="20"/>
          <w:szCs w:val="20"/>
        </w:rPr>
        <w:t>69.08</w:t>
      </w:r>
    </w:p>
    <w:p w:rsidR="00F1282A" w:rsidRPr="00356D55" w:rsidRDefault="00F1282A" w:rsidP="00F1282A">
      <w:pPr>
        <w:pStyle w:val="Prrafodelista"/>
        <w:rPr>
          <w:rFonts w:ascii="Verdana" w:hAnsi="Verdana" w:cs="Arial"/>
          <w:bCs/>
          <w:sz w:val="20"/>
          <w:szCs w:val="20"/>
        </w:rPr>
      </w:pPr>
    </w:p>
    <w:p w:rsidR="00F1282A" w:rsidRPr="00356D55" w:rsidRDefault="00F1282A" w:rsidP="00F1282A">
      <w:pPr>
        <w:pStyle w:val="Prrafodelista"/>
        <w:numPr>
          <w:ilvl w:val="0"/>
          <w:numId w:val="39"/>
        </w:numPr>
        <w:spacing w:line="360" w:lineRule="auto"/>
        <w:ind w:left="426" w:hanging="426"/>
        <w:jc w:val="both"/>
        <w:rPr>
          <w:rFonts w:ascii="Verdana" w:hAnsi="Verdana" w:cs="Arial"/>
          <w:bCs/>
          <w:sz w:val="20"/>
          <w:szCs w:val="20"/>
        </w:rPr>
      </w:pPr>
      <w:r w:rsidRPr="00356D55">
        <w:rPr>
          <w:rFonts w:ascii="Verdana" w:hAnsi="Verdana" w:cs="Arial"/>
          <w:bCs/>
          <w:sz w:val="20"/>
          <w:szCs w:val="20"/>
        </w:rPr>
        <w:t>Copias certificadas expedidas por el Juzgado Municipal:</w:t>
      </w:r>
    </w:p>
    <w:p w:rsidR="00F1282A" w:rsidRPr="00356D55" w:rsidRDefault="00F1282A" w:rsidP="00F1282A">
      <w:pPr>
        <w:spacing w:line="360" w:lineRule="auto"/>
        <w:ind w:firstLine="426"/>
        <w:jc w:val="both"/>
        <w:rPr>
          <w:rFonts w:ascii="Verdana" w:hAnsi="Verdana" w:cs="Arial"/>
          <w:bCs/>
          <w:sz w:val="20"/>
          <w:szCs w:val="20"/>
        </w:rPr>
      </w:pPr>
      <w:r w:rsidRPr="00356D55">
        <w:rPr>
          <w:rFonts w:ascii="Verdana" w:hAnsi="Verdana" w:cs="Arial"/>
          <w:b/>
          <w:bCs/>
          <w:sz w:val="20"/>
          <w:szCs w:val="20"/>
        </w:rPr>
        <w:t>a)</w:t>
      </w:r>
      <w:r w:rsidRPr="00356D55">
        <w:rPr>
          <w:rFonts w:ascii="Verdana" w:hAnsi="Verdana" w:cs="Arial"/>
          <w:bCs/>
          <w:sz w:val="20"/>
          <w:szCs w:val="20"/>
        </w:rPr>
        <w:tab/>
        <w:t xml:space="preserve">Por la primera foja                                                                                     </w:t>
      </w:r>
      <w:r w:rsidR="00193EFB">
        <w:rPr>
          <w:rFonts w:ascii="Verdana" w:hAnsi="Verdana" w:cs="Arial"/>
          <w:bCs/>
          <w:sz w:val="20"/>
          <w:szCs w:val="20"/>
        </w:rPr>
        <w:t xml:space="preserve">                     </w:t>
      </w:r>
      <w:r w:rsidRPr="00356D55">
        <w:rPr>
          <w:rFonts w:ascii="Verdana" w:hAnsi="Verdana" w:cs="Arial"/>
          <w:bCs/>
          <w:sz w:val="20"/>
          <w:szCs w:val="20"/>
        </w:rPr>
        <w:t>$10.</w:t>
      </w:r>
      <w:r w:rsidR="00B71A3B" w:rsidRPr="00356D55">
        <w:rPr>
          <w:rFonts w:ascii="Verdana" w:hAnsi="Verdana" w:cs="Arial"/>
          <w:bCs/>
          <w:sz w:val="20"/>
          <w:szCs w:val="20"/>
        </w:rPr>
        <w:t>6</w:t>
      </w:r>
      <w:r w:rsidRPr="00356D55">
        <w:rPr>
          <w:rFonts w:ascii="Verdana" w:hAnsi="Verdana" w:cs="Arial"/>
          <w:bCs/>
          <w:sz w:val="20"/>
          <w:szCs w:val="20"/>
        </w:rPr>
        <w:t>4</w:t>
      </w:r>
    </w:p>
    <w:p w:rsidR="00F1282A" w:rsidRDefault="00F1282A" w:rsidP="00F1282A">
      <w:pPr>
        <w:spacing w:line="360" w:lineRule="auto"/>
        <w:ind w:firstLine="426"/>
        <w:jc w:val="both"/>
        <w:rPr>
          <w:rFonts w:ascii="Verdana" w:hAnsi="Verdana" w:cs="Arial"/>
          <w:bCs/>
          <w:sz w:val="20"/>
          <w:szCs w:val="20"/>
        </w:rPr>
      </w:pPr>
      <w:r w:rsidRPr="00356D55">
        <w:rPr>
          <w:rFonts w:ascii="Verdana" w:hAnsi="Verdana" w:cs="Arial"/>
          <w:b/>
          <w:bCs/>
          <w:sz w:val="20"/>
          <w:szCs w:val="20"/>
        </w:rPr>
        <w:t>b)</w:t>
      </w:r>
      <w:r w:rsidRPr="00356D55">
        <w:rPr>
          <w:rFonts w:ascii="Verdana" w:hAnsi="Verdana" w:cs="Arial"/>
          <w:bCs/>
          <w:sz w:val="20"/>
          <w:szCs w:val="20"/>
        </w:rPr>
        <w:tab/>
        <w:t xml:space="preserve">Por cada foja adicional                                                                                                 </w:t>
      </w:r>
      <w:r w:rsidR="00193EFB">
        <w:rPr>
          <w:rFonts w:ascii="Verdana" w:hAnsi="Verdana" w:cs="Arial"/>
          <w:bCs/>
          <w:sz w:val="20"/>
          <w:szCs w:val="20"/>
        </w:rPr>
        <w:t xml:space="preserve">    </w:t>
      </w:r>
      <w:r w:rsidRPr="00356D55">
        <w:rPr>
          <w:rFonts w:ascii="Verdana" w:hAnsi="Verdana" w:cs="Arial"/>
          <w:bCs/>
          <w:sz w:val="20"/>
          <w:szCs w:val="20"/>
        </w:rPr>
        <w:t>$1.5</w:t>
      </w:r>
      <w:r w:rsidR="00497160" w:rsidRPr="00356D55">
        <w:rPr>
          <w:rFonts w:ascii="Verdana" w:hAnsi="Verdana" w:cs="Arial"/>
          <w:bCs/>
          <w:sz w:val="20"/>
          <w:szCs w:val="20"/>
        </w:rPr>
        <w:t>5</w:t>
      </w:r>
    </w:p>
    <w:p w:rsidR="00DD3A5D" w:rsidRPr="00193EFB" w:rsidRDefault="00DD3A5D" w:rsidP="00DD3A5D">
      <w:pPr>
        <w:spacing w:line="360" w:lineRule="auto"/>
        <w:jc w:val="both"/>
        <w:rPr>
          <w:rFonts w:ascii="Verdana" w:hAnsi="Verdana" w:cs="Arial"/>
          <w:b/>
          <w:bCs/>
          <w:sz w:val="20"/>
          <w:szCs w:val="20"/>
        </w:rPr>
      </w:pPr>
    </w:p>
    <w:p w:rsidR="00B96703" w:rsidRPr="00356D55" w:rsidRDefault="00B96703" w:rsidP="00B96703">
      <w:pPr>
        <w:spacing w:line="360" w:lineRule="auto"/>
        <w:jc w:val="both"/>
        <w:rPr>
          <w:rFonts w:ascii="Verdana" w:hAnsi="Verdana" w:cs="Arial"/>
          <w:bCs/>
          <w:sz w:val="20"/>
          <w:szCs w:val="20"/>
        </w:rPr>
      </w:pPr>
      <w:r w:rsidRPr="00193EFB">
        <w:rPr>
          <w:rFonts w:ascii="Verdana" w:hAnsi="Verdana" w:cs="Arial"/>
          <w:b/>
          <w:bCs/>
          <w:sz w:val="20"/>
          <w:szCs w:val="20"/>
        </w:rPr>
        <w:t xml:space="preserve">VII. </w:t>
      </w:r>
      <w:r w:rsidRPr="00193EFB">
        <w:rPr>
          <w:rFonts w:ascii="Verdana" w:hAnsi="Verdana" w:cs="Arial"/>
          <w:bCs/>
          <w:sz w:val="20"/>
          <w:szCs w:val="20"/>
        </w:rPr>
        <w:t>C</w:t>
      </w:r>
      <w:r w:rsidR="00A7726B">
        <w:rPr>
          <w:rFonts w:ascii="Verdana" w:hAnsi="Verdana" w:cs="Arial"/>
          <w:bCs/>
          <w:sz w:val="20"/>
          <w:szCs w:val="20"/>
        </w:rPr>
        <w:t xml:space="preserve">artas </w:t>
      </w:r>
      <w:r w:rsidRPr="005F70CF">
        <w:rPr>
          <w:rFonts w:ascii="Verdana" w:hAnsi="Verdana" w:cs="Arial"/>
          <w:bCs/>
          <w:sz w:val="20"/>
          <w:szCs w:val="20"/>
        </w:rPr>
        <w:t>de origen</w:t>
      </w:r>
      <w:r w:rsidRPr="00193EFB">
        <w:rPr>
          <w:rFonts w:ascii="Verdana" w:hAnsi="Verdana" w:cs="Arial"/>
          <w:b/>
          <w:bCs/>
          <w:sz w:val="20"/>
          <w:szCs w:val="20"/>
        </w:rPr>
        <w:t xml:space="preserve"> </w:t>
      </w:r>
      <w:r w:rsidR="00940095" w:rsidRPr="00193EFB">
        <w:rPr>
          <w:rFonts w:ascii="Verdana" w:hAnsi="Verdana" w:cs="Arial"/>
          <w:b/>
          <w:bCs/>
          <w:sz w:val="20"/>
          <w:szCs w:val="20"/>
        </w:rPr>
        <w:t xml:space="preserve">                  </w:t>
      </w:r>
      <w:r w:rsidRPr="00193EFB">
        <w:rPr>
          <w:rFonts w:ascii="Verdana" w:hAnsi="Verdana" w:cs="Arial"/>
          <w:b/>
          <w:bCs/>
          <w:sz w:val="20"/>
          <w:szCs w:val="20"/>
        </w:rPr>
        <w:t xml:space="preserve">                                   </w:t>
      </w:r>
      <w:r w:rsidR="00193EFB">
        <w:rPr>
          <w:rFonts w:ascii="Verdana" w:hAnsi="Verdana" w:cs="Arial"/>
          <w:b/>
          <w:bCs/>
          <w:sz w:val="20"/>
          <w:szCs w:val="20"/>
        </w:rPr>
        <w:t xml:space="preserve">     </w:t>
      </w:r>
      <w:r w:rsidR="00A7726B">
        <w:rPr>
          <w:rFonts w:ascii="Verdana" w:hAnsi="Verdana" w:cs="Arial"/>
          <w:b/>
          <w:bCs/>
          <w:sz w:val="20"/>
          <w:szCs w:val="20"/>
        </w:rPr>
        <w:t xml:space="preserve">                                                          </w:t>
      </w:r>
      <w:r w:rsidRPr="00193EFB">
        <w:rPr>
          <w:rFonts w:ascii="Verdana" w:hAnsi="Verdana" w:cs="Arial"/>
          <w:bCs/>
          <w:sz w:val="20"/>
          <w:szCs w:val="20"/>
        </w:rPr>
        <w:t>$</w:t>
      </w:r>
      <w:r w:rsidRPr="00356D55">
        <w:rPr>
          <w:rFonts w:ascii="Verdana" w:hAnsi="Verdana" w:cs="Arial"/>
          <w:bCs/>
          <w:sz w:val="20"/>
          <w:szCs w:val="20"/>
        </w:rPr>
        <w:t>69.08</w:t>
      </w:r>
    </w:p>
    <w:p w:rsidR="00B96703" w:rsidRDefault="00B96703" w:rsidP="00F1282A">
      <w:pPr>
        <w:spacing w:line="360" w:lineRule="auto"/>
        <w:ind w:firstLine="426"/>
        <w:jc w:val="both"/>
        <w:rPr>
          <w:rFonts w:ascii="Verdana" w:hAnsi="Verdana" w:cs="Arial"/>
          <w:bCs/>
          <w:sz w:val="20"/>
          <w:szCs w:val="20"/>
        </w:rPr>
      </w:pPr>
    </w:p>
    <w:p w:rsidR="00F1282A" w:rsidRPr="00356D55" w:rsidRDefault="00F1282A" w:rsidP="00F1282A">
      <w:pPr>
        <w:tabs>
          <w:tab w:val="left" w:pos="3480"/>
        </w:tabs>
        <w:jc w:val="both"/>
        <w:rPr>
          <w:rFonts w:ascii="Verdana" w:hAnsi="Verdana" w:cs="Arial"/>
          <w:bCs/>
          <w:sz w:val="20"/>
          <w:szCs w:val="20"/>
        </w:rPr>
      </w:pPr>
    </w:p>
    <w:p w:rsidR="00F1282A" w:rsidRPr="00356D55" w:rsidRDefault="00F1282A" w:rsidP="00F1282A">
      <w:pPr>
        <w:tabs>
          <w:tab w:val="left" w:pos="3480"/>
        </w:tabs>
        <w:jc w:val="center"/>
        <w:rPr>
          <w:rFonts w:ascii="Verdana" w:hAnsi="Verdana" w:cs="Arial"/>
          <w:sz w:val="20"/>
          <w:szCs w:val="20"/>
          <w:lang w:val="es-MX"/>
        </w:rPr>
      </w:pPr>
      <w:r w:rsidRPr="00356D55">
        <w:rPr>
          <w:rFonts w:ascii="Verdana" w:hAnsi="Verdana" w:cs="Arial"/>
          <w:b/>
          <w:bCs/>
          <w:sz w:val="20"/>
          <w:szCs w:val="20"/>
          <w:lang w:val="es-MX"/>
        </w:rPr>
        <w:t>SECCIÓN DECIMOCTAVA</w:t>
      </w:r>
    </w:p>
    <w:p w:rsidR="00F1282A" w:rsidRPr="00356D55" w:rsidRDefault="00F1282A" w:rsidP="00F1282A">
      <w:pPr>
        <w:pStyle w:val="Ttulo1"/>
        <w:tabs>
          <w:tab w:val="left" w:pos="0"/>
        </w:tabs>
        <w:ind w:right="44"/>
        <w:jc w:val="center"/>
        <w:rPr>
          <w:rFonts w:ascii="Verdana" w:hAnsi="Verdana" w:cs="Arial"/>
          <w:bCs/>
          <w:sz w:val="20"/>
        </w:rPr>
      </w:pPr>
      <w:r w:rsidRPr="00356D55">
        <w:rPr>
          <w:rFonts w:ascii="Verdana" w:hAnsi="Verdana" w:cs="Arial"/>
          <w:bCs/>
          <w:sz w:val="20"/>
        </w:rPr>
        <w:t>POR SERVICIOS EN MATERIA DE ACCESO A LA INFORMACIÓN PÚBLICA</w:t>
      </w:r>
    </w:p>
    <w:p w:rsidR="00F1282A" w:rsidRPr="00356D55" w:rsidRDefault="00F1282A" w:rsidP="00F1282A">
      <w:pPr>
        <w:jc w:val="both"/>
        <w:rPr>
          <w:rFonts w:ascii="Verdana" w:hAnsi="Verdana" w:cs="Arial"/>
          <w:bCs/>
          <w:sz w:val="20"/>
          <w:szCs w:val="20"/>
        </w:rPr>
      </w:pPr>
    </w:p>
    <w:p w:rsidR="00F1282A" w:rsidRPr="00356D55" w:rsidRDefault="00F1282A" w:rsidP="00F1282A">
      <w:pPr>
        <w:spacing w:line="360" w:lineRule="auto"/>
        <w:ind w:firstLine="708"/>
        <w:jc w:val="both"/>
        <w:rPr>
          <w:rFonts w:ascii="Verdana" w:hAnsi="Verdana" w:cs="Arial"/>
          <w:snapToGrid w:val="0"/>
          <w:sz w:val="20"/>
          <w:szCs w:val="20"/>
          <w:lang w:val="es-MX"/>
        </w:rPr>
      </w:pPr>
      <w:r w:rsidRPr="00356D55">
        <w:rPr>
          <w:rFonts w:ascii="Verdana" w:hAnsi="Verdana" w:cs="Arial"/>
          <w:b/>
          <w:snapToGrid w:val="0"/>
          <w:sz w:val="20"/>
          <w:szCs w:val="20"/>
          <w:lang w:val="es-MX"/>
        </w:rPr>
        <w:t xml:space="preserve">Artículo 31. </w:t>
      </w:r>
      <w:r w:rsidRPr="00356D55">
        <w:rPr>
          <w:rFonts w:ascii="Verdana" w:hAnsi="Verdana" w:cs="Arial"/>
          <w:snapToGrid w:val="0"/>
          <w:sz w:val="20"/>
          <w:szCs w:val="20"/>
          <w:lang w:val="es-MX"/>
        </w:rPr>
        <w:t>Los derechos por los servicios en materia de acceso a la información pública cuando medie solicitud, se causarán y liquidarán conforme a la siguiente:</w:t>
      </w:r>
    </w:p>
    <w:p w:rsidR="00F1282A" w:rsidRPr="00356D55" w:rsidRDefault="00F1282A" w:rsidP="00F1282A">
      <w:pPr>
        <w:spacing w:line="360" w:lineRule="auto"/>
        <w:ind w:firstLine="708"/>
        <w:jc w:val="both"/>
        <w:rPr>
          <w:rFonts w:ascii="Verdana" w:hAnsi="Verdana" w:cs="Arial"/>
          <w:bCs/>
          <w:snapToGrid w:val="0"/>
          <w:sz w:val="20"/>
          <w:szCs w:val="20"/>
        </w:rPr>
      </w:pPr>
    </w:p>
    <w:p w:rsidR="00F1282A" w:rsidRPr="00356D55" w:rsidRDefault="00F1282A" w:rsidP="00F1282A">
      <w:pPr>
        <w:pStyle w:val="Ttulo3"/>
        <w:autoSpaceDE/>
        <w:autoSpaceDN/>
        <w:adjustRightInd/>
        <w:rPr>
          <w:rFonts w:ascii="Verdana" w:hAnsi="Verdana" w:cs="Arial"/>
          <w:bCs/>
          <w:snapToGrid w:val="0"/>
          <w:sz w:val="20"/>
          <w:szCs w:val="20"/>
          <w:lang w:val="es-ES"/>
        </w:rPr>
      </w:pPr>
      <w:r w:rsidRPr="00356D55">
        <w:rPr>
          <w:rFonts w:ascii="Verdana" w:hAnsi="Verdana" w:cs="Arial"/>
          <w:bCs/>
          <w:snapToGrid w:val="0"/>
          <w:sz w:val="20"/>
          <w:szCs w:val="20"/>
          <w:lang w:val="es-ES"/>
        </w:rPr>
        <w:t>T A R I F A</w:t>
      </w:r>
    </w:p>
    <w:p w:rsidR="00F1282A" w:rsidRPr="00356D55" w:rsidRDefault="00F1282A" w:rsidP="00F1282A">
      <w:pPr>
        <w:pStyle w:val="Prrafodelista"/>
        <w:numPr>
          <w:ilvl w:val="0"/>
          <w:numId w:val="38"/>
        </w:numPr>
        <w:ind w:hanging="1080"/>
        <w:rPr>
          <w:rFonts w:ascii="Verdana" w:hAnsi="Verdana" w:cs="Arial"/>
          <w:sz w:val="20"/>
          <w:szCs w:val="20"/>
        </w:rPr>
      </w:pPr>
      <w:r w:rsidRPr="00356D55">
        <w:rPr>
          <w:rFonts w:ascii="Verdana" w:hAnsi="Verdana" w:cs="Arial"/>
          <w:sz w:val="20"/>
          <w:szCs w:val="20"/>
        </w:rPr>
        <w:t>Por consulta                                                                                  Exento</w:t>
      </w:r>
    </w:p>
    <w:p w:rsidR="00F1282A" w:rsidRPr="00356D55" w:rsidRDefault="00F1282A" w:rsidP="00F1282A">
      <w:pPr>
        <w:rPr>
          <w:rFonts w:ascii="Verdana" w:hAnsi="Verdana" w:cs="Arial"/>
          <w:sz w:val="20"/>
          <w:szCs w:val="20"/>
        </w:rPr>
      </w:pPr>
    </w:p>
    <w:p w:rsidR="00F1282A" w:rsidRPr="00356D55" w:rsidRDefault="00F1282A" w:rsidP="00F1282A">
      <w:pPr>
        <w:pStyle w:val="Prrafodelista"/>
        <w:numPr>
          <w:ilvl w:val="0"/>
          <w:numId w:val="38"/>
        </w:numPr>
        <w:ind w:hanging="1080"/>
        <w:jc w:val="both"/>
        <w:rPr>
          <w:rFonts w:ascii="Verdana" w:hAnsi="Verdana" w:cs="Arial"/>
          <w:sz w:val="20"/>
          <w:szCs w:val="20"/>
        </w:rPr>
      </w:pPr>
      <w:r w:rsidRPr="00356D55">
        <w:rPr>
          <w:rFonts w:ascii="Verdana" w:hAnsi="Verdana" w:cs="Arial"/>
          <w:sz w:val="20"/>
          <w:szCs w:val="20"/>
        </w:rPr>
        <w:t>Por la expedición de copias fotostáticas, de una hoja simple a veinte hojas simples</w:t>
      </w:r>
      <w:r w:rsidR="00193EFB">
        <w:rPr>
          <w:rFonts w:ascii="Verdana" w:hAnsi="Verdana" w:cs="Arial"/>
          <w:sz w:val="20"/>
          <w:szCs w:val="20"/>
        </w:rPr>
        <w:t xml:space="preserve">                                                                                                                       </w:t>
      </w:r>
      <w:r w:rsidRPr="00356D55">
        <w:rPr>
          <w:rFonts w:ascii="Verdana" w:hAnsi="Verdana" w:cs="Arial"/>
          <w:sz w:val="20"/>
          <w:szCs w:val="20"/>
        </w:rPr>
        <w:t>Exento</w:t>
      </w:r>
    </w:p>
    <w:p w:rsidR="00F1282A" w:rsidRPr="00356D55" w:rsidRDefault="00F1282A" w:rsidP="00F1282A">
      <w:pPr>
        <w:pStyle w:val="Prrafodelista"/>
        <w:rPr>
          <w:rFonts w:ascii="Verdana" w:hAnsi="Verdana" w:cs="Arial"/>
          <w:sz w:val="20"/>
          <w:szCs w:val="20"/>
        </w:rPr>
      </w:pPr>
    </w:p>
    <w:p w:rsidR="00F1282A" w:rsidRPr="00193EFB" w:rsidRDefault="00F1282A" w:rsidP="00F1282A">
      <w:pPr>
        <w:pStyle w:val="Prrafodelista"/>
        <w:numPr>
          <w:ilvl w:val="0"/>
          <w:numId w:val="38"/>
        </w:numPr>
        <w:ind w:hanging="1080"/>
        <w:jc w:val="both"/>
        <w:rPr>
          <w:rFonts w:ascii="Verdana" w:hAnsi="Verdana" w:cs="Arial"/>
          <w:sz w:val="19"/>
          <w:szCs w:val="19"/>
        </w:rPr>
      </w:pPr>
      <w:r w:rsidRPr="00193EFB">
        <w:rPr>
          <w:rFonts w:ascii="Verdana" w:hAnsi="Verdana" w:cs="Arial"/>
          <w:sz w:val="19"/>
          <w:szCs w:val="19"/>
        </w:rPr>
        <w:t xml:space="preserve">Por la expedición de copias simples, por cada copia simple a partir de la 21 </w:t>
      </w:r>
      <w:r w:rsidR="00154C91">
        <w:rPr>
          <w:rFonts w:ascii="Verdana" w:hAnsi="Verdana" w:cs="Arial"/>
          <w:sz w:val="19"/>
          <w:szCs w:val="19"/>
        </w:rPr>
        <w:t xml:space="preserve">   </w:t>
      </w:r>
      <w:r w:rsidRPr="00193EFB">
        <w:rPr>
          <w:rFonts w:ascii="Verdana" w:hAnsi="Verdana" w:cs="Arial"/>
          <w:sz w:val="19"/>
          <w:szCs w:val="19"/>
        </w:rPr>
        <w:t>$0.7</w:t>
      </w:r>
      <w:r w:rsidR="00497160" w:rsidRPr="00193EFB">
        <w:rPr>
          <w:rFonts w:ascii="Verdana" w:hAnsi="Verdana" w:cs="Arial"/>
          <w:sz w:val="19"/>
          <w:szCs w:val="19"/>
        </w:rPr>
        <w:t>5</w:t>
      </w:r>
    </w:p>
    <w:p w:rsidR="00F1282A" w:rsidRPr="00356D55" w:rsidRDefault="00F1282A" w:rsidP="00F1282A">
      <w:pPr>
        <w:pStyle w:val="Prrafodelista"/>
        <w:ind w:left="1080"/>
        <w:jc w:val="both"/>
        <w:rPr>
          <w:rFonts w:ascii="Verdana" w:hAnsi="Verdana" w:cs="Arial"/>
          <w:sz w:val="20"/>
          <w:szCs w:val="20"/>
        </w:rPr>
      </w:pPr>
    </w:p>
    <w:p w:rsidR="00F1282A" w:rsidRPr="00356D55" w:rsidRDefault="00F1282A" w:rsidP="00F1282A">
      <w:pPr>
        <w:pStyle w:val="Prrafodelista"/>
        <w:numPr>
          <w:ilvl w:val="0"/>
          <w:numId w:val="38"/>
        </w:numPr>
        <w:ind w:hanging="1080"/>
        <w:jc w:val="both"/>
        <w:rPr>
          <w:rFonts w:ascii="Verdana" w:hAnsi="Verdana" w:cs="Arial"/>
          <w:sz w:val="20"/>
          <w:szCs w:val="20"/>
        </w:rPr>
      </w:pPr>
      <w:r w:rsidRPr="00356D55">
        <w:rPr>
          <w:rFonts w:ascii="Verdana" w:hAnsi="Verdana" w:cs="Arial"/>
          <w:sz w:val="20"/>
          <w:szCs w:val="20"/>
        </w:rPr>
        <w:t xml:space="preserve">Por la impresión de documentos contenidos en medios magnéticos, de una hoja simple a veinte hojas simples                                                          </w:t>
      </w:r>
      <w:r w:rsidR="00193EFB">
        <w:rPr>
          <w:rFonts w:ascii="Verdana" w:hAnsi="Verdana" w:cs="Arial"/>
          <w:sz w:val="20"/>
          <w:szCs w:val="20"/>
        </w:rPr>
        <w:t xml:space="preserve">           </w:t>
      </w:r>
      <w:r w:rsidRPr="00356D55">
        <w:rPr>
          <w:rFonts w:ascii="Verdana" w:hAnsi="Verdana" w:cs="Arial"/>
          <w:sz w:val="20"/>
          <w:szCs w:val="20"/>
        </w:rPr>
        <w:t>Exento</w:t>
      </w:r>
    </w:p>
    <w:p w:rsidR="00F1282A" w:rsidRPr="00356D55" w:rsidRDefault="00F1282A" w:rsidP="00F1282A">
      <w:pPr>
        <w:rPr>
          <w:rFonts w:ascii="Verdana" w:hAnsi="Verdana" w:cs="Arial"/>
          <w:sz w:val="20"/>
          <w:szCs w:val="20"/>
        </w:rPr>
      </w:pPr>
    </w:p>
    <w:p w:rsidR="00F1282A" w:rsidRPr="00356D55" w:rsidRDefault="00F1282A" w:rsidP="00F1282A">
      <w:pPr>
        <w:pStyle w:val="Prrafodelista"/>
        <w:numPr>
          <w:ilvl w:val="0"/>
          <w:numId w:val="38"/>
        </w:numPr>
        <w:ind w:hanging="1080"/>
        <w:rPr>
          <w:rFonts w:ascii="Verdana" w:hAnsi="Verdana" w:cs="Arial"/>
          <w:sz w:val="20"/>
          <w:szCs w:val="20"/>
        </w:rPr>
      </w:pPr>
      <w:r w:rsidRPr="00356D55">
        <w:rPr>
          <w:rFonts w:ascii="Verdana" w:hAnsi="Verdana" w:cs="Arial"/>
          <w:sz w:val="20"/>
          <w:szCs w:val="20"/>
        </w:rPr>
        <w:t>Por la impresión de documentos contenidos en medios magnéticos, por hoja, a partir de la hoja 21                                                               $1.8</w:t>
      </w:r>
      <w:r w:rsidR="00497160" w:rsidRPr="00356D55">
        <w:rPr>
          <w:rFonts w:ascii="Verdana" w:hAnsi="Verdana" w:cs="Arial"/>
          <w:sz w:val="20"/>
          <w:szCs w:val="20"/>
        </w:rPr>
        <w:t>4</w:t>
      </w:r>
    </w:p>
    <w:p w:rsidR="00F1282A" w:rsidRPr="00356D55" w:rsidRDefault="00F1282A" w:rsidP="00F1282A">
      <w:pPr>
        <w:rPr>
          <w:rFonts w:ascii="Verdana" w:hAnsi="Verdana" w:cs="Arial"/>
          <w:sz w:val="20"/>
          <w:szCs w:val="20"/>
        </w:rPr>
      </w:pPr>
    </w:p>
    <w:p w:rsidR="00F1282A" w:rsidRPr="00356D55" w:rsidRDefault="00F1282A" w:rsidP="00F1282A">
      <w:pPr>
        <w:pStyle w:val="Prrafodelista"/>
        <w:numPr>
          <w:ilvl w:val="0"/>
          <w:numId w:val="38"/>
        </w:numPr>
        <w:ind w:hanging="1080"/>
        <w:rPr>
          <w:rFonts w:ascii="Verdana" w:hAnsi="Verdana" w:cs="Arial"/>
          <w:sz w:val="20"/>
          <w:szCs w:val="20"/>
        </w:rPr>
      </w:pPr>
      <w:r w:rsidRPr="00356D55">
        <w:rPr>
          <w:rFonts w:ascii="Verdana" w:hAnsi="Verdana" w:cs="Arial"/>
          <w:sz w:val="20"/>
          <w:szCs w:val="20"/>
        </w:rPr>
        <w:t xml:space="preserve">Por la reproducción de documentos en medios magnéticos       </w:t>
      </w:r>
      <w:r w:rsidR="00D21AF5" w:rsidRPr="00356D55">
        <w:rPr>
          <w:rFonts w:ascii="Verdana" w:hAnsi="Verdana" w:cs="Arial"/>
          <w:sz w:val="20"/>
          <w:szCs w:val="20"/>
        </w:rPr>
        <w:t xml:space="preserve"> </w:t>
      </w:r>
      <w:r w:rsidR="00193EFB">
        <w:rPr>
          <w:rFonts w:ascii="Verdana" w:hAnsi="Verdana" w:cs="Arial"/>
          <w:sz w:val="20"/>
          <w:szCs w:val="20"/>
        </w:rPr>
        <w:t xml:space="preserve">       </w:t>
      </w:r>
      <w:r w:rsidR="00D21AF5" w:rsidRPr="00356D55">
        <w:rPr>
          <w:rFonts w:ascii="Verdana" w:hAnsi="Verdana" w:cs="Arial"/>
          <w:sz w:val="20"/>
          <w:szCs w:val="20"/>
        </w:rPr>
        <w:t xml:space="preserve"> </w:t>
      </w:r>
      <w:r w:rsidRPr="00356D55">
        <w:rPr>
          <w:rFonts w:ascii="Verdana" w:hAnsi="Verdana" w:cs="Arial"/>
          <w:sz w:val="20"/>
          <w:szCs w:val="20"/>
        </w:rPr>
        <w:t>$</w:t>
      </w:r>
      <w:r w:rsidR="00497160" w:rsidRPr="00356D55">
        <w:rPr>
          <w:rFonts w:ascii="Verdana" w:hAnsi="Verdana" w:cs="Arial"/>
          <w:sz w:val="20"/>
          <w:szCs w:val="20"/>
        </w:rPr>
        <w:t>36.60</w:t>
      </w:r>
    </w:p>
    <w:p w:rsidR="00F1282A" w:rsidRPr="00356D55" w:rsidRDefault="00F1282A" w:rsidP="00F1282A">
      <w:pPr>
        <w:jc w:val="center"/>
        <w:rPr>
          <w:rFonts w:ascii="Verdana" w:hAnsi="Verdana" w:cs="Arial"/>
          <w:b/>
          <w:sz w:val="20"/>
          <w:szCs w:val="20"/>
        </w:rPr>
      </w:pPr>
    </w:p>
    <w:p w:rsidR="00F1282A" w:rsidRPr="00356D55" w:rsidRDefault="00F1282A" w:rsidP="00F1282A">
      <w:pPr>
        <w:rPr>
          <w:rFonts w:ascii="Verdana" w:hAnsi="Verdana" w:cs="Arial"/>
          <w:sz w:val="20"/>
          <w:szCs w:val="20"/>
        </w:rPr>
      </w:pPr>
    </w:p>
    <w:p w:rsidR="00F1282A" w:rsidRPr="00356D55" w:rsidRDefault="00F1282A" w:rsidP="00F1282A">
      <w:pPr>
        <w:jc w:val="center"/>
        <w:rPr>
          <w:rFonts w:ascii="Verdana" w:hAnsi="Verdana" w:cs="Arial"/>
          <w:b/>
          <w:sz w:val="20"/>
          <w:szCs w:val="20"/>
          <w:lang w:val="es-MX"/>
        </w:rPr>
      </w:pPr>
      <w:r w:rsidRPr="00356D55">
        <w:rPr>
          <w:rFonts w:ascii="Verdana" w:hAnsi="Verdana" w:cs="Arial"/>
          <w:b/>
          <w:sz w:val="20"/>
          <w:szCs w:val="20"/>
          <w:lang w:val="es-MX"/>
        </w:rPr>
        <w:t>SECCIÓN DECIMONOVENA</w:t>
      </w:r>
    </w:p>
    <w:p w:rsidR="00F1282A" w:rsidRPr="00356D55" w:rsidRDefault="00F1282A" w:rsidP="00F1282A">
      <w:pPr>
        <w:jc w:val="center"/>
        <w:rPr>
          <w:rFonts w:ascii="Verdana" w:hAnsi="Verdana" w:cs="Arial"/>
          <w:b/>
          <w:sz w:val="20"/>
          <w:szCs w:val="20"/>
          <w:lang w:val="es-MX"/>
        </w:rPr>
      </w:pPr>
      <w:r w:rsidRPr="00356D55">
        <w:rPr>
          <w:rFonts w:ascii="Verdana" w:hAnsi="Verdana" w:cs="Arial"/>
          <w:b/>
          <w:sz w:val="20"/>
          <w:szCs w:val="20"/>
          <w:lang w:val="es-MX"/>
        </w:rPr>
        <w:t>POR EL SERVICIO DE ALUMBRADO PÚBLICO</w:t>
      </w:r>
    </w:p>
    <w:p w:rsidR="00F1282A" w:rsidRPr="00356D55" w:rsidRDefault="00F1282A" w:rsidP="00F1282A">
      <w:pPr>
        <w:pStyle w:val="NormalWeb"/>
        <w:spacing w:before="0" w:beforeAutospacing="0" w:after="0" w:afterAutospacing="0" w:line="360" w:lineRule="auto"/>
        <w:rPr>
          <w:rFonts w:ascii="Verdana" w:hAnsi="Verdana" w:cs="Arial"/>
          <w:sz w:val="20"/>
          <w:szCs w:val="20"/>
          <w:lang w:val="es-MX"/>
        </w:rPr>
      </w:pPr>
    </w:p>
    <w:p w:rsidR="00F1282A" w:rsidRPr="00356D55" w:rsidRDefault="00F1282A" w:rsidP="00F1282A">
      <w:pPr>
        <w:spacing w:line="360" w:lineRule="auto"/>
        <w:ind w:firstLine="708"/>
        <w:jc w:val="both"/>
        <w:rPr>
          <w:rFonts w:ascii="Verdana" w:hAnsi="Verdana" w:cs="Arial"/>
          <w:sz w:val="20"/>
          <w:szCs w:val="20"/>
          <w:lang w:val="es-MX"/>
        </w:rPr>
      </w:pPr>
      <w:r w:rsidRPr="00356D55">
        <w:rPr>
          <w:rFonts w:ascii="Verdana" w:hAnsi="Verdana" w:cs="Arial"/>
          <w:b/>
          <w:sz w:val="20"/>
          <w:szCs w:val="20"/>
          <w:lang w:val="es-MX"/>
        </w:rPr>
        <w:t>Artículo 32.</w:t>
      </w:r>
      <w:r w:rsidRPr="00356D55">
        <w:rPr>
          <w:rFonts w:ascii="Verdana" w:hAnsi="Verdana" w:cs="Arial"/>
          <w:sz w:val="20"/>
          <w:szCs w:val="20"/>
          <w:lang w:val="es-MX"/>
        </w:rPr>
        <w:t xml:space="preserve"> Los derechos por la prestación del servicio de alumbrado público, se causarán y liquidarán de conformidad con lo dispuesto por la Ley de Hacienda para los Municipios del Estado de Guanajuato y lo previsto en la presente Ley, y con base en la siguiente:</w:t>
      </w:r>
    </w:p>
    <w:p w:rsidR="00F1282A" w:rsidRPr="00356D55" w:rsidRDefault="00F1282A" w:rsidP="00F1282A">
      <w:pPr>
        <w:spacing w:line="360" w:lineRule="auto"/>
        <w:ind w:firstLine="708"/>
        <w:jc w:val="center"/>
        <w:rPr>
          <w:rFonts w:ascii="Verdana" w:eastAsia="Calibri" w:hAnsi="Verdana" w:cs="Arial"/>
          <w:b/>
          <w:sz w:val="20"/>
          <w:szCs w:val="20"/>
          <w:lang w:val="es-MX" w:eastAsia="en-US"/>
        </w:rPr>
      </w:pPr>
      <w:r w:rsidRPr="00356D55">
        <w:rPr>
          <w:rFonts w:ascii="Verdana" w:eastAsia="Calibri" w:hAnsi="Verdana" w:cs="Arial"/>
          <w:b/>
          <w:sz w:val="20"/>
          <w:szCs w:val="20"/>
          <w:lang w:val="es-MX" w:eastAsia="en-US"/>
        </w:rPr>
        <w:t>T A R I F A</w:t>
      </w:r>
    </w:p>
    <w:p w:rsidR="00F1282A" w:rsidRPr="00356D55" w:rsidRDefault="00F1282A" w:rsidP="00F1282A">
      <w:pPr>
        <w:spacing w:line="360" w:lineRule="auto"/>
        <w:ind w:firstLine="708"/>
        <w:jc w:val="center"/>
        <w:rPr>
          <w:rFonts w:ascii="Verdana" w:eastAsia="Calibri" w:hAnsi="Verdana" w:cs="Arial"/>
          <w:b/>
          <w:sz w:val="20"/>
          <w:szCs w:val="20"/>
          <w:lang w:val="es-MX" w:eastAsia="en-US"/>
        </w:rPr>
      </w:pPr>
    </w:p>
    <w:p w:rsidR="00F1282A" w:rsidRPr="00356D55" w:rsidRDefault="00F1282A" w:rsidP="00F1282A">
      <w:pPr>
        <w:numPr>
          <w:ilvl w:val="0"/>
          <w:numId w:val="49"/>
        </w:numPr>
        <w:spacing w:after="200" w:line="360" w:lineRule="auto"/>
        <w:rPr>
          <w:rFonts w:ascii="Verdana" w:eastAsia="Calibri" w:hAnsi="Verdana" w:cs="Arial"/>
          <w:sz w:val="20"/>
          <w:szCs w:val="20"/>
          <w:lang w:val="es-MX" w:eastAsia="en-US"/>
        </w:rPr>
      </w:pPr>
      <w:r w:rsidRPr="00356D55">
        <w:rPr>
          <w:rFonts w:ascii="Verdana" w:eastAsia="Calibri" w:hAnsi="Verdana" w:cs="Arial"/>
          <w:sz w:val="20"/>
          <w:szCs w:val="20"/>
          <w:lang w:val="es-MX" w:eastAsia="en-US"/>
        </w:rPr>
        <w:t>$</w:t>
      </w:r>
      <w:r w:rsidR="005F55DD">
        <w:rPr>
          <w:rFonts w:ascii="Verdana" w:eastAsia="Calibri" w:hAnsi="Verdana" w:cs="Arial"/>
          <w:sz w:val="20"/>
          <w:szCs w:val="20"/>
          <w:lang w:val="es-MX" w:eastAsia="en-US"/>
        </w:rPr>
        <w:t>799.43</w:t>
      </w:r>
      <w:r w:rsidRPr="00356D55">
        <w:rPr>
          <w:rFonts w:ascii="Verdana" w:eastAsia="Calibri" w:hAnsi="Verdana" w:cs="Arial"/>
          <w:sz w:val="20"/>
          <w:szCs w:val="20"/>
          <w:lang w:val="es-MX" w:eastAsia="en-US"/>
        </w:rPr>
        <w:tab/>
      </w:r>
      <w:r w:rsidRPr="00356D55">
        <w:rPr>
          <w:rFonts w:ascii="Verdana" w:eastAsia="Calibri" w:hAnsi="Verdana" w:cs="Arial"/>
          <w:sz w:val="20"/>
          <w:szCs w:val="20"/>
          <w:lang w:val="es-MX" w:eastAsia="en-US"/>
        </w:rPr>
        <w:tab/>
      </w:r>
      <w:r w:rsidRPr="00356D55">
        <w:rPr>
          <w:rFonts w:ascii="Verdana" w:eastAsia="Calibri" w:hAnsi="Verdana" w:cs="Arial"/>
          <w:sz w:val="20"/>
          <w:szCs w:val="20"/>
          <w:lang w:val="es-MX" w:eastAsia="en-US"/>
        </w:rPr>
        <w:tab/>
      </w:r>
      <w:r w:rsidRPr="00356D55">
        <w:rPr>
          <w:rFonts w:ascii="Verdana" w:eastAsia="Calibri" w:hAnsi="Verdana" w:cs="Arial"/>
          <w:sz w:val="20"/>
          <w:szCs w:val="20"/>
          <w:lang w:val="es-MX" w:eastAsia="en-US"/>
        </w:rPr>
        <w:tab/>
        <w:t xml:space="preserve">                </w:t>
      </w:r>
      <w:r w:rsidR="00622CF4" w:rsidRPr="00356D55">
        <w:rPr>
          <w:rFonts w:ascii="Verdana" w:eastAsia="Calibri" w:hAnsi="Verdana" w:cs="Arial"/>
          <w:sz w:val="20"/>
          <w:szCs w:val="20"/>
          <w:lang w:val="es-MX" w:eastAsia="en-US"/>
        </w:rPr>
        <w:t xml:space="preserve">          </w:t>
      </w:r>
      <w:r w:rsidRPr="00356D55">
        <w:rPr>
          <w:rFonts w:ascii="Verdana" w:eastAsia="Calibri" w:hAnsi="Verdana" w:cs="Arial"/>
          <w:sz w:val="20"/>
          <w:szCs w:val="20"/>
          <w:lang w:val="es-MX" w:eastAsia="en-US"/>
        </w:rPr>
        <w:t>mensual</w:t>
      </w:r>
    </w:p>
    <w:p w:rsidR="00F1282A" w:rsidRPr="00356D55" w:rsidRDefault="00F1282A" w:rsidP="00F1282A">
      <w:pPr>
        <w:numPr>
          <w:ilvl w:val="0"/>
          <w:numId w:val="49"/>
        </w:numPr>
        <w:spacing w:after="200" w:line="360" w:lineRule="auto"/>
        <w:rPr>
          <w:rFonts w:ascii="Verdana" w:eastAsia="Calibri" w:hAnsi="Verdana" w:cs="Arial"/>
          <w:sz w:val="20"/>
          <w:szCs w:val="20"/>
          <w:lang w:val="es-MX" w:eastAsia="en-US"/>
        </w:rPr>
      </w:pPr>
      <w:r w:rsidRPr="00356D55">
        <w:rPr>
          <w:rFonts w:ascii="Verdana" w:eastAsia="Calibri" w:hAnsi="Verdana" w:cs="Arial"/>
          <w:sz w:val="20"/>
          <w:szCs w:val="20"/>
          <w:lang w:val="es-MX" w:eastAsia="en-US"/>
        </w:rPr>
        <w:t>$</w:t>
      </w:r>
      <w:r w:rsidR="005F55DD">
        <w:rPr>
          <w:rFonts w:ascii="Verdana" w:eastAsia="Calibri" w:hAnsi="Verdana" w:cs="Arial"/>
          <w:sz w:val="20"/>
          <w:szCs w:val="20"/>
          <w:lang w:val="es-MX" w:eastAsia="en-US"/>
        </w:rPr>
        <w:t>1,598.86</w:t>
      </w:r>
      <w:r w:rsidRPr="00356D55">
        <w:rPr>
          <w:rFonts w:ascii="Verdana" w:eastAsia="Calibri" w:hAnsi="Verdana" w:cs="Arial"/>
          <w:sz w:val="20"/>
          <w:szCs w:val="20"/>
          <w:lang w:val="es-MX" w:eastAsia="en-US"/>
        </w:rPr>
        <w:t xml:space="preserve">                          </w:t>
      </w:r>
      <w:r w:rsidR="00761692" w:rsidRPr="00356D55">
        <w:rPr>
          <w:rFonts w:ascii="Verdana" w:eastAsia="Calibri" w:hAnsi="Verdana" w:cs="Arial"/>
          <w:sz w:val="20"/>
          <w:szCs w:val="20"/>
          <w:lang w:val="es-MX" w:eastAsia="en-US"/>
        </w:rPr>
        <w:t xml:space="preserve">                 </w:t>
      </w:r>
      <w:r w:rsidRPr="00356D55">
        <w:rPr>
          <w:rFonts w:ascii="Verdana" w:eastAsia="Calibri" w:hAnsi="Verdana" w:cs="Arial"/>
          <w:sz w:val="20"/>
          <w:szCs w:val="20"/>
          <w:lang w:val="es-MX" w:eastAsia="en-US"/>
        </w:rPr>
        <w:tab/>
      </w:r>
      <w:r w:rsidRPr="00356D55">
        <w:rPr>
          <w:rFonts w:ascii="Verdana" w:eastAsia="Calibri" w:hAnsi="Verdana" w:cs="Arial"/>
          <w:sz w:val="20"/>
          <w:szCs w:val="20"/>
          <w:lang w:val="es-MX" w:eastAsia="en-US"/>
        </w:rPr>
        <w:tab/>
        <w:t xml:space="preserve">      bimestral</w:t>
      </w:r>
    </w:p>
    <w:p w:rsidR="00F1282A" w:rsidRPr="00356D55" w:rsidRDefault="00F1282A" w:rsidP="00F1282A">
      <w:pPr>
        <w:spacing w:line="360" w:lineRule="auto"/>
        <w:ind w:firstLine="708"/>
        <w:jc w:val="both"/>
        <w:rPr>
          <w:rFonts w:ascii="Verdana" w:eastAsia="Calibri" w:hAnsi="Verdana" w:cs="Arial"/>
          <w:sz w:val="20"/>
          <w:szCs w:val="20"/>
          <w:lang w:val="es-MX" w:eastAsia="en-US"/>
        </w:rPr>
      </w:pPr>
      <w:r w:rsidRPr="00356D55">
        <w:rPr>
          <w:rFonts w:ascii="Verdana" w:eastAsia="Calibri" w:hAnsi="Verdana" w:cs="Arial"/>
          <w:sz w:val="20"/>
          <w:szCs w:val="20"/>
          <w:lang w:val="es-MX" w:eastAsia="en-US"/>
        </w:rPr>
        <w:lastRenderedPageBreak/>
        <w:t>Aplicará la tarifa mensual o bimestral según el periodo de facturación de la Comisión Federal de Electricidad.</w:t>
      </w:r>
    </w:p>
    <w:p w:rsidR="00F1282A" w:rsidRPr="00356D55" w:rsidRDefault="00F1282A" w:rsidP="00F1282A">
      <w:pPr>
        <w:spacing w:line="360" w:lineRule="auto"/>
        <w:jc w:val="both"/>
        <w:rPr>
          <w:rFonts w:ascii="Verdana" w:eastAsia="Calibri" w:hAnsi="Verdana" w:cs="Arial"/>
          <w:sz w:val="20"/>
          <w:szCs w:val="20"/>
          <w:lang w:val="es-MX" w:eastAsia="en-US"/>
        </w:rPr>
      </w:pPr>
    </w:p>
    <w:p w:rsidR="00F1282A" w:rsidRPr="00356D55" w:rsidRDefault="00F1282A" w:rsidP="00F1282A">
      <w:pPr>
        <w:spacing w:line="360" w:lineRule="auto"/>
        <w:ind w:firstLine="708"/>
        <w:jc w:val="both"/>
        <w:rPr>
          <w:rFonts w:ascii="Verdana" w:eastAsia="Calibri" w:hAnsi="Verdana" w:cs="Arial"/>
          <w:b/>
          <w:sz w:val="20"/>
          <w:szCs w:val="20"/>
          <w:lang w:val="es-MX" w:eastAsia="en-US"/>
        </w:rPr>
      </w:pPr>
      <w:r w:rsidRPr="00356D55">
        <w:rPr>
          <w:rFonts w:ascii="Verdana" w:eastAsia="Calibri" w:hAnsi="Verdana" w:cs="Arial"/>
          <w:sz w:val="20"/>
          <w:szCs w:val="20"/>
          <w:lang w:val="es-MX" w:eastAsia="en-US"/>
        </w:rPr>
        <w:t>Los usuarios de este servicio que no tengan cuenta con la Comisión Federal de Electricidad, pagarán este derecho en los periodos y a través de los recibos que para tal efecto expida la Tesorería Municipal.</w:t>
      </w:r>
      <w:r w:rsidRPr="00356D55">
        <w:rPr>
          <w:rFonts w:ascii="Verdana" w:eastAsia="Calibri" w:hAnsi="Verdana" w:cs="Arial"/>
          <w:b/>
          <w:sz w:val="20"/>
          <w:szCs w:val="20"/>
          <w:lang w:val="es-MX" w:eastAsia="en-US"/>
        </w:rPr>
        <w:t xml:space="preserve"> </w:t>
      </w:r>
    </w:p>
    <w:p w:rsidR="00F1282A" w:rsidRPr="00356D55" w:rsidRDefault="00F1282A" w:rsidP="00F1282A">
      <w:pPr>
        <w:spacing w:line="360" w:lineRule="auto"/>
        <w:ind w:firstLine="708"/>
        <w:jc w:val="both"/>
        <w:rPr>
          <w:rFonts w:ascii="Verdana" w:eastAsia="Calibri" w:hAnsi="Verdana" w:cs="Arial"/>
          <w:b/>
          <w:sz w:val="20"/>
          <w:szCs w:val="20"/>
          <w:lang w:val="es-MX" w:eastAsia="en-US"/>
        </w:rPr>
      </w:pPr>
    </w:p>
    <w:p w:rsidR="00F1282A" w:rsidRPr="00DD3A5D" w:rsidRDefault="00F1282A" w:rsidP="00243806">
      <w:pPr>
        <w:pStyle w:val="Default"/>
        <w:spacing w:line="360" w:lineRule="auto"/>
        <w:ind w:firstLine="708"/>
        <w:jc w:val="both"/>
        <w:rPr>
          <w:rFonts w:ascii="Verdana" w:eastAsiaTheme="minorHAnsi" w:hAnsi="Verdana"/>
          <w:b/>
          <w:sz w:val="20"/>
          <w:szCs w:val="20"/>
          <w:lang w:val="es-MX" w:eastAsia="en-US"/>
        </w:rPr>
      </w:pPr>
      <w:r w:rsidRPr="00356D55">
        <w:rPr>
          <w:rFonts w:ascii="Verdana" w:eastAsia="Calibri" w:hAnsi="Verdana"/>
          <w:b/>
          <w:sz w:val="20"/>
          <w:szCs w:val="20"/>
          <w:lang w:val="es-MX" w:eastAsia="en-US"/>
        </w:rPr>
        <w:t>Artículo 33</w:t>
      </w:r>
      <w:r w:rsidRPr="00DD3A5D">
        <w:rPr>
          <w:rFonts w:ascii="Verdana" w:eastAsia="Calibri" w:hAnsi="Verdana"/>
          <w:b/>
          <w:sz w:val="20"/>
          <w:szCs w:val="20"/>
          <w:lang w:val="es-MX" w:eastAsia="en-US"/>
        </w:rPr>
        <w:t xml:space="preserve">. </w:t>
      </w:r>
      <w:r w:rsidR="00243806">
        <w:rPr>
          <w:rFonts w:ascii="Verdana" w:hAnsi="Verdana"/>
          <w:sz w:val="20"/>
          <w:szCs w:val="20"/>
        </w:rPr>
        <w:t>P</w:t>
      </w:r>
      <w:r w:rsidR="00243806" w:rsidRPr="003A29D7">
        <w:rPr>
          <w:rFonts w:ascii="Verdana" w:hAnsi="Verdana"/>
          <w:sz w:val="20"/>
          <w:szCs w:val="20"/>
        </w:rPr>
        <w:t>ara los efectos de la determinación de la tarifa</w:t>
      </w:r>
      <w:r w:rsidR="00243806">
        <w:rPr>
          <w:rFonts w:ascii="Verdana" w:hAnsi="Verdana"/>
          <w:sz w:val="20"/>
          <w:szCs w:val="20"/>
        </w:rPr>
        <w:t xml:space="preserve"> 2018, se consideró aplicar un </w:t>
      </w:r>
      <w:r w:rsidR="00243806" w:rsidRPr="003A29D7">
        <w:rPr>
          <w:rFonts w:ascii="Verdana" w:hAnsi="Verdana"/>
          <w:sz w:val="20"/>
          <w:szCs w:val="20"/>
        </w:rPr>
        <w:t xml:space="preserve">Factor de Ajuste Tarifario del </w:t>
      </w:r>
      <w:r w:rsidR="00243806">
        <w:rPr>
          <w:rFonts w:ascii="Verdana" w:hAnsi="Verdana"/>
          <w:sz w:val="20"/>
          <w:szCs w:val="20"/>
        </w:rPr>
        <w:t>5.43%, al resultado del cálculo determinado por el artículo 228-I de la Ley, derivado del crecimiento promedio en los tres últimos ejercicios de los elementos que inciden en los costos de facturación y que se reflejan en la tarifa 5-A que la Comisión Federal de Electricidad aplica al servicio de Alumbrado Público</w:t>
      </w:r>
      <w:r w:rsidR="00193EFB" w:rsidRPr="00DD3A5D">
        <w:rPr>
          <w:rFonts w:ascii="Verdana" w:eastAsiaTheme="minorHAnsi" w:hAnsi="Verdana"/>
          <w:b/>
          <w:sz w:val="20"/>
          <w:szCs w:val="20"/>
          <w:lang w:val="es-MX" w:eastAsia="en-US"/>
        </w:rPr>
        <w:t>.</w:t>
      </w:r>
    </w:p>
    <w:p w:rsidR="00193EFB" w:rsidRPr="00356D55" w:rsidRDefault="00193EFB" w:rsidP="00193EFB">
      <w:pPr>
        <w:spacing w:line="360" w:lineRule="auto"/>
        <w:ind w:firstLine="708"/>
        <w:jc w:val="both"/>
        <w:rPr>
          <w:rFonts w:ascii="Verdana" w:hAnsi="Verdana" w:cs="Arial"/>
          <w:sz w:val="20"/>
          <w:szCs w:val="20"/>
          <w:lang w:val="es-MX"/>
        </w:rPr>
      </w:pPr>
    </w:p>
    <w:p w:rsidR="00F1282A" w:rsidRPr="00356D55" w:rsidRDefault="00F1282A" w:rsidP="00F1282A">
      <w:pPr>
        <w:pStyle w:val="Ttulo3"/>
        <w:spacing w:line="240" w:lineRule="auto"/>
        <w:rPr>
          <w:rFonts w:ascii="Verdana" w:hAnsi="Verdana" w:cs="Arial"/>
          <w:sz w:val="20"/>
          <w:szCs w:val="20"/>
        </w:rPr>
      </w:pPr>
      <w:r w:rsidRPr="00356D55">
        <w:rPr>
          <w:rFonts w:ascii="Verdana" w:hAnsi="Verdana" w:cs="Arial"/>
          <w:sz w:val="20"/>
          <w:szCs w:val="20"/>
        </w:rPr>
        <w:t>CAPÍTULO QUINTO</w:t>
      </w:r>
    </w:p>
    <w:p w:rsidR="00F1282A" w:rsidRPr="00356D55" w:rsidRDefault="00F1282A" w:rsidP="00F1282A">
      <w:pPr>
        <w:pStyle w:val="Ttulo4"/>
        <w:rPr>
          <w:rFonts w:ascii="Verdana" w:hAnsi="Verdana"/>
          <w:bCs w:val="0"/>
          <w:sz w:val="20"/>
          <w:szCs w:val="20"/>
        </w:rPr>
      </w:pPr>
      <w:r w:rsidRPr="00356D55">
        <w:rPr>
          <w:rFonts w:ascii="Verdana" w:hAnsi="Verdana"/>
          <w:bCs w:val="0"/>
          <w:sz w:val="20"/>
          <w:szCs w:val="20"/>
        </w:rPr>
        <w:t>DE LAS CONTRIBUCIONES ESPECIALES</w:t>
      </w:r>
    </w:p>
    <w:p w:rsidR="00F1282A" w:rsidRPr="00356D55" w:rsidRDefault="00F1282A" w:rsidP="00F1282A">
      <w:pPr>
        <w:autoSpaceDE w:val="0"/>
        <w:autoSpaceDN w:val="0"/>
        <w:adjustRightInd w:val="0"/>
        <w:jc w:val="center"/>
        <w:rPr>
          <w:rFonts w:ascii="Verdana" w:hAnsi="Verdana" w:cs="Arial"/>
          <w:b/>
          <w:sz w:val="20"/>
          <w:szCs w:val="20"/>
          <w:lang w:val="es-MX"/>
        </w:rPr>
      </w:pPr>
    </w:p>
    <w:p w:rsidR="00F1282A" w:rsidRPr="00356D55" w:rsidRDefault="00F1282A" w:rsidP="00F1282A">
      <w:pPr>
        <w:autoSpaceDE w:val="0"/>
        <w:autoSpaceDN w:val="0"/>
        <w:adjustRightInd w:val="0"/>
        <w:jc w:val="center"/>
        <w:rPr>
          <w:rFonts w:ascii="Verdana" w:hAnsi="Verdana" w:cs="Arial"/>
          <w:b/>
          <w:sz w:val="20"/>
          <w:szCs w:val="20"/>
          <w:lang w:val="es-MX"/>
        </w:rPr>
      </w:pPr>
      <w:r w:rsidRPr="00356D55">
        <w:rPr>
          <w:rFonts w:ascii="Verdana" w:hAnsi="Verdana" w:cs="Arial"/>
          <w:b/>
          <w:sz w:val="20"/>
          <w:szCs w:val="20"/>
          <w:lang w:val="es-MX"/>
        </w:rPr>
        <w:t>SECCIÓN ÚNICA</w:t>
      </w:r>
    </w:p>
    <w:p w:rsidR="00F1282A" w:rsidRPr="00356D55" w:rsidRDefault="00F1282A" w:rsidP="00F1282A">
      <w:pPr>
        <w:pStyle w:val="Ttulo4"/>
        <w:rPr>
          <w:rFonts w:ascii="Verdana" w:hAnsi="Verdana"/>
          <w:bCs w:val="0"/>
          <w:sz w:val="20"/>
          <w:szCs w:val="20"/>
        </w:rPr>
      </w:pPr>
      <w:r w:rsidRPr="00356D55">
        <w:rPr>
          <w:rFonts w:ascii="Verdana" w:hAnsi="Verdana"/>
          <w:bCs w:val="0"/>
          <w:sz w:val="20"/>
          <w:szCs w:val="20"/>
        </w:rPr>
        <w:t>POR EJECUCIÓN DE OBRAS PÚBLICAS</w:t>
      </w:r>
    </w:p>
    <w:p w:rsidR="00F1282A" w:rsidRPr="00356D55" w:rsidRDefault="00F1282A" w:rsidP="00F1282A">
      <w:pPr>
        <w:autoSpaceDE w:val="0"/>
        <w:autoSpaceDN w:val="0"/>
        <w:adjustRightInd w:val="0"/>
        <w:spacing w:line="360" w:lineRule="auto"/>
        <w:jc w:val="both"/>
        <w:rPr>
          <w:rFonts w:ascii="Verdana" w:hAnsi="Verdana" w:cs="Arial"/>
          <w:b/>
          <w:sz w:val="20"/>
          <w:szCs w:val="20"/>
          <w:lang w:val="es-MX"/>
        </w:rPr>
      </w:pPr>
    </w:p>
    <w:p w:rsidR="00F1282A" w:rsidRPr="00356D55" w:rsidRDefault="00F1282A" w:rsidP="00F1282A">
      <w:pPr>
        <w:autoSpaceDE w:val="0"/>
        <w:autoSpaceDN w:val="0"/>
        <w:adjustRightInd w:val="0"/>
        <w:spacing w:line="360" w:lineRule="auto"/>
        <w:ind w:firstLine="708"/>
        <w:jc w:val="both"/>
        <w:rPr>
          <w:rFonts w:ascii="Verdana" w:hAnsi="Verdana" w:cs="Arial"/>
          <w:bCs/>
          <w:sz w:val="20"/>
          <w:szCs w:val="20"/>
          <w:lang w:val="es-MX"/>
        </w:rPr>
      </w:pPr>
      <w:r w:rsidRPr="00356D55">
        <w:rPr>
          <w:rFonts w:ascii="Verdana" w:hAnsi="Verdana" w:cs="Arial"/>
          <w:b/>
          <w:sz w:val="20"/>
          <w:szCs w:val="20"/>
          <w:lang w:val="es-MX"/>
        </w:rPr>
        <w:t xml:space="preserve">Artículo 34. </w:t>
      </w:r>
      <w:r w:rsidRPr="00356D55">
        <w:rPr>
          <w:rFonts w:ascii="Verdana" w:hAnsi="Verdana" w:cs="Arial"/>
          <w:bCs/>
          <w:sz w:val="20"/>
          <w:szCs w:val="20"/>
          <w:lang w:val="es-MX"/>
        </w:rPr>
        <w:t>La contribución por ejecución de obras públicas se causará y liquidará en los términos de la Ley de Hacienda para los Municipios del Estado de Guanajuato.</w:t>
      </w:r>
    </w:p>
    <w:p w:rsidR="00F1282A" w:rsidRPr="00356D55" w:rsidRDefault="00F1282A" w:rsidP="00F1282A">
      <w:pPr>
        <w:autoSpaceDE w:val="0"/>
        <w:autoSpaceDN w:val="0"/>
        <w:adjustRightInd w:val="0"/>
        <w:jc w:val="center"/>
        <w:rPr>
          <w:rFonts w:ascii="Verdana" w:hAnsi="Verdana" w:cs="Arial"/>
          <w:b/>
          <w:sz w:val="20"/>
          <w:szCs w:val="20"/>
          <w:lang w:val="es-MX"/>
        </w:rPr>
      </w:pPr>
    </w:p>
    <w:p w:rsidR="00F1282A" w:rsidRPr="00356D55" w:rsidRDefault="00F1282A" w:rsidP="00F1282A">
      <w:pPr>
        <w:autoSpaceDE w:val="0"/>
        <w:autoSpaceDN w:val="0"/>
        <w:adjustRightInd w:val="0"/>
        <w:jc w:val="center"/>
        <w:rPr>
          <w:rFonts w:ascii="Verdana" w:hAnsi="Verdana" w:cs="Arial"/>
          <w:b/>
          <w:sz w:val="20"/>
          <w:szCs w:val="20"/>
          <w:lang w:val="es-MX"/>
        </w:rPr>
      </w:pPr>
      <w:r w:rsidRPr="00356D55">
        <w:rPr>
          <w:rFonts w:ascii="Verdana" w:hAnsi="Verdana" w:cs="Arial"/>
          <w:b/>
          <w:sz w:val="20"/>
          <w:szCs w:val="20"/>
          <w:lang w:val="es-MX"/>
        </w:rPr>
        <w:t>CAPÍTULO SEXTO</w:t>
      </w:r>
    </w:p>
    <w:p w:rsidR="00F1282A" w:rsidRPr="00356D55" w:rsidRDefault="00F1282A" w:rsidP="00F1282A">
      <w:pPr>
        <w:autoSpaceDE w:val="0"/>
        <w:autoSpaceDN w:val="0"/>
        <w:adjustRightInd w:val="0"/>
        <w:jc w:val="center"/>
        <w:rPr>
          <w:rFonts w:ascii="Verdana" w:hAnsi="Verdana" w:cs="Arial"/>
          <w:b/>
          <w:sz w:val="20"/>
          <w:szCs w:val="20"/>
          <w:lang w:val="es-MX"/>
        </w:rPr>
      </w:pPr>
      <w:r w:rsidRPr="00356D55">
        <w:rPr>
          <w:rFonts w:ascii="Verdana" w:hAnsi="Verdana" w:cs="Arial"/>
          <w:b/>
          <w:sz w:val="20"/>
          <w:szCs w:val="20"/>
          <w:lang w:val="es-MX"/>
        </w:rPr>
        <w:t>DE LOS PRODUCTOS</w:t>
      </w:r>
    </w:p>
    <w:p w:rsidR="00F1282A" w:rsidRPr="00356D55" w:rsidRDefault="00F1282A" w:rsidP="00F1282A">
      <w:pPr>
        <w:autoSpaceDE w:val="0"/>
        <w:autoSpaceDN w:val="0"/>
        <w:adjustRightInd w:val="0"/>
        <w:jc w:val="both"/>
        <w:rPr>
          <w:rFonts w:ascii="Verdana" w:hAnsi="Verdana" w:cs="Arial"/>
          <w:b/>
          <w:sz w:val="20"/>
          <w:szCs w:val="20"/>
          <w:lang w:val="es-MX"/>
        </w:rPr>
      </w:pPr>
    </w:p>
    <w:p w:rsidR="00F1282A" w:rsidRPr="00356D55" w:rsidRDefault="00F1282A" w:rsidP="00F1282A">
      <w:pPr>
        <w:spacing w:line="360" w:lineRule="auto"/>
        <w:ind w:firstLine="708"/>
        <w:jc w:val="both"/>
        <w:rPr>
          <w:rFonts w:ascii="Verdana" w:hAnsi="Verdana" w:cs="Arial"/>
          <w:sz w:val="20"/>
          <w:szCs w:val="20"/>
        </w:rPr>
      </w:pPr>
      <w:r w:rsidRPr="00356D55">
        <w:rPr>
          <w:rFonts w:ascii="Verdana" w:hAnsi="Verdana" w:cs="Arial"/>
          <w:b/>
          <w:sz w:val="20"/>
          <w:szCs w:val="20"/>
          <w:lang w:val="es-MX"/>
        </w:rPr>
        <w:t xml:space="preserve">Artículo 35. </w:t>
      </w:r>
      <w:r w:rsidRPr="00356D55">
        <w:rPr>
          <w:rFonts w:ascii="Verdana" w:hAnsi="Verdana" w:cs="Arial"/>
          <w:bCs/>
          <w:sz w:val="20"/>
          <w:szCs w:val="20"/>
          <w:lang w:val="es-MX"/>
        </w:rPr>
        <w:t>Los productos que tiene derecho a percibir el Municipio se regularán por los contratos o convenios que se celebren, y su importe deberá enterarse en los plazos, términos y condiciones que en los mismos se establezcan y de acuerdo a lo señalado en la Ley de Hacienda para los Municipios del Estado de Guanajuato.</w:t>
      </w:r>
    </w:p>
    <w:p w:rsidR="00193EFB" w:rsidRPr="00356D55" w:rsidRDefault="00193EFB" w:rsidP="00F1282A">
      <w:pPr>
        <w:jc w:val="both"/>
        <w:rPr>
          <w:rFonts w:ascii="Verdana" w:hAnsi="Verdana" w:cs="Arial"/>
          <w:sz w:val="20"/>
          <w:szCs w:val="20"/>
        </w:rPr>
      </w:pPr>
    </w:p>
    <w:p w:rsidR="00F1282A" w:rsidRPr="00356D55" w:rsidRDefault="00F1282A" w:rsidP="00F1282A">
      <w:pPr>
        <w:pStyle w:val="Ttulo3"/>
        <w:spacing w:line="240" w:lineRule="auto"/>
        <w:rPr>
          <w:rFonts w:ascii="Verdana" w:hAnsi="Verdana" w:cs="Arial"/>
          <w:sz w:val="20"/>
          <w:szCs w:val="20"/>
        </w:rPr>
      </w:pPr>
      <w:r w:rsidRPr="00356D55">
        <w:rPr>
          <w:rFonts w:ascii="Verdana" w:hAnsi="Verdana" w:cs="Arial"/>
          <w:sz w:val="20"/>
          <w:szCs w:val="20"/>
        </w:rPr>
        <w:lastRenderedPageBreak/>
        <w:t>CAPÍTULO SÉPTIMO</w:t>
      </w:r>
    </w:p>
    <w:p w:rsidR="00F1282A" w:rsidRPr="00356D55" w:rsidRDefault="00F1282A" w:rsidP="00F1282A">
      <w:pPr>
        <w:pStyle w:val="Ttulo4"/>
        <w:rPr>
          <w:rFonts w:ascii="Verdana" w:hAnsi="Verdana"/>
          <w:bCs w:val="0"/>
          <w:sz w:val="20"/>
          <w:szCs w:val="20"/>
        </w:rPr>
      </w:pPr>
      <w:r w:rsidRPr="00356D55">
        <w:rPr>
          <w:rFonts w:ascii="Verdana" w:hAnsi="Verdana"/>
          <w:bCs w:val="0"/>
          <w:sz w:val="20"/>
          <w:szCs w:val="20"/>
        </w:rPr>
        <w:t>DE LOS APROVECHAMIENTOS</w:t>
      </w:r>
    </w:p>
    <w:p w:rsidR="00F1282A" w:rsidRPr="00356D55" w:rsidRDefault="00F1282A" w:rsidP="00F1282A">
      <w:pPr>
        <w:pStyle w:val="Piedepgina"/>
        <w:tabs>
          <w:tab w:val="clear" w:pos="4419"/>
          <w:tab w:val="clear" w:pos="8838"/>
        </w:tabs>
        <w:jc w:val="both"/>
        <w:rPr>
          <w:rFonts w:ascii="Verdana" w:hAnsi="Verdana" w:cs="Arial"/>
          <w:sz w:val="20"/>
          <w:szCs w:val="20"/>
          <w:lang w:val="es-MX"/>
        </w:rPr>
      </w:pPr>
    </w:p>
    <w:p w:rsidR="00F1282A" w:rsidRPr="00356D55" w:rsidRDefault="00F1282A" w:rsidP="00F1282A">
      <w:pPr>
        <w:spacing w:line="360" w:lineRule="auto"/>
        <w:ind w:firstLine="708"/>
        <w:jc w:val="both"/>
        <w:rPr>
          <w:rFonts w:ascii="Verdana" w:hAnsi="Verdana" w:cs="Arial"/>
          <w:sz w:val="20"/>
          <w:szCs w:val="20"/>
          <w:lang w:val="es-MX"/>
        </w:rPr>
      </w:pPr>
      <w:r w:rsidRPr="00356D55">
        <w:rPr>
          <w:rFonts w:ascii="Verdana" w:hAnsi="Verdana" w:cs="Arial"/>
          <w:b/>
          <w:bCs/>
          <w:sz w:val="20"/>
          <w:szCs w:val="20"/>
          <w:lang w:val="es-MX"/>
        </w:rPr>
        <w:t xml:space="preserve">Artículo 36. </w:t>
      </w:r>
      <w:r w:rsidRPr="00356D55">
        <w:rPr>
          <w:rFonts w:ascii="Verdana" w:hAnsi="Verdana" w:cs="Arial"/>
          <w:sz w:val="20"/>
          <w:szCs w:val="20"/>
          <w:lang w:val="es-MX"/>
        </w:rPr>
        <w:t>Los aprovechamientos que percibirá el Municipio, serán además de los previstos en el artículo 259 de la Ley de Hacienda para los Municipios del Estado, aquellos recursos que obtenga de los fondos de aportación federal.</w:t>
      </w:r>
    </w:p>
    <w:p w:rsidR="00F1282A" w:rsidRPr="00356D55" w:rsidRDefault="00F1282A" w:rsidP="00F1282A">
      <w:pPr>
        <w:spacing w:line="360" w:lineRule="auto"/>
        <w:ind w:firstLine="708"/>
        <w:jc w:val="both"/>
        <w:rPr>
          <w:rFonts w:ascii="Verdana" w:hAnsi="Verdana" w:cs="Arial"/>
          <w:sz w:val="20"/>
          <w:szCs w:val="20"/>
          <w:lang w:val="es-MX"/>
        </w:rPr>
      </w:pPr>
    </w:p>
    <w:p w:rsidR="00F1282A" w:rsidRPr="00356D55" w:rsidRDefault="00F1282A" w:rsidP="00F1282A">
      <w:pPr>
        <w:spacing w:line="360" w:lineRule="auto"/>
        <w:ind w:firstLine="708"/>
        <w:jc w:val="both"/>
        <w:rPr>
          <w:rFonts w:ascii="Verdana" w:eastAsia="Arial Unicode MS" w:hAnsi="Verdana" w:cs="Arial"/>
          <w:sz w:val="20"/>
          <w:szCs w:val="20"/>
          <w:lang w:val="es-MX"/>
        </w:rPr>
      </w:pPr>
      <w:r w:rsidRPr="00356D55">
        <w:rPr>
          <w:rFonts w:ascii="Verdana" w:hAnsi="Verdana" w:cs="Arial"/>
          <w:b/>
          <w:bCs/>
          <w:sz w:val="20"/>
          <w:szCs w:val="20"/>
          <w:lang w:val="es-MX"/>
        </w:rPr>
        <w:t xml:space="preserve">Artículo 37. </w:t>
      </w:r>
      <w:r w:rsidRPr="00356D55">
        <w:rPr>
          <w:rFonts w:ascii="Verdana" w:eastAsia="Arial Unicode MS" w:hAnsi="Verdana" w:cs="Arial"/>
          <w:sz w:val="20"/>
          <w:szCs w:val="20"/>
          <w:lang w:val="es-MX"/>
        </w:rPr>
        <w:t>Cuando no se pague un crédito fiscal en la fecha o dentro del plazo señalado en las disposiciones respectivas, se cobrarán recargos a la tasa del 3% mensual.</w:t>
      </w:r>
    </w:p>
    <w:p w:rsidR="00F1282A" w:rsidRPr="00356D55" w:rsidRDefault="00F1282A" w:rsidP="00F1282A">
      <w:pPr>
        <w:spacing w:line="360" w:lineRule="auto"/>
        <w:jc w:val="both"/>
        <w:rPr>
          <w:rFonts w:ascii="Verdana" w:eastAsia="Arial Unicode MS" w:hAnsi="Verdana" w:cs="Arial"/>
          <w:sz w:val="20"/>
          <w:szCs w:val="20"/>
          <w:lang w:val="es-MX"/>
        </w:rPr>
      </w:pPr>
    </w:p>
    <w:p w:rsidR="00F1282A" w:rsidRPr="00356D55" w:rsidRDefault="00F1282A" w:rsidP="00F1282A">
      <w:pPr>
        <w:spacing w:line="360" w:lineRule="auto"/>
        <w:ind w:firstLine="709"/>
        <w:jc w:val="both"/>
        <w:rPr>
          <w:rFonts w:ascii="Verdana" w:eastAsia="Arial Unicode MS" w:hAnsi="Verdana" w:cs="Arial"/>
          <w:sz w:val="20"/>
          <w:szCs w:val="20"/>
          <w:lang w:val="es-MX"/>
        </w:rPr>
      </w:pPr>
      <w:r w:rsidRPr="00356D55">
        <w:rPr>
          <w:rFonts w:ascii="Verdana" w:eastAsia="Arial Unicode MS" w:hAnsi="Verdana" w:cs="Arial"/>
          <w:sz w:val="20"/>
          <w:szCs w:val="20"/>
          <w:lang w:val="es-MX"/>
        </w:rPr>
        <w:t>Los recargos se causarán por cada mes o fracción que transcurra a partir de la fecha de la exigibilidad, hasta que se efectúe el pago, hasta por 5 años y se calcularán sobre el total del crédito fiscal, excluyendo los propios recargos, la indemnización a que se refiere el artículo 46 de la Ley de Hacienda para los Municipios del Estado de Guanajuato, los gastos de ejecución y las multas por infracciones a las leyes fiscales.</w:t>
      </w:r>
    </w:p>
    <w:p w:rsidR="00F1282A" w:rsidRPr="00356D55" w:rsidRDefault="00F1282A" w:rsidP="00F1282A">
      <w:pPr>
        <w:spacing w:line="360" w:lineRule="auto"/>
        <w:jc w:val="both"/>
        <w:rPr>
          <w:rFonts w:ascii="Verdana" w:eastAsia="Arial Unicode MS" w:hAnsi="Verdana" w:cs="Arial"/>
          <w:sz w:val="20"/>
          <w:szCs w:val="20"/>
          <w:lang w:val="es-MX"/>
        </w:rPr>
      </w:pPr>
    </w:p>
    <w:p w:rsidR="00F1282A" w:rsidRPr="00356D55" w:rsidRDefault="00F1282A" w:rsidP="00F1282A">
      <w:pPr>
        <w:spacing w:line="360" w:lineRule="auto"/>
        <w:ind w:firstLine="709"/>
        <w:jc w:val="both"/>
        <w:rPr>
          <w:rFonts w:ascii="Verdana" w:eastAsia="Arial Unicode MS" w:hAnsi="Verdana" w:cs="Arial"/>
          <w:sz w:val="20"/>
          <w:szCs w:val="20"/>
          <w:lang w:val="es-MX"/>
        </w:rPr>
      </w:pPr>
      <w:r w:rsidRPr="00356D55">
        <w:rPr>
          <w:rFonts w:ascii="Verdana" w:eastAsia="Arial Unicode MS" w:hAnsi="Verdana" w:cs="Arial"/>
          <w:sz w:val="20"/>
          <w:szCs w:val="20"/>
          <w:lang w:val="es-MX"/>
        </w:rPr>
        <w:t>Cuando se conceda prórroga o autorización para pagar en parcialidades los créditos fiscales, se causarán recargos sobre el saldo insoluto a la tasa del 2% mensual.</w:t>
      </w:r>
    </w:p>
    <w:p w:rsidR="00F1282A" w:rsidRPr="00356D55" w:rsidRDefault="00F1282A" w:rsidP="00F1282A">
      <w:pPr>
        <w:spacing w:line="360" w:lineRule="auto"/>
        <w:jc w:val="both"/>
        <w:rPr>
          <w:rFonts w:ascii="Verdana" w:eastAsia="Arial Unicode MS" w:hAnsi="Verdana" w:cs="Arial"/>
          <w:sz w:val="20"/>
          <w:szCs w:val="20"/>
          <w:lang w:val="es-MX"/>
        </w:rPr>
      </w:pPr>
    </w:p>
    <w:p w:rsidR="00F1282A" w:rsidRPr="00356D55" w:rsidRDefault="00F1282A" w:rsidP="00F1282A">
      <w:pPr>
        <w:spacing w:line="360" w:lineRule="auto"/>
        <w:ind w:firstLine="708"/>
        <w:jc w:val="both"/>
        <w:rPr>
          <w:rFonts w:ascii="Verdana" w:hAnsi="Verdana" w:cs="Arial"/>
          <w:sz w:val="20"/>
          <w:szCs w:val="20"/>
        </w:rPr>
      </w:pPr>
      <w:r w:rsidRPr="00356D55">
        <w:rPr>
          <w:rFonts w:ascii="Verdana" w:hAnsi="Verdana" w:cs="Arial"/>
          <w:b/>
          <w:bCs/>
          <w:sz w:val="20"/>
          <w:szCs w:val="20"/>
        </w:rPr>
        <w:t xml:space="preserve">Artículo 38. </w:t>
      </w:r>
      <w:r w:rsidRPr="00356D55">
        <w:rPr>
          <w:rFonts w:ascii="Verdana" w:hAnsi="Verdana" w:cs="Arial"/>
          <w:sz w:val="20"/>
          <w:szCs w:val="20"/>
        </w:rPr>
        <w:t>Los aprovechamientos por concepto de gastos de ejecución, se causarán a la tasa del 2% sobre el adeudo por cada una de las diligencias que a continuación se indican:</w:t>
      </w:r>
    </w:p>
    <w:p w:rsidR="00F1282A" w:rsidRPr="00356D55" w:rsidRDefault="00F1282A" w:rsidP="00F1282A">
      <w:pPr>
        <w:spacing w:line="360" w:lineRule="auto"/>
        <w:ind w:firstLine="708"/>
        <w:jc w:val="both"/>
        <w:rPr>
          <w:rFonts w:ascii="Verdana" w:hAnsi="Verdana" w:cs="Arial"/>
          <w:b/>
          <w:sz w:val="20"/>
          <w:szCs w:val="20"/>
        </w:rPr>
      </w:pPr>
    </w:p>
    <w:p w:rsidR="00F1282A" w:rsidRPr="00356D55" w:rsidRDefault="00F1282A" w:rsidP="00F1282A">
      <w:pPr>
        <w:spacing w:line="360" w:lineRule="auto"/>
        <w:ind w:firstLine="708"/>
        <w:jc w:val="both"/>
        <w:rPr>
          <w:rFonts w:ascii="Verdana" w:hAnsi="Verdana" w:cs="Arial"/>
          <w:bCs/>
          <w:sz w:val="20"/>
          <w:szCs w:val="20"/>
        </w:rPr>
      </w:pPr>
      <w:r w:rsidRPr="00356D55">
        <w:rPr>
          <w:rFonts w:ascii="Verdana" w:hAnsi="Verdana" w:cs="Arial"/>
          <w:b/>
          <w:bCs/>
          <w:sz w:val="20"/>
          <w:szCs w:val="20"/>
        </w:rPr>
        <w:t xml:space="preserve">I. </w:t>
      </w:r>
      <w:r w:rsidRPr="00356D55">
        <w:rPr>
          <w:rFonts w:ascii="Verdana" w:hAnsi="Verdana" w:cs="Arial"/>
          <w:b/>
          <w:bCs/>
          <w:sz w:val="20"/>
          <w:szCs w:val="20"/>
        </w:rPr>
        <w:tab/>
      </w:r>
      <w:r w:rsidRPr="00356D55">
        <w:rPr>
          <w:rFonts w:ascii="Verdana" w:hAnsi="Verdana" w:cs="Arial"/>
          <w:bCs/>
          <w:sz w:val="20"/>
          <w:szCs w:val="20"/>
        </w:rPr>
        <w:t>Por el requerimiento de pago;</w:t>
      </w:r>
    </w:p>
    <w:p w:rsidR="00F1282A" w:rsidRPr="00356D55" w:rsidRDefault="00F1282A" w:rsidP="00F1282A">
      <w:pPr>
        <w:spacing w:line="360" w:lineRule="auto"/>
        <w:jc w:val="both"/>
        <w:rPr>
          <w:rFonts w:ascii="Verdana" w:hAnsi="Verdana" w:cs="Arial"/>
          <w:sz w:val="20"/>
          <w:szCs w:val="20"/>
        </w:rPr>
      </w:pPr>
    </w:p>
    <w:p w:rsidR="00F1282A" w:rsidRPr="00356D55" w:rsidRDefault="00F1282A" w:rsidP="00F1282A">
      <w:pPr>
        <w:spacing w:line="360" w:lineRule="auto"/>
        <w:ind w:firstLine="708"/>
        <w:jc w:val="both"/>
        <w:rPr>
          <w:rFonts w:ascii="Verdana" w:hAnsi="Verdana" w:cs="Arial"/>
          <w:sz w:val="20"/>
          <w:szCs w:val="20"/>
        </w:rPr>
      </w:pPr>
      <w:r w:rsidRPr="00356D55">
        <w:rPr>
          <w:rFonts w:ascii="Verdana" w:hAnsi="Verdana" w:cs="Arial"/>
          <w:b/>
          <w:sz w:val="20"/>
          <w:szCs w:val="20"/>
        </w:rPr>
        <w:t>II.</w:t>
      </w:r>
      <w:r w:rsidRPr="00356D55">
        <w:rPr>
          <w:rFonts w:ascii="Verdana" w:hAnsi="Verdana" w:cs="Arial"/>
          <w:b/>
          <w:sz w:val="20"/>
          <w:szCs w:val="20"/>
        </w:rPr>
        <w:tab/>
      </w:r>
      <w:r w:rsidRPr="00356D55">
        <w:rPr>
          <w:rFonts w:ascii="Verdana" w:hAnsi="Verdana" w:cs="Arial"/>
          <w:sz w:val="20"/>
          <w:szCs w:val="20"/>
        </w:rPr>
        <w:t>Por la del embargo; y</w:t>
      </w:r>
    </w:p>
    <w:p w:rsidR="00F1282A" w:rsidRPr="00356D55" w:rsidRDefault="00F1282A" w:rsidP="00F1282A">
      <w:pPr>
        <w:spacing w:line="360" w:lineRule="auto"/>
        <w:jc w:val="both"/>
        <w:rPr>
          <w:rFonts w:ascii="Verdana" w:hAnsi="Verdana" w:cs="Arial"/>
          <w:sz w:val="20"/>
          <w:szCs w:val="20"/>
        </w:rPr>
      </w:pPr>
    </w:p>
    <w:p w:rsidR="00F1282A" w:rsidRPr="00356D55" w:rsidRDefault="00F1282A" w:rsidP="00F1282A">
      <w:pPr>
        <w:spacing w:line="360" w:lineRule="auto"/>
        <w:ind w:firstLine="708"/>
        <w:jc w:val="both"/>
        <w:rPr>
          <w:rFonts w:ascii="Verdana" w:hAnsi="Verdana" w:cs="Arial"/>
          <w:sz w:val="20"/>
          <w:szCs w:val="20"/>
        </w:rPr>
      </w:pPr>
      <w:r w:rsidRPr="00356D55">
        <w:rPr>
          <w:rFonts w:ascii="Verdana" w:hAnsi="Verdana" w:cs="Arial"/>
          <w:b/>
          <w:sz w:val="20"/>
          <w:szCs w:val="20"/>
        </w:rPr>
        <w:t>III</w:t>
      </w:r>
      <w:r w:rsidRPr="00356D55">
        <w:rPr>
          <w:rFonts w:ascii="Verdana" w:hAnsi="Verdana" w:cs="Arial"/>
          <w:b/>
          <w:bCs/>
          <w:sz w:val="20"/>
          <w:szCs w:val="20"/>
        </w:rPr>
        <w:t>.</w:t>
      </w:r>
      <w:r w:rsidRPr="00356D55">
        <w:rPr>
          <w:rFonts w:ascii="Verdana" w:hAnsi="Verdana" w:cs="Arial"/>
          <w:b/>
          <w:bCs/>
          <w:sz w:val="20"/>
          <w:szCs w:val="20"/>
        </w:rPr>
        <w:tab/>
      </w:r>
      <w:r w:rsidRPr="00356D55">
        <w:rPr>
          <w:rFonts w:ascii="Verdana" w:hAnsi="Verdana" w:cs="Arial"/>
          <w:sz w:val="20"/>
          <w:szCs w:val="20"/>
        </w:rPr>
        <w:t>Por la del remate.</w:t>
      </w:r>
    </w:p>
    <w:p w:rsidR="00F1282A" w:rsidRPr="00356D55" w:rsidRDefault="00F1282A" w:rsidP="00F1282A">
      <w:pPr>
        <w:spacing w:line="360" w:lineRule="auto"/>
        <w:ind w:firstLine="708"/>
        <w:jc w:val="both"/>
        <w:rPr>
          <w:rFonts w:ascii="Verdana" w:hAnsi="Verdana" w:cs="Arial"/>
          <w:sz w:val="20"/>
          <w:szCs w:val="20"/>
        </w:rPr>
      </w:pPr>
    </w:p>
    <w:p w:rsidR="00F1282A" w:rsidRPr="00356D55" w:rsidRDefault="00F1282A" w:rsidP="00F1282A">
      <w:pPr>
        <w:pStyle w:val="Textoindependiente2"/>
        <w:ind w:firstLine="708"/>
        <w:rPr>
          <w:rFonts w:ascii="Verdana" w:hAnsi="Verdana" w:cs="Arial"/>
          <w:b w:val="0"/>
          <w:bCs/>
          <w:sz w:val="20"/>
          <w:szCs w:val="20"/>
          <w:lang w:val="es-MX"/>
        </w:rPr>
      </w:pPr>
      <w:r w:rsidRPr="00356D55">
        <w:rPr>
          <w:rFonts w:ascii="Verdana" w:hAnsi="Verdana" w:cs="Arial"/>
          <w:b w:val="0"/>
          <w:bCs/>
          <w:sz w:val="20"/>
          <w:szCs w:val="20"/>
          <w:lang w:val="es-MX"/>
        </w:rPr>
        <w:lastRenderedPageBreak/>
        <w:t>Cuando en los casos de las fracciones anteriores, el 2% del adeudo sea inferior a dos veces el valor diario de la Unidad de Medida y Actualización, se cobrará esta cantidad en lugar del 2% del adeudo.</w:t>
      </w:r>
    </w:p>
    <w:p w:rsidR="00F1282A" w:rsidRPr="00356D55" w:rsidRDefault="00F1282A" w:rsidP="00F1282A">
      <w:pPr>
        <w:spacing w:line="360" w:lineRule="auto"/>
        <w:jc w:val="both"/>
        <w:rPr>
          <w:rFonts w:ascii="Verdana" w:hAnsi="Verdana" w:cs="Arial"/>
          <w:sz w:val="20"/>
          <w:szCs w:val="20"/>
          <w:lang w:val="es-MX"/>
        </w:rPr>
      </w:pPr>
    </w:p>
    <w:p w:rsidR="00F1282A" w:rsidRPr="00356D55" w:rsidRDefault="00F1282A" w:rsidP="00F1282A">
      <w:pPr>
        <w:spacing w:line="360" w:lineRule="auto"/>
        <w:ind w:firstLine="708"/>
        <w:jc w:val="both"/>
        <w:rPr>
          <w:rFonts w:ascii="Verdana" w:hAnsi="Verdana" w:cs="Arial"/>
          <w:sz w:val="20"/>
          <w:szCs w:val="20"/>
        </w:rPr>
      </w:pPr>
      <w:r w:rsidRPr="00356D55">
        <w:rPr>
          <w:rFonts w:ascii="Verdana" w:hAnsi="Verdana" w:cs="Arial"/>
          <w:sz w:val="20"/>
          <w:szCs w:val="20"/>
        </w:rPr>
        <w:t>En ningún caso los gastos de ejecución a que se refiere cada una de las fracciones anteriores, podrá exceder de la cantidad que represente tres veces el valor mensual de la Unidad de Medida y Actualización.</w:t>
      </w:r>
    </w:p>
    <w:p w:rsidR="00F1282A" w:rsidRPr="00356D55" w:rsidRDefault="00F1282A" w:rsidP="00F1282A">
      <w:pPr>
        <w:pStyle w:val="Textoindependiente"/>
        <w:autoSpaceDE/>
        <w:autoSpaceDN/>
        <w:spacing w:line="360" w:lineRule="auto"/>
        <w:ind w:firstLine="708"/>
        <w:rPr>
          <w:rFonts w:ascii="Verdana" w:hAnsi="Verdana" w:cs="Arial"/>
          <w:sz w:val="20"/>
          <w:szCs w:val="20"/>
          <w:lang w:val="es-ES"/>
        </w:rPr>
      </w:pPr>
    </w:p>
    <w:p w:rsidR="00F1282A" w:rsidRPr="00193EFB" w:rsidRDefault="00F1282A" w:rsidP="00F1282A">
      <w:pPr>
        <w:spacing w:line="360" w:lineRule="auto"/>
        <w:ind w:firstLine="708"/>
        <w:jc w:val="both"/>
        <w:rPr>
          <w:rFonts w:ascii="Verdana" w:hAnsi="Verdana" w:cs="Arial"/>
          <w:sz w:val="20"/>
          <w:szCs w:val="20"/>
        </w:rPr>
      </w:pPr>
      <w:r w:rsidRPr="00193EFB">
        <w:rPr>
          <w:rFonts w:ascii="Verdana" w:hAnsi="Verdana" w:cs="Arial"/>
          <w:b/>
          <w:bCs/>
          <w:sz w:val="20"/>
          <w:szCs w:val="20"/>
        </w:rPr>
        <w:t>Artículo 39.</w:t>
      </w:r>
      <w:r w:rsidRPr="00193EFB">
        <w:rPr>
          <w:rFonts w:ascii="Verdana" w:hAnsi="Verdana" w:cs="Arial"/>
          <w:sz w:val="20"/>
          <w:szCs w:val="20"/>
        </w:rPr>
        <w:t xml:space="preserve"> Los aprovechamientos por concepto de multas fiscales se cubrirán conforme a las disposiciones relativas al Título Segundo, Capítulo Único de la Ley de Hacienda para los Municipios del Estado de Guanajuato.</w:t>
      </w:r>
    </w:p>
    <w:p w:rsidR="00F1282A" w:rsidRPr="00193EFB" w:rsidRDefault="00F1282A" w:rsidP="00F1282A">
      <w:pPr>
        <w:spacing w:line="360" w:lineRule="auto"/>
        <w:jc w:val="both"/>
        <w:rPr>
          <w:rFonts w:ascii="Verdana" w:hAnsi="Verdana" w:cs="Arial"/>
          <w:sz w:val="20"/>
          <w:szCs w:val="20"/>
        </w:rPr>
      </w:pPr>
    </w:p>
    <w:p w:rsidR="00F1282A" w:rsidRPr="00193EFB" w:rsidRDefault="00F1282A" w:rsidP="00F1282A">
      <w:pPr>
        <w:pStyle w:val="Textoindependiente"/>
        <w:autoSpaceDE/>
        <w:autoSpaceDN/>
        <w:spacing w:line="360" w:lineRule="auto"/>
        <w:ind w:firstLine="708"/>
        <w:rPr>
          <w:rFonts w:ascii="Verdana" w:hAnsi="Verdana" w:cs="Arial"/>
          <w:sz w:val="20"/>
          <w:szCs w:val="20"/>
          <w:lang w:val="es-ES"/>
        </w:rPr>
      </w:pPr>
      <w:r w:rsidRPr="00193EFB">
        <w:rPr>
          <w:rFonts w:ascii="Verdana" w:hAnsi="Verdana" w:cs="Arial"/>
          <w:sz w:val="20"/>
          <w:szCs w:val="20"/>
          <w:lang w:val="es-ES"/>
        </w:rPr>
        <w:t>Los aprovechamientos por concepto de multas administrativas se cubrirán conforme a las tarifas establecidas en los reglamentos municipales.</w:t>
      </w:r>
    </w:p>
    <w:p w:rsidR="00F1282A" w:rsidRPr="00193EFB" w:rsidRDefault="00F1282A" w:rsidP="00F1282A">
      <w:pPr>
        <w:jc w:val="center"/>
        <w:rPr>
          <w:rFonts w:ascii="Verdana" w:hAnsi="Verdana" w:cs="Arial"/>
          <w:b/>
          <w:bCs/>
          <w:sz w:val="20"/>
          <w:szCs w:val="20"/>
        </w:rPr>
      </w:pPr>
    </w:p>
    <w:p w:rsidR="00F1282A" w:rsidRPr="00193EFB" w:rsidRDefault="00F1282A" w:rsidP="00F1282A">
      <w:pPr>
        <w:jc w:val="center"/>
        <w:rPr>
          <w:rFonts w:ascii="Verdana" w:hAnsi="Verdana" w:cs="Arial"/>
          <w:b/>
          <w:bCs/>
          <w:sz w:val="20"/>
          <w:szCs w:val="20"/>
        </w:rPr>
      </w:pPr>
      <w:r w:rsidRPr="00193EFB">
        <w:rPr>
          <w:rFonts w:ascii="Verdana" w:hAnsi="Verdana" w:cs="Arial"/>
          <w:b/>
          <w:bCs/>
          <w:sz w:val="20"/>
          <w:szCs w:val="20"/>
        </w:rPr>
        <w:t>CAPÍTULO OCTAVO</w:t>
      </w:r>
    </w:p>
    <w:p w:rsidR="00F1282A" w:rsidRPr="00193EFB" w:rsidRDefault="00F1282A" w:rsidP="00F1282A">
      <w:pPr>
        <w:pStyle w:val="Ttulo4"/>
        <w:autoSpaceDE/>
        <w:autoSpaceDN/>
        <w:adjustRightInd/>
        <w:rPr>
          <w:rFonts w:ascii="Verdana" w:hAnsi="Verdana"/>
          <w:sz w:val="20"/>
          <w:szCs w:val="20"/>
          <w:lang w:val="es-ES"/>
        </w:rPr>
      </w:pPr>
      <w:r w:rsidRPr="00193EFB">
        <w:rPr>
          <w:rFonts w:ascii="Verdana" w:hAnsi="Verdana"/>
          <w:sz w:val="20"/>
          <w:szCs w:val="20"/>
          <w:lang w:val="es-ES"/>
        </w:rPr>
        <w:t>DE LAS PARTICIPACIONES FEDERALES</w:t>
      </w:r>
    </w:p>
    <w:p w:rsidR="00F1282A" w:rsidRPr="00193EFB" w:rsidRDefault="00F1282A" w:rsidP="00F1282A">
      <w:pPr>
        <w:jc w:val="both"/>
        <w:rPr>
          <w:rFonts w:ascii="Verdana" w:hAnsi="Verdana" w:cs="Arial"/>
          <w:sz w:val="20"/>
          <w:szCs w:val="20"/>
        </w:rPr>
      </w:pPr>
    </w:p>
    <w:p w:rsidR="00F1282A" w:rsidRPr="00193EFB" w:rsidRDefault="00F1282A" w:rsidP="00F1282A">
      <w:pPr>
        <w:spacing w:line="360" w:lineRule="auto"/>
        <w:ind w:firstLine="708"/>
        <w:jc w:val="both"/>
        <w:rPr>
          <w:rFonts w:ascii="Verdana" w:hAnsi="Verdana" w:cs="Arial"/>
          <w:sz w:val="20"/>
          <w:szCs w:val="20"/>
        </w:rPr>
      </w:pPr>
      <w:r w:rsidRPr="00193EFB">
        <w:rPr>
          <w:rFonts w:ascii="Verdana" w:hAnsi="Verdana" w:cs="Arial"/>
          <w:b/>
          <w:bCs/>
          <w:sz w:val="20"/>
          <w:szCs w:val="20"/>
        </w:rPr>
        <w:t xml:space="preserve">Artículo 40. </w:t>
      </w:r>
      <w:r w:rsidRPr="00193EFB">
        <w:rPr>
          <w:rFonts w:ascii="Verdana" w:hAnsi="Verdana" w:cs="Arial"/>
          <w:sz w:val="20"/>
          <w:szCs w:val="20"/>
        </w:rPr>
        <w:t>El Municipio percibirá las cantidades que le correspondan por concepto de participaciones federales, de acuerdo a lo dispuesto en la Ley de Coordinación Fiscal del Estado.</w:t>
      </w:r>
    </w:p>
    <w:p w:rsidR="00F1282A" w:rsidRPr="00193EFB" w:rsidRDefault="00F1282A" w:rsidP="00F1282A">
      <w:pPr>
        <w:pStyle w:val="Ttulo3"/>
        <w:autoSpaceDE/>
        <w:autoSpaceDN/>
        <w:adjustRightInd/>
        <w:spacing w:line="240" w:lineRule="auto"/>
        <w:rPr>
          <w:rFonts w:ascii="Verdana" w:hAnsi="Verdana" w:cs="Arial"/>
          <w:bCs/>
          <w:sz w:val="20"/>
          <w:szCs w:val="20"/>
          <w:lang w:val="es-ES"/>
        </w:rPr>
      </w:pPr>
      <w:r w:rsidRPr="00193EFB">
        <w:rPr>
          <w:rFonts w:ascii="Verdana" w:hAnsi="Verdana" w:cs="Arial"/>
          <w:bCs/>
          <w:sz w:val="20"/>
          <w:szCs w:val="20"/>
          <w:lang w:val="es-ES"/>
        </w:rPr>
        <w:t>CAPÍTULO NOVENO</w:t>
      </w:r>
    </w:p>
    <w:p w:rsidR="00F1282A" w:rsidRPr="00193EFB" w:rsidRDefault="00F1282A" w:rsidP="00F1282A">
      <w:pPr>
        <w:pStyle w:val="Ttulo4"/>
        <w:autoSpaceDE/>
        <w:autoSpaceDN/>
        <w:adjustRightInd/>
        <w:rPr>
          <w:rFonts w:ascii="Verdana" w:hAnsi="Verdana"/>
          <w:sz w:val="20"/>
          <w:szCs w:val="20"/>
          <w:lang w:val="es-ES"/>
        </w:rPr>
      </w:pPr>
      <w:r w:rsidRPr="00193EFB">
        <w:rPr>
          <w:rFonts w:ascii="Verdana" w:hAnsi="Verdana"/>
          <w:sz w:val="20"/>
          <w:szCs w:val="20"/>
          <w:lang w:val="es-ES"/>
        </w:rPr>
        <w:t>DE LOS INGRESOS EXTRAORDINARIOS</w:t>
      </w:r>
    </w:p>
    <w:p w:rsidR="00F1282A" w:rsidRPr="00193EFB" w:rsidRDefault="00F1282A" w:rsidP="00F1282A">
      <w:pPr>
        <w:spacing w:line="360" w:lineRule="auto"/>
        <w:jc w:val="both"/>
        <w:rPr>
          <w:rFonts w:ascii="Verdana" w:hAnsi="Verdana" w:cs="Arial"/>
          <w:sz w:val="20"/>
          <w:szCs w:val="20"/>
        </w:rPr>
      </w:pPr>
    </w:p>
    <w:p w:rsidR="00F1282A" w:rsidRPr="00193EFB" w:rsidRDefault="00F1282A" w:rsidP="00F1282A">
      <w:pPr>
        <w:spacing w:line="360" w:lineRule="auto"/>
        <w:ind w:firstLine="708"/>
        <w:jc w:val="both"/>
        <w:rPr>
          <w:rFonts w:ascii="Verdana" w:hAnsi="Verdana" w:cs="Arial"/>
          <w:sz w:val="20"/>
          <w:szCs w:val="20"/>
        </w:rPr>
      </w:pPr>
      <w:r w:rsidRPr="00193EFB">
        <w:rPr>
          <w:rFonts w:ascii="Verdana" w:hAnsi="Verdana" w:cs="Arial"/>
          <w:b/>
          <w:bCs/>
          <w:sz w:val="20"/>
          <w:szCs w:val="20"/>
        </w:rPr>
        <w:t xml:space="preserve">Artículo 41. </w:t>
      </w:r>
      <w:r w:rsidRPr="00193EFB">
        <w:rPr>
          <w:rFonts w:ascii="Verdana" w:hAnsi="Verdana" w:cs="Arial"/>
          <w:sz w:val="20"/>
          <w:szCs w:val="20"/>
        </w:rPr>
        <w:t>El Municipio podrá percibir ingresos extraordinarios cuando así lo decrete de manera excepcional el Congreso del Estado.</w:t>
      </w:r>
    </w:p>
    <w:p w:rsidR="00F1282A" w:rsidRDefault="00F1282A" w:rsidP="00F1282A">
      <w:pPr>
        <w:jc w:val="center"/>
        <w:rPr>
          <w:rFonts w:ascii="Verdana" w:hAnsi="Verdana" w:cs="Arial"/>
          <w:b/>
          <w:bCs/>
          <w:sz w:val="20"/>
          <w:szCs w:val="20"/>
        </w:rPr>
      </w:pPr>
    </w:p>
    <w:p w:rsidR="00193EFB" w:rsidRDefault="00193EFB" w:rsidP="00F1282A">
      <w:pPr>
        <w:jc w:val="center"/>
        <w:rPr>
          <w:rFonts w:ascii="Verdana" w:hAnsi="Verdana" w:cs="Arial"/>
          <w:b/>
          <w:bCs/>
          <w:sz w:val="20"/>
          <w:szCs w:val="20"/>
        </w:rPr>
      </w:pPr>
    </w:p>
    <w:p w:rsidR="00193EFB" w:rsidRDefault="00193EFB" w:rsidP="00F1282A">
      <w:pPr>
        <w:jc w:val="center"/>
        <w:rPr>
          <w:rFonts w:ascii="Verdana" w:hAnsi="Verdana" w:cs="Arial"/>
          <w:b/>
          <w:bCs/>
          <w:sz w:val="20"/>
          <w:szCs w:val="20"/>
        </w:rPr>
      </w:pPr>
    </w:p>
    <w:p w:rsidR="00193EFB" w:rsidRDefault="00193EFB" w:rsidP="00F1282A">
      <w:pPr>
        <w:jc w:val="center"/>
        <w:rPr>
          <w:rFonts w:ascii="Verdana" w:hAnsi="Verdana" w:cs="Arial"/>
          <w:b/>
          <w:bCs/>
          <w:sz w:val="20"/>
          <w:szCs w:val="20"/>
        </w:rPr>
      </w:pPr>
    </w:p>
    <w:p w:rsidR="00193EFB" w:rsidRDefault="00193EFB" w:rsidP="00F1282A">
      <w:pPr>
        <w:jc w:val="center"/>
        <w:rPr>
          <w:rFonts w:ascii="Verdana" w:hAnsi="Verdana" w:cs="Arial"/>
          <w:b/>
          <w:bCs/>
          <w:sz w:val="20"/>
          <w:szCs w:val="20"/>
        </w:rPr>
      </w:pPr>
    </w:p>
    <w:p w:rsidR="00193EFB" w:rsidRDefault="00193EFB" w:rsidP="00F1282A">
      <w:pPr>
        <w:jc w:val="center"/>
        <w:rPr>
          <w:rFonts w:ascii="Verdana" w:hAnsi="Verdana" w:cs="Arial"/>
          <w:b/>
          <w:bCs/>
          <w:sz w:val="20"/>
          <w:szCs w:val="20"/>
        </w:rPr>
      </w:pPr>
    </w:p>
    <w:p w:rsidR="00193EFB" w:rsidRPr="00193EFB" w:rsidRDefault="00193EFB" w:rsidP="00F1282A">
      <w:pPr>
        <w:jc w:val="center"/>
        <w:rPr>
          <w:rFonts w:ascii="Verdana" w:hAnsi="Verdana" w:cs="Arial"/>
          <w:b/>
          <w:bCs/>
          <w:sz w:val="20"/>
          <w:szCs w:val="20"/>
        </w:rPr>
      </w:pPr>
    </w:p>
    <w:p w:rsidR="00F1282A" w:rsidRPr="00193EFB" w:rsidRDefault="00F1282A" w:rsidP="00F1282A">
      <w:pPr>
        <w:jc w:val="center"/>
        <w:rPr>
          <w:rFonts w:ascii="Verdana" w:hAnsi="Verdana" w:cs="Arial"/>
          <w:b/>
          <w:bCs/>
          <w:sz w:val="20"/>
          <w:szCs w:val="20"/>
        </w:rPr>
      </w:pPr>
    </w:p>
    <w:p w:rsidR="00F1282A" w:rsidRPr="00193EFB" w:rsidRDefault="00F1282A" w:rsidP="00F1282A">
      <w:pPr>
        <w:jc w:val="center"/>
        <w:rPr>
          <w:rFonts w:ascii="Verdana" w:hAnsi="Verdana" w:cs="Arial"/>
          <w:b/>
          <w:bCs/>
          <w:sz w:val="20"/>
          <w:szCs w:val="20"/>
        </w:rPr>
      </w:pPr>
    </w:p>
    <w:p w:rsidR="00F1282A" w:rsidRPr="00193EFB" w:rsidRDefault="00F1282A" w:rsidP="00F1282A">
      <w:pPr>
        <w:jc w:val="center"/>
        <w:rPr>
          <w:rFonts w:ascii="Verdana" w:hAnsi="Verdana" w:cs="Arial"/>
          <w:b/>
          <w:bCs/>
          <w:sz w:val="20"/>
          <w:szCs w:val="20"/>
        </w:rPr>
      </w:pPr>
      <w:r w:rsidRPr="00193EFB">
        <w:rPr>
          <w:rFonts w:ascii="Verdana" w:hAnsi="Verdana" w:cs="Arial"/>
          <w:b/>
          <w:bCs/>
          <w:sz w:val="20"/>
          <w:szCs w:val="20"/>
        </w:rPr>
        <w:lastRenderedPageBreak/>
        <w:t>CAPÍTULO DÉCIMO</w:t>
      </w:r>
    </w:p>
    <w:p w:rsidR="00F1282A" w:rsidRPr="00193EFB" w:rsidRDefault="00F1282A" w:rsidP="00F1282A">
      <w:pPr>
        <w:pStyle w:val="Ttulo4"/>
        <w:autoSpaceDE/>
        <w:autoSpaceDN/>
        <w:adjustRightInd/>
        <w:rPr>
          <w:rFonts w:ascii="Verdana" w:hAnsi="Verdana"/>
          <w:sz w:val="20"/>
          <w:szCs w:val="20"/>
          <w:lang w:val="es-ES"/>
        </w:rPr>
      </w:pPr>
      <w:r w:rsidRPr="00193EFB">
        <w:rPr>
          <w:rFonts w:ascii="Verdana" w:hAnsi="Verdana"/>
          <w:sz w:val="20"/>
          <w:szCs w:val="20"/>
          <w:lang w:val="es-ES"/>
        </w:rPr>
        <w:t>DE LAS FACILIDADES ADMINISTRATIVAS Y ESTÍMULOS FISCALES</w:t>
      </w:r>
    </w:p>
    <w:p w:rsidR="00F1282A" w:rsidRPr="00193EFB" w:rsidRDefault="00F1282A" w:rsidP="00F1282A">
      <w:pPr>
        <w:spacing w:line="360" w:lineRule="auto"/>
        <w:jc w:val="center"/>
        <w:rPr>
          <w:rFonts w:ascii="Verdana" w:hAnsi="Verdana" w:cs="Arial"/>
          <w:b/>
          <w:bCs/>
          <w:sz w:val="20"/>
          <w:szCs w:val="20"/>
        </w:rPr>
      </w:pPr>
    </w:p>
    <w:p w:rsidR="00F1282A" w:rsidRPr="00193EFB" w:rsidRDefault="00F1282A" w:rsidP="00F1282A">
      <w:pPr>
        <w:jc w:val="center"/>
        <w:rPr>
          <w:rFonts w:ascii="Verdana" w:hAnsi="Verdana" w:cs="Arial"/>
          <w:b/>
          <w:bCs/>
          <w:sz w:val="20"/>
          <w:szCs w:val="20"/>
        </w:rPr>
      </w:pPr>
      <w:r w:rsidRPr="00193EFB">
        <w:rPr>
          <w:rFonts w:ascii="Verdana" w:hAnsi="Verdana" w:cs="Arial"/>
          <w:b/>
          <w:bCs/>
          <w:sz w:val="20"/>
          <w:szCs w:val="20"/>
        </w:rPr>
        <w:t>SECCIÓN PRIMERA</w:t>
      </w:r>
    </w:p>
    <w:p w:rsidR="00F1282A" w:rsidRPr="00193EFB" w:rsidRDefault="00F1282A" w:rsidP="00F1282A">
      <w:pPr>
        <w:pStyle w:val="Ttulo4"/>
        <w:rPr>
          <w:rFonts w:ascii="Verdana" w:hAnsi="Verdana"/>
          <w:bCs w:val="0"/>
          <w:sz w:val="20"/>
          <w:szCs w:val="20"/>
        </w:rPr>
      </w:pPr>
      <w:r w:rsidRPr="00193EFB">
        <w:rPr>
          <w:rFonts w:ascii="Verdana" w:hAnsi="Verdana"/>
          <w:bCs w:val="0"/>
          <w:sz w:val="20"/>
          <w:szCs w:val="20"/>
        </w:rPr>
        <w:t>DEL IMPUESTO PREDIAL</w:t>
      </w:r>
    </w:p>
    <w:p w:rsidR="00F1282A" w:rsidRPr="00193EFB" w:rsidRDefault="00F1282A" w:rsidP="00F1282A">
      <w:pPr>
        <w:rPr>
          <w:rFonts w:ascii="Verdana" w:hAnsi="Verdana" w:cs="Arial"/>
          <w:sz w:val="20"/>
          <w:szCs w:val="20"/>
          <w:lang w:val="es-MX"/>
        </w:rPr>
      </w:pPr>
      <w:r w:rsidRPr="00193EFB">
        <w:rPr>
          <w:rFonts w:ascii="Verdana" w:hAnsi="Verdana" w:cs="Arial"/>
          <w:sz w:val="20"/>
          <w:szCs w:val="20"/>
          <w:lang w:val="es-MX"/>
        </w:rPr>
        <w:tab/>
      </w:r>
    </w:p>
    <w:p w:rsidR="00F1282A" w:rsidRPr="00193EFB" w:rsidRDefault="00F1282A" w:rsidP="00F1282A">
      <w:pPr>
        <w:spacing w:line="360" w:lineRule="auto"/>
        <w:ind w:firstLine="708"/>
        <w:jc w:val="both"/>
        <w:rPr>
          <w:rFonts w:ascii="Verdana" w:hAnsi="Verdana" w:cs="Arial"/>
          <w:sz w:val="20"/>
          <w:szCs w:val="20"/>
        </w:rPr>
      </w:pPr>
      <w:r w:rsidRPr="00193EFB">
        <w:rPr>
          <w:rFonts w:ascii="Verdana" w:hAnsi="Verdana" w:cs="Arial"/>
          <w:b/>
          <w:bCs/>
          <w:sz w:val="20"/>
          <w:szCs w:val="20"/>
        </w:rPr>
        <w:t xml:space="preserve">Artículo 42. </w:t>
      </w:r>
      <w:r w:rsidRPr="00193EFB">
        <w:rPr>
          <w:rFonts w:ascii="Verdana" w:hAnsi="Verdana" w:cs="Arial"/>
          <w:sz w:val="20"/>
          <w:szCs w:val="20"/>
        </w:rPr>
        <w:t>La cuota mínima anual del impuesto predial será de $</w:t>
      </w:r>
      <w:r w:rsidR="00C1276B" w:rsidRPr="00193EFB">
        <w:rPr>
          <w:rFonts w:ascii="Verdana" w:hAnsi="Verdana" w:cs="Arial"/>
          <w:sz w:val="20"/>
          <w:szCs w:val="20"/>
        </w:rPr>
        <w:t>302.68</w:t>
      </w:r>
      <w:r w:rsidRPr="00193EFB">
        <w:rPr>
          <w:rFonts w:ascii="Verdana" w:hAnsi="Verdana" w:cs="Arial"/>
          <w:sz w:val="20"/>
          <w:szCs w:val="20"/>
        </w:rPr>
        <w:t xml:space="preserve"> de conformidad con lo establecido por el artículo 164 de la Ley de Hacienda para los Municipios del Estado de Guanajuato.</w:t>
      </w:r>
    </w:p>
    <w:p w:rsidR="00F1282A" w:rsidRPr="00193EFB" w:rsidRDefault="00F1282A" w:rsidP="00F1282A">
      <w:pPr>
        <w:spacing w:line="360" w:lineRule="auto"/>
        <w:rPr>
          <w:rFonts w:ascii="Verdana" w:hAnsi="Verdana" w:cs="Arial"/>
          <w:sz w:val="20"/>
          <w:szCs w:val="20"/>
        </w:rPr>
      </w:pPr>
    </w:p>
    <w:p w:rsidR="00F1282A" w:rsidRPr="00193EFB" w:rsidRDefault="00F1282A" w:rsidP="00F1282A">
      <w:pPr>
        <w:spacing w:line="360" w:lineRule="auto"/>
        <w:ind w:firstLine="708"/>
        <w:jc w:val="both"/>
        <w:rPr>
          <w:rFonts w:ascii="Verdana" w:hAnsi="Verdana" w:cs="Arial"/>
          <w:sz w:val="20"/>
          <w:szCs w:val="20"/>
        </w:rPr>
      </w:pPr>
      <w:r w:rsidRPr="00193EFB">
        <w:rPr>
          <w:rFonts w:ascii="Verdana" w:hAnsi="Verdana" w:cs="Arial"/>
          <w:sz w:val="20"/>
          <w:szCs w:val="20"/>
        </w:rPr>
        <w:t>Asimismo, los propietarios o poseedores de bienes inmuebles que se encuentran en los siguientes supuestos, pagarán la cuota mínima del impuesto predial:</w:t>
      </w:r>
    </w:p>
    <w:p w:rsidR="00F1282A" w:rsidRPr="00193EFB" w:rsidRDefault="00F1282A" w:rsidP="00F1282A">
      <w:pPr>
        <w:spacing w:line="360" w:lineRule="auto"/>
        <w:jc w:val="both"/>
        <w:rPr>
          <w:rFonts w:ascii="Verdana" w:hAnsi="Verdana" w:cs="Arial"/>
          <w:sz w:val="20"/>
          <w:szCs w:val="20"/>
        </w:rPr>
      </w:pPr>
    </w:p>
    <w:p w:rsidR="00F1282A" w:rsidRPr="00193EFB" w:rsidRDefault="00F1282A" w:rsidP="00F1282A">
      <w:pPr>
        <w:pStyle w:val="Prrafodelista"/>
        <w:numPr>
          <w:ilvl w:val="0"/>
          <w:numId w:val="47"/>
        </w:numPr>
        <w:spacing w:line="360" w:lineRule="auto"/>
        <w:jc w:val="both"/>
        <w:rPr>
          <w:rFonts w:ascii="Verdana" w:hAnsi="Verdana" w:cs="Arial"/>
          <w:sz w:val="20"/>
          <w:szCs w:val="20"/>
        </w:rPr>
      </w:pPr>
      <w:r w:rsidRPr="00193EFB">
        <w:rPr>
          <w:rFonts w:ascii="Verdana" w:hAnsi="Verdana" w:cs="Arial"/>
          <w:sz w:val="20"/>
          <w:szCs w:val="20"/>
        </w:rPr>
        <w:t>Las casas habitación que pertenezcan a personas con discapacidad que les impida laborar, debiendo de anexar constancia médica que lo acredite; y</w:t>
      </w:r>
    </w:p>
    <w:p w:rsidR="00F1282A" w:rsidRPr="00193EFB" w:rsidRDefault="00F1282A" w:rsidP="00F1282A">
      <w:pPr>
        <w:pStyle w:val="Prrafodelista"/>
        <w:spacing w:line="360" w:lineRule="auto"/>
        <w:ind w:left="1080"/>
        <w:jc w:val="both"/>
        <w:rPr>
          <w:rFonts w:ascii="Verdana" w:hAnsi="Verdana" w:cs="Arial"/>
          <w:sz w:val="20"/>
          <w:szCs w:val="20"/>
        </w:rPr>
      </w:pPr>
    </w:p>
    <w:p w:rsidR="00F1282A" w:rsidRPr="00193EFB" w:rsidRDefault="00F1282A" w:rsidP="00F1282A">
      <w:pPr>
        <w:pStyle w:val="Prrafodelista"/>
        <w:numPr>
          <w:ilvl w:val="0"/>
          <w:numId w:val="47"/>
        </w:numPr>
        <w:spacing w:line="360" w:lineRule="auto"/>
        <w:jc w:val="both"/>
        <w:rPr>
          <w:rFonts w:ascii="Verdana" w:hAnsi="Verdana" w:cs="Arial"/>
          <w:sz w:val="20"/>
          <w:szCs w:val="20"/>
        </w:rPr>
      </w:pPr>
      <w:r w:rsidRPr="00193EFB">
        <w:rPr>
          <w:rFonts w:ascii="Verdana" w:hAnsi="Verdana" w:cs="Arial"/>
          <w:sz w:val="20"/>
          <w:szCs w:val="20"/>
        </w:rPr>
        <w:t>Los inmuebles que se hayan dado en comodato a favor del Municipio y que sean destinados a actividades deportivas, recreativas o culturales.</w:t>
      </w:r>
    </w:p>
    <w:p w:rsidR="00F1282A" w:rsidRPr="00193EFB" w:rsidRDefault="00F1282A" w:rsidP="00F1282A">
      <w:pPr>
        <w:spacing w:line="360" w:lineRule="auto"/>
        <w:ind w:firstLine="708"/>
        <w:jc w:val="both"/>
        <w:rPr>
          <w:rFonts w:ascii="Verdana" w:hAnsi="Verdana" w:cs="Arial"/>
          <w:sz w:val="20"/>
          <w:szCs w:val="20"/>
        </w:rPr>
      </w:pPr>
    </w:p>
    <w:p w:rsidR="00F1282A" w:rsidRPr="00193EFB" w:rsidRDefault="00F1282A" w:rsidP="00F1282A">
      <w:pPr>
        <w:spacing w:line="360" w:lineRule="auto"/>
        <w:ind w:firstLine="708"/>
        <w:jc w:val="both"/>
        <w:rPr>
          <w:rFonts w:ascii="Verdana" w:hAnsi="Verdana" w:cs="Arial"/>
          <w:sz w:val="20"/>
          <w:szCs w:val="20"/>
        </w:rPr>
      </w:pPr>
      <w:r w:rsidRPr="00193EFB">
        <w:rPr>
          <w:rFonts w:ascii="Verdana" w:hAnsi="Verdana" w:cs="Arial"/>
          <w:sz w:val="20"/>
          <w:szCs w:val="20"/>
        </w:rPr>
        <w:t>Los inmuebles que como resultado de la aplicación de las tasas que señala la presente Ley, les resulte una cantidad inferior a la cuota mínima, pagarán la cuota mínima establecida en este artículo.</w:t>
      </w:r>
    </w:p>
    <w:p w:rsidR="00F1282A" w:rsidRPr="00193EFB" w:rsidRDefault="00F1282A" w:rsidP="00F1282A">
      <w:pPr>
        <w:spacing w:line="360" w:lineRule="auto"/>
        <w:ind w:firstLine="708"/>
        <w:jc w:val="both"/>
        <w:rPr>
          <w:rFonts w:ascii="Verdana" w:hAnsi="Verdana" w:cs="Arial"/>
          <w:sz w:val="20"/>
          <w:szCs w:val="20"/>
        </w:rPr>
      </w:pPr>
    </w:p>
    <w:p w:rsidR="00F1282A" w:rsidRPr="00193EFB" w:rsidRDefault="00F1282A" w:rsidP="00F1282A">
      <w:pPr>
        <w:spacing w:line="360" w:lineRule="auto"/>
        <w:ind w:firstLine="708"/>
        <w:jc w:val="both"/>
        <w:rPr>
          <w:rFonts w:ascii="Verdana" w:hAnsi="Verdana" w:cs="Arial"/>
          <w:sz w:val="20"/>
          <w:szCs w:val="20"/>
        </w:rPr>
      </w:pPr>
      <w:r w:rsidRPr="00193EFB">
        <w:rPr>
          <w:rFonts w:ascii="Verdana" w:hAnsi="Verdana" w:cs="Arial"/>
          <w:b/>
          <w:sz w:val="20"/>
          <w:szCs w:val="20"/>
        </w:rPr>
        <w:t>Artículo 43</w:t>
      </w:r>
      <w:r w:rsidRPr="00193EFB">
        <w:rPr>
          <w:rFonts w:ascii="Verdana" w:hAnsi="Verdana" w:cs="Arial"/>
          <w:sz w:val="20"/>
          <w:szCs w:val="20"/>
        </w:rPr>
        <w:t xml:space="preserve">. Los contribuyentes del impuesto predial que cubran anticipadamente el impuesto por la anualidad dentro del primer bimestre de 2018 tendrán un descuento del 15% de su importe, excepto los que tributen bajo cuota mínima. </w:t>
      </w:r>
    </w:p>
    <w:p w:rsidR="00F1282A" w:rsidRDefault="00F1282A" w:rsidP="00F1282A">
      <w:pPr>
        <w:pStyle w:val="Textoindependiente2"/>
        <w:spacing w:line="240" w:lineRule="auto"/>
        <w:jc w:val="center"/>
        <w:rPr>
          <w:rFonts w:ascii="Verdana" w:hAnsi="Verdana" w:cs="Arial"/>
          <w:bCs/>
          <w:sz w:val="20"/>
          <w:szCs w:val="20"/>
          <w:lang w:val="es-MX"/>
        </w:rPr>
      </w:pPr>
    </w:p>
    <w:p w:rsidR="00193EFB" w:rsidRDefault="00193EFB" w:rsidP="00F1282A">
      <w:pPr>
        <w:pStyle w:val="Textoindependiente2"/>
        <w:spacing w:line="240" w:lineRule="auto"/>
        <w:jc w:val="center"/>
        <w:rPr>
          <w:rFonts w:ascii="Verdana" w:hAnsi="Verdana" w:cs="Arial"/>
          <w:bCs/>
          <w:sz w:val="20"/>
          <w:szCs w:val="20"/>
          <w:lang w:val="es-MX"/>
        </w:rPr>
      </w:pPr>
    </w:p>
    <w:p w:rsidR="00193EFB" w:rsidRPr="00193EFB" w:rsidRDefault="00193EFB" w:rsidP="00F1282A">
      <w:pPr>
        <w:pStyle w:val="Textoindependiente2"/>
        <w:spacing w:line="240" w:lineRule="auto"/>
        <w:jc w:val="center"/>
        <w:rPr>
          <w:rFonts w:ascii="Verdana" w:hAnsi="Verdana" w:cs="Arial"/>
          <w:bCs/>
          <w:sz w:val="20"/>
          <w:szCs w:val="20"/>
          <w:lang w:val="es-MX"/>
        </w:rPr>
      </w:pPr>
    </w:p>
    <w:p w:rsidR="00F1282A" w:rsidRPr="00193EFB" w:rsidRDefault="00F1282A" w:rsidP="00F1282A">
      <w:pPr>
        <w:pStyle w:val="Textoindependiente2"/>
        <w:spacing w:line="240" w:lineRule="auto"/>
        <w:jc w:val="center"/>
        <w:rPr>
          <w:rFonts w:ascii="Verdana" w:hAnsi="Verdana" w:cs="Arial"/>
          <w:bCs/>
          <w:sz w:val="20"/>
          <w:szCs w:val="20"/>
        </w:rPr>
      </w:pPr>
    </w:p>
    <w:p w:rsidR="00F1282A" w:rsidRPr="00193EFB" w:rsidRDefault="00F1282A" w:rsidP="00F1282A">
      <w:pPr>
        <w:pStyle w:val="Textoindependiente2"/>
        <w:spacing w:line="240" w:lineRule="auto"/>
        <w:jc w:val="center"/>
        <w:rPr>
          <w:rFonts w:ascii="Verdana" w:hAnsi="Verdana" w:cs="Arial"/>
          <w:bCs/>
          <w:sz w:val="20"/>
          <w:szCs w:val="20"/>
        </w:rPr>
      </w:pPr>
    </w:p>
    <w:p w:rsidR="00F1282A" w:rsidRPr="00193EFB" w:rsidRDefault="00F1282A" w:rsidP="00F1282A">
      <w:pPr>
        <w:pStyle w:val="Textoindependiente2"/>
        <w:spacing w:line="240" w:lineRule="auto"/>
        <w:jc w:val="center"/>
        <w:rPr>
          <w:rFonts w:ascii="Verdana" w:hAnsi="Verdana" w:cs="Arial"/>
          <w:bCs/>
          <w:sz w:val="20"/>
          <w:szCs w:val="20"/>
        </w:rPr>
      </w:pPr>
    </w:p>
    <w:p w:rsidR="00F1282A" w:rsidRPr="00193EFB" w:rsidRDefault="00F1282A" w:rsidP="00F1282A">
      <w:pPr>
        <w:pStyle w:val="Textoindependiente2"/>
        <w:spacing w:line="240" w:lineRule="auto"/>
        <w:jc w:val="center"/>
        <w:rPr>
          <w:rFonts w:ascii="Verdana" w:hAnsi="Verdana" w:cs="Arial"/>
          <w:bCs/>
          <w:sz w:val="20"/>
          <w:szCs w:val="20"/>
        </w:rPr>
      </w:pPr>
    </w:p>
    <w:p w:rsidR="00F1282A" w:rsidRPr="00193EFB" w:rsidRDefault="00F1282A" w:rsidP="00F1282A">
      <w:pPr>
        <w:pStyle w:val="Textoindependiente2"/>
        <w:spacing w:line="240" w:lineRule="auto"/>
        <w:jc w:val="center"/>
        <w:rPr>
          <w:rFonts w:ascii="Verdana" w:hAnsi="Verdana" w:cs="Arial"/>
          <w:bCs/>
          <w:sz w:val="20"/>
          <w:szCs w:val="20"/>
        </w:rPr>
      </w:pPr>
      <w:r w:rsidRPr="00193EFB">
        <w:rPr>
          <w:rFonts w:ascii="Verdana" w:hAnsi="Verdana" w:cs="Arial"/>
          <w:bCs/>
          <w:sz w:val="20"/>
          <w:szCs w:val="20"/>
        </w:rPr>
        <w:lastRenderedPageBreak/>
        <w:t>SECCIÓN SEGUNDA</w:t>
      </w:r>
    </w:p>
    <w:p w:rsidR="00F1282A" w:rsidRPr="00193EFB" w:rsidRDefault="00F1282A" w:rsidP="00F1282A">
      <w:pPr>
        <w:pStyle w:val="Textoindependiente2"/>
        <w:spacing w:line="240" w:lineRule="auto"/>
        <w:jc w:val="center"/>
        <w:rPr>
          <w:rFonts w:ascii="Verdana" w:hAnsi="Verdana" w:cs="Arial"/>
          <w:bCs/>
          <w:sz w:val="20"/>
          <w:szCs w:val="20"/>
        </w:rPr>
      </w:pPr>
      <w:r w:rsidRPr="00193EFB">
        <w:rPr>
          <w:rFonts w:ascii="Verdana" w:hAnsi="Verdana" w:cs="Arial"/>
          <w:bCs/>
          <w:sz w:val="20"/>
          <w:szCs w:val="20"/>
        </w:rPr>
        <w:t>DE LOS DERECHOS POR SERVICIOS DE AGUA POTABLE</w:t>
      </w:r>
    </w:p>
    <w:p w:rsidR="00F1282A" w:rsidRPr="00193EFB" w:rsidRDefault="00F1282A" w:rsidP="00F1282A">
      <w:pPr>
        <w:spacing w:line="360" w:lineRule="auto"/>
        <w:jc w:val="both"/>
        <w:rPr>
          <w:rFonts w:ascii="Verdana" w:hAnsi="Verdana" w:cs="Arial"/>
          <w:b/>
          <w:bCs/>
          <w:sz w:val="20"/>
          <w:szCs w:val="20"/>
        </w:rPr>
      </w:pPr>
    </w:p>
    <w:p w:rsidR="00F1282A" w:rsidRPr="00193EFB" w:rsidRDefault="00F1282A" w:rsidP="00F1282A">
      <w:pPr>
        <w:spacing w:line="360" w:lineRule="auto"/>
        <w:ind w:firstLine="708"/>
        <w:jc w:val="both"/>
        <w:rPr>
          <w:rFonts w:ascii="Verdana" w:hAnsi="Verdana" w:cs="Arial"/>
          <w:sz w:val="20"/>
          <w:szCs w:val="20"/>
        </w:rPr>
      </w:pPr>
      <w:r w:rsidRPr="00193EFB">
        <w:rPr>
          <w:rFonts w:ascii="Verdana" w:hAnsi="Verdana" w:cs="Arial"/>
          <w:b/>
          <w:sz w:val="20"/>
          <w:szCs w:val="20"/>
        </w:rPr>
        <w:t>Artículo 44</w:t>
      </w:r>
      <w:r w:rsidRPr="00193EFB">
        <w:rPr>
          <w:rFonts w:ascii="Verdana" w:hAnsi="Verdana" w:cs="Arial"/>
          <w:sz w:val="20"/>
          <w:szCs w:val="20"/>
        </w:rPr>
        <w:t>. Las instituciones de beneficio social con presupuesto restringido, previa verificación del Consejo Directivo del Sistema Municipal de Agua Potable y Alcantarillado, tendrán un subsidio del 50% del volumen medido; sin embargo, cuando se exceda dicho volumen del que el Sistema Municipal de Agua Potable y Alcantarillado calcule, partiendo de un volumen de consumo estimado de acuerdo a las necesidades y número de personas que habiten en el inmueble; el volumen que exceda del volumen calculado para el subsidio del pago del servicio, deberá ser cubierto al precio del metro cúbico del total consumido indicado en el arancel vigente.</w:t>
      </w:r>
    </w:p>
    <w:p w:rsidR="00F1282A" w:rsidRPr="00193EFB" w:rsidRDefault="00F1282A" w:rsidP="00F1282A">
      <w:pPr>
        <w:spacing w:line="360" w:lineRule="auto"/>
        <w:ind w:firstLine="708"/>
        <w:jc w:val="both"/>
        <w:rPr>
          <w:rFonts w:ascii="Verdana" w:hAnsi="Verdana" w:cs="Arial"/>
          <w:sz w:val="20"/>
          <w:szCs w:val="20"/>
        </w:rPr>
      </w:pPr>
    </w:p>
    <w:p w:rsidR="00F1282A" w:rsidRPr="00193EFB" w:rsidRDefault="00F1282A" w:rsidP="00F1282A">
      <w:pPr>
        <w:spacing w:line="360" w:lineRule="auto"/>
        <w:ind w:firstLine="708"/>
        <w:jc w:val="both"/>
        <w:rPr>
          <w:rFonts w:ascii="Verdana" w:hAnsi="Verdana" w:cs="Arial"/>
          <w:sz w:val="20"/>
          <w:szCs w:val="20"/>
        </w:rPr>
      </w:pPr>
      <w:r w:rsidRPr="00193EFB">
        <w:rPr>
          <w:rFonts w:ascii="Verdana" w:hAnsi="Verdana" w:cs="Arial"/>
          <w:sz w:val="20"/>
          <w:szCs w:val="20"/>
        </w:rPr>
        <w:t>Los usuarios de escasos recursos que soliciten apoyo en el pago del servicio, una vez que se practique el estudio socioeconómico por parte del Sistema Municipal de Agua Potable y Alcantarillado y sea autorizado por el Consejo Directivo</w:t>
      </w:r>
      <w:r w:rsidR="00DD3A5D">
        <w:rPr>
          <w:rFonts w:ascii="Verdana" w:hAnsi="Verdana" w:cs="Arial"/>
          <w:sz w:val="20"/>
          <w:szCs w:val="20"/>
        </w:rPr>
        <w:t xml:space="preserve"> de dicho organismo,</w:t>
      </w:r>
      <w:r w:rsidRPr="00193EFB">
        <w:rPr>
          <w:rFonts w:ascii="Verdana" w:hAnsi="Verdana" w:cs="Arial"/>
          <w:sz w:val="20"/>
          <w:szCs w:val="20"/>
        </w:rPr>
        <w:t xml:space="preserve"> tendrán un subsidio en el pago del servicio de agua potable, hasta un volumen medido de consumo que no exceda de 20 m</w:t>
      </w:r>
      <w:r w:rsidRPr="00193EFB">
        <w:rPr>
          <w:rFonts w:ascii="Verdana" w:hAnsi="Verdana" w:cs="Arial"/>
          <w:sz w:val="20"/>
          <w:szCs w:val="20"/>
          <w:vertAlign w:val="superscript"/>
        </w:rPr>
        <w:t xml:space="preserve">3 </w:t>
      </w:r>
      <w:r w:rsidRPr="00193EFB">
        <w:rPr>
          <w:rFonts w:ascii="Verdana" w:hAnsi="Verdana" w:cs="Arial"/>
          <w:sz w:val="20"/>
          <w:szCs w:val="20"/>
        </w:rPr>
        <w:t>bimestrales o un volumen que se calcule de acuerdo a las condiciones del inmueble y número de personas que habiten en él. El volumen medido que exceda del volumen calculado para el subsidio, deberá ser cubierto al precio del metro cúbico del total consumido indicado en el arancel vigente. En caso de repetir tres veces durante el ejercicio fiscal un consumo que exceda de 20 m</w:t>
      </w:r>
      <w:r w:rsidRPr="00193EFB">
        <w:rPr>
          <w:rFonts w:ascii="Verdana" w:hAnsi="Verdana" w:cs="Arial"/>
          <w:sz w:val="20"/>
          <w:szCs w:val="20"/>
          <w:vertAlign w:val="superscript"/>
        </w:rPr>
        <w:t>3</w:t>
      </w:r>
      <w:r w:rsidRPr="00193EFB">
        <w:rPr>
          <w:rFonts w:ascii="Verdana" w:hAnsi="Verdana" w:cs="Arial"/>
          <w:sz w:val="20"/>
          <w:szCs w:val="20"/>
        </w:rPr>
        <w:t>, automáticamente se retirará el apoyo o subsidio.</w:t>
      </w:r>
    </w:p>
    <w:p w:rsidR="00F1282A" w:rsidRPr="00193EFB" w:rsidRDefault="00F1282A" w:rsidP="00F1282A">
      <w:pPr>
        <w:spacing w:line="360" w:lineRule="auto"/>
        <w:ind w:firstLine="708"/>
        <w:jc w:val="both"/>
        <w:rPr>
          <w:rFonts w:ascii="Verdana" w:hAnsi="Verdana" w:cs="Arial"/>
          <w:sz w:val="20"/>
          <w:szCs w:val="20"/>
        </w:rPr>
      </w:pPr>
    </w:p>
    <w:p w:rsidR="00F1282A" w:rsidRPr="00193EFB" w:rsidRDefault="00F1282A" w:rsidP="00F1282A">
      <w:pPr>
        <w:spacing w:line="360" w:lineRule="auto"/>
        <w:ind w:firstLine="708"/>
        <w:jc w:val="both"/>
        <w:rPr>
          <w:rFonts w:ascii="Verdana" w:hAnsi="Verdana" w:cs="Arial"/>
          <w:sz w:val="20"/>
          <w:szCs w:val="20"/>
          <w:lang w:val="pt-BR"/>
        </w:rPr>
      </w:pPr>
      <w:r w:rsidRPr="00193EFB">
        <w:rPr>
          <w:rFonts w:ascii="Verdana" w:hAnsi="Verdana" w:cs="Arial"/>
          <w:sz w:val="20"/>
          <w:szCs w:val="20"/>
        </w:rPr>
        <w:t>En los casos en que concluida la vigencia de la carta de factibilidad resulte aún positiva la factibilidad, se podrá renovar hasta por dos ocasiones la carta y el importe a pagar por el solicitante será el equivalente al 20% sobre los precios establecidos en los incisos a) y b) de la fracción XIII del artículo 14 de esta Ley. La cuarta carta de factibilidad solicitada para el mismo predio se pagará sin descuento y a los precios vigentes.</w:t>
      </w:r>
      <w:r w:rsidRPr="00193EFB">
        <w:rPr>
          <w:rFonts w:ascii="Verdana" w:hAnsi="Verdana" w:cs="Arial"/>
          <w:sz w:val="20"/>
          <w:szCs w:val="20"/>
          <w:lang w:val="pt-BR"/>
        </w:rPr>
        <w:t xml:space="preserve"> </w:t>
      </w:r>
    </w:p>
    <w:p w:rsidR="00F1282A" w:rsidRDefault="00F1282A" w:rsidP="00F1282A">
      <w:pPr>
        <w:spacing w:line="360" w:lineRule="auto"/>
        <w:jc w:val="both"/>
        <w:rPr>
          <w:rFonts w:ascii="Verdana" w:hAnsi="Verdana" w:cs="Arial"/>
          <w:b/>
          <w:bCs/>
          <w:sz w:val="20"/>
          <w:szCs w:val="20"/>
        </w:rPr>
      </w:pPr>
    </w:p>
    <w:p w:rsidR="00DD3A5D" w:rsidRDefault="00DD3A5D" w:rsidP="00F1282A">
      <w:pPr>
        <w:spacing w:line="360" w:lineRule="auto"/>
        <w:jc w:val="both"/>
        <w:rPr>
          <w:rFonts w:ascii="Verdana" w:hAnsi="Verdana" w:cs="Arial"/>
          <w:b/>
          <w:bCs/>
          <w:sz w:val="20"/>
          <w:szCs w:val="20"/>
        </w:rPr>
      </w:pPr>
    </w:p>
    <w:p w:rsidR="00DD3A5D" w:rsidRPr="00193EFB" w:rsidRDefault="00DD3A5D" w:rsidP="00F1282A">
      <w:pPr>
        <w:spacing w:line="360" w:lineRule="auto"/>
        <w:jc w:val="both"/>
        <w:rPr>
          <w:rFonts w:ascii="Verdana" w:hAnsi="Verdana" w:cs="Arial"/>
          <w:b/>
          <w:bCs/>
          <w:sz w:val="20"/>
          <w:szCs w:val="20"/>
        </w:rPr>
      </w:pPr>
    </w:p>
    <w:p w:rsidR="00F1282A" w:rsidRPr="00193EFB" w:rsidRDefault="00F1282A" w:rsidP="00193EFB">
      <w:pPr>
        <w:jc w:val="center"/>
        <w:rPr>
          <w:rFonts w:ascii="Verdana" w:hAnsi="Verdana" w:cs="Arial"/>
          <w:b/>
          <w:bCs/>
          <w:sz w:val="20"/>
          <w:szCs w:val="20"/>
          <w:lang w:val="es-MX"/>
        </w:rPr>
      </w:pPr>
      <w:r w:rsidRPr="00193EFB">
        <w:rPr>
          <w:rFonts w:ascii="Verdana" w:hAnsi="Verdana" w:cs="Arial"/>
          <w:b/>
          <w:bCs/>
          <w:sz w:val="20"/>
          <w:szCs w:val="20"/>
          <w:lang w:val="es-MX"/>
        </w:rPr>
        <w:t>SECCIÓN TERCERA</w:t>
      </w:r>
    </w:p>
    <w:p w:rsidR="00F1282A" w:rsidRPr="00193EFB" w:rsidRDefault="00F1282A" w:rsidP="00193EFB">
      <w:pPr>
        <w:jc w:val="center"/>
        <w:rPr>
          <w:rFonts w:ascii="Verdana" w:hAnsi="Verdana" w:cs="Arial"/>
          <w:b/>
          <w:bCs/>
          <w:sz w:val="20"/>
          <w:szCs w:val="20"/>
        </w:rPr>
      </w:pPr>
      <w:r w:rsidRPr="00193EFB">
        <w:rPr>
          <w:rFonts w:ascii="Verdana" w:hAnsi="Verdana" w:cs="Arial"/>
          <w:b/>
          <w:bCs/>
          <w:sz w:val="20"/>
          <w:szCs w:val="20"/>
        </w:rPr>
        <w:t xml:space="preserve">DE LOS DERECHOS POR SERVICIOS PRESTADOS POR </w:t>
      </w:r>
    </w:p>
    <w:p w:rsidR="00F1282A" w:rsidRPr="00193EFB" w:rsidRDefault="00F1282A" w:rsidP="00193EFB">
      <w:pPr>
        <w:jc w:val="center"/>
        <w:rPr>
          <w:rFonts w:ascii="Verdana" w:hAnsi="Verdana" w:cs="Arial"/>
          <w:b/>
          <w:bCs/>
          <w:sz w:val="20"/>
          <w:szCs w:val="20"/>
        </w:rPr>
      </w:pPr>
      <w:r w:rsidRPr="00193EFB">
        <w:rPr>
          <w:rFonts w:ascii="Verdana" w:hAnsi="Verdana" w:cs="Arial"/>
          <w:b/>
          <w:bCs/>
          <w:sz w:val="20"/>
          <w:szCs w:val="20"/>
        </w:rPr>
        <w:t>LA CASA DE LA CULTURA</w:t>
      </w:r>
    </w:p>
    <w:p w:rsidR="00F1282A" w:rsidRPr="00193EFB" w:rsidRDefault="00F1282A" w:rsidP="00F1282A">
      <w:pPr>
        <w:rPr>
          <w:rFonts w:ascii="Verdana" w:hAnsi="Verdana" w:cs="Arial"/>
          <w:b/>
          <w:sz w:val="20"/>
          <w:szCs w:val="20"/>
          <w:lang w:val="es-MX"/>
        </w:rPr>
      </w:pPr>
    </w:p>
    <w:p w:rsidR="00F1282A" w:rsidRPr="00193EFB" w:rsidRDefault="00F1282A" w:rsidP="00F1282A">
      <w:pPr>
        <w:spacing w:line="360" w:lineRule="auto"/>
        <w:ind w:firstLine="708"/>
        <w:jc w:val="both"/>
        <w:rPr>
          <w:rFonts w:ascii="Verdana" w:hAnsi="Verdana" w:cs="Arial"/>
          <w:sz w:val="20"/>
          <w:szCs w:val="20"/>
          <w:lang w:val="es-MX"/>
        </w:rPr>
      </w:pPr>
      <w:r w:rsidRPr="00193EFB">
        <w:rPr>
          <w:rFonts w:ascii="Verdana" w:hAnsi="Verdana" w:cs="Arial"/>
          <w:b/>
          <w:sz w:val="20"/>
          <w:szCs w:val="20"/>
          <w:lang w:val="es-MX"/>
        </w:rPr>
        <w:t>Artículo 45</w:t>
      </w:r>
      <w:r w:rsidRPr="00193EFB">
        <w:rPr>
          <w:rFonts w:ascii="Verdana" w:hAnsi="Verdana" w:cs="Arial"/>
          <w:b/>
          <w:bCs/>
          <w:sz w:val="20"/>
          <w:szCs w:val="20"/>
          <w:lang w:val="es-MX"/>
        </w:rPr>
        <w:t xml:space="preserve">. </w:t>
      </w:r>
      <w:r w:rsidRPr="00193EFB">
        <w:rPr>
          <w:rFonts w:ascii="Verdana" w:hAnsi="Verdana" w:cs="Arial"/>
          <w:sz w:val="20"/>
          <w:szCs w:val="20"/>
          <w:lang w:val="es-MX"/>
        </w:rPr>
        <w:t>Tratándose de adultos mayores, se les hará un descuento del 50% de las cuotas establecidas en la fracción I del artículo 21 de esta Ley. También se otorgarán becas a personas de escasos recursos.</w:t>
      </w:r>
    </w:p>
    <w:p w:rsidR="00F1282A" w:rsidRPr="00193EFB" w:rsidRDefault="00F1282A" w:rsidP="00F1282A">
      <w:pPr>
        <w:spacing w:line="360" w:lineRule="auto"/>
        <w:ind w:firstLine="708"/>
        <w:jc w:val="both"/>
        <w:rPr>
          <w:rFonts w:ascii="Verdana" w:hAnsi="Verdana" w:cs="Arial"/>
          <w:sz w:val="20"/>
          <w:szCs w:val="20"/>
          <w:lang w:val="es-MX"/>
        </w:rPr>
      </w:pPr>
    </w:p>
    <w:p w:rsidR="00F1282A" w:rsidRPr="00193EFB" w:rsidRDefault="00F1282A" w:rsidP="00F1282A">
      <w:pPr>
        <w:pStyle w:val="Textoindependiente2"/>
        <w:spacing w:line="240" w:lineRule="auto"/>
        <w:jc w:val="center"/>
        <w:rPr>
          <w:rFonts w:ascii="Verdana" w:hAnsi="Verdana" w:cs="Arial"/>
          <w:sz w:val="20"/>
          <w:szCs w:val="20"/>
        </w:rPr>
      </w:pPr>
      <w:r w:rsidRPr="00193EFB">
        <w:rPr>
          <w:rFonts w:ascii="Verdana" w:hAnsi="Verdana" w:cs="Arial"/>
          <w:bCs/>
          <w:sz w:val="20"/>
          <w:szCs w:val="20"/>
        </w:rPr>
        <w:t>SECCIÓN CUARTA</w:t>
      </w:r>
    </w:p>
    <w:p w:rsidR="00F1282A" w:rsidRPr="00193EFB" w:rsidRDefault="00F1282A" w:rsidP="00F1282A">
      <w:pPr>
        <w:jc w:val="center"/>
        <w:rPr>
          <w:rFonts w:ascii="Verdana" w:hAnsi="Verdana" w:cs="Arial"/>
          <w:b/>
          <w:bCs/>
          <w:sz w:val="20"/>
          <w:szCs w:val="20"/>
          <w:lang w:val="es-MX"/>
        </w:rPr>
      </w:pPr>
      <w:r w:rsidRPr="00193EFB">
        <w:rPr>
          <w:rFonts w:ascii="Verdana" w:hAnsi="Verdana" w:cs="Arial"/>
          <w:b/>
          <w:bCs/>
          <w:sz w:val="20"/>
          <w:szCs w:val="20"/>
          <w:lang w:val="es-MX"/>
        </w:rPr>
        <w:t>DE LOS DERECHOS POR SERVICIOS DE ASISTENCIA Y SALUD PÚBLICA</w:t>
      </w:r>
    </w:p>
    <w:p w:rsidR="00F1282A" w:rsidRPr="00193EFB" w:rsidRDefault="00F1282A" w:rsidP="00F1282A">
      <w:pPr>
        <w:spacing w:line="360" w:lineRule="auto"/>
        <w:rPr>
          <w:rFonts w:ascii="Verdana" w:hAnsi="Verdana" w:cs="Arial"/>
          <w:b/>
          <w:bCs/>
          <w:sz w:val="20"/>
          <w:szCs w:val="20"/>
          <w:lang w:val="es-MX"/>
        </w:rPr>
      </w:pPr>
    </w:p>
    <w:p w:rsidR="00F1282A" w:rsidRPr="00193EFB" w:rsidRDefault="00F1282A" w:rsidP="00F1282A">
      <w:pPr>
        <w:spacing w:line="360" w:lineRule="auto"/>
        <w:ind w:firstLine="709"/>
        <w:jc w:val="both"/>
        <w:rPr>
          <w:rFonts w:ascii="Verdana" w:hAnsi="Verdana" w:cs="Arial"/>
          <w:sz w:val="20"/>
          <w:szCs w:val="20"/>
          <w:lang w:val="es-MX"/>
        </w:rPr>
      </w:pPr>
      <w:r w:rsidRPr="00193EFB">
        <w:rPr>
          <w:rFonts w:ascii="Verdana" w:hAnsi="Verdana" w:cs="Arial"/>
          <w:b/>
          <w:bCs/>
          <w:sz w:val="20"/>
          <w:szCs w:val="20"/>
          <w:lang w:val="es-MX"/>
        </w:rPr>
        <w:t xml:space="preserve">Artículo 46. </w:t>
      </w:r>
      <w:r w:rsidRPr="00193EFB">
        <w:rPr>
          <w:rFonts w:ascii="Verdana" w:hAnsi="Verdana" w:cs="Arial"/>
          <w:sz w:val="20"/>
          <w:szCs w:val="20"/>
          <w:lang w:val="es-MX"/>
        </w:rPr>
        <w:t xml:space="preserve">Tratándose de personas de escasos recursos económicos, para el cobro de las cuotas establecidas en la fracción IV del artículo 22 de esta Ley, el Sistema Municipal para el Desarrollo Integral de la Familia, procederá a realizar un estudio socioeconómico para acreditar dicha situación, con base en los siguientes criterios: </w:t>
      </w:r>
    </w:p>
    <w:p w:rsidR="00F1282A" w:rsidRPr="00193EFB" w:rsidRDefault="00F1282A" w:rsidP="00F1282A">
      <w:pPr>
        <w:spacing w:line="360" w:lineRule="auto"/>
        <w:ind w:firstLine="709"/>
        <w:jc w:val="both"/>
        <w:rPr>
          <w:rFonts w:ascii="Verdana" w:hAnsi="Verdana" w:cs="Arial"/>
          <w:sz w:val="20"/>
          <w:szCs w:val="20"/>
          <w:lang w:val="es-MX"/>
        </w:rPr>
      </w:pPr>
    </w:p>
    <w:p w:rsidR="00F1282A" w:rsidRPr="00193EFB" w:rsidRDefault="00F1282A" w:rsidP="00F1282A">
      <w:pPr>
        <w:numPr>
          <w:ilvl w:val="1"/>
          <w:numId w:val="29"/>
        </w:numPr>
        <w:spacing w:line="360" w:lineRule="auto"/>
        <w:jc w:val="both"/>
        <w:rPr>
          <w:rFonts w:ascii="Verdana" w:hAnsi="Verdana" w:cs="Arial"/>
          <w:sz w:val="20"/>
          <w:szCs w:val="20"/>
          <w:lang w:val="es-MX"/>
        </w:rPr>
      </w:pPr>
      <w:r w:rsidRPr="00193EFB">
        <w:rPr>
          <w:rFonts w:ascii="Verdana" w:hAnsi="Verdana" w:cs="Arial"/>
          <w:sz w:val="20"/>
          <w:szCs w:val="20"/>
          <w:lang w:val="es-MX"/>
        </w:rPr>
        <w:t>Ingreso familiar;</w:t>
      </w:r>
    </w:p>
    <w:p w:rsidR="00F1282A" w:rsidRPr="00193EFB" w:rsidRDefault="00F1282A" w:rsidP="00F1282A">
      <w:pPr>
        <w:spacing w:line="360" w:lineRule="auto"/>
        <w:jc w:val="both"/>
        <w:rPr>
          <w:rFonts w:ascii="Verdana" w:hAnsi="Verdana" w:cs="Arial"/>
          <w:sz w:val="20"/>
          <w:szCs w:val="20"/>
          <w:lang w:val="es-MX"/>
        </w:rPr>
      </w:pPr>
    </w:p>
    <w:p w:rsidR="00F1282A" w:rsidRPr="00193EFB" w:rsidRDefault="00F1282A" w:rsidP="00F1282A">
      <w:pPr>
        <w:numPr>
          <w:ilvl w:val="1"/>
          <w:numId w:val="29"/>
        </w:numPr>
        <w:spacing w:line="360" w:lineRule="auto"/>
        <w:jc w:val="both"/>
        <w:rPr>
          <w:rFonts w:ascii="Verdana" w:hAnsi="Verdana" w:cs="Arial"/>
          <w:sz w:val="20"/>
          <w:szCs w:val="20"/>
          <w:lang w:val="es-MX"/>
        </w:rPr>
      </w:pPr>
      <w:r w:rsidRPr="00193EFB">
        <w:rPr>
          <w:rFonts w:ascii="Verdana" w:hAnsi="Verdana" w:cs="Arial"/>
          <w:sz w:val="20"/>
          <w:szCs w:val="20"/>
          <w:lang w:val="es-MX"/>
        </w:rPr>
        <w:t>Número de dependientes económicos;</w:t>
      </w:r>
    </w:p>
    <w:p w:rsidR="00F1282A" w:rsidRPr="00193EFB" w:rsidRDefault="00F1282A" w:rsidP="00F1282A">
      <w:pPr>
        <w:spacing w:line="360" w:lineRule="auto"/>
        <w:jc w:val="both"/>
        <w:rPr>
          <w:rFonts w:ascii="Verdana" w:hAnsi="Verdana" w:cs="Arial"/>
          <w:sz w:val="20"/>
          <w:szCs w:val="20"/>
          <w:lang w:val="es-MX"/>
        </w:rPr>
      </w:pPr>
    </w:p>
    <w:p w:rsidR="00F1282A" w:rsidRPr="00193EFB" w:rsidRDefault="00F1282A" w:rsidP="00F1282A">
      <w:pPr>
        <w:numPr>
          <w:ilvl w:val="1"/>
          <w:numId w:val="29"/>
        </w:numPr>
        <w:spacing w:line="360" w:lineRule="auto"/>
        <w:jc w:val="both"/>
        <w:rPr>
          <w:rFonts w:ascii="Verdana" w:hAnsi="Verdana" w:cs="Arial"/>
          <w:sz w:val="20"/>
          <w:szCs w:val="20"/>
          <w:lang w:val="es-MX"/>
        </w:rPr>
      </w:pPr>
      <w:r w:rsidRPr="00193EFB">
        <w:rPr>
          <w:rFonts w:ascii="Verdana" w:hAnsi="Verdana" w:cs="Arial"/>
          <w:sz w:val="20"/>
          <w:szCs w:val="20"/>
          <w:lang w:val="es-MX"/>
        </w:rPr>
        <w:t>Grado de escolaridad y acceso a los sistemas de salud;</w:t>
      </w:r>
    </w:p>
    <w:p w:rsidR="00F1282A" w:rsidRPr="00193EFB" w:rsidRDefault="00F1282A" w:rsidP="00F1282A">
      <w:pPr>
        <w:spacing w:line="360" w:lineRule="auto"/>
        <w:jc w:val="both"/>
        <w:rPr>
          <w:rFonts w:ascii="Verdana" w:hAnsi="Verdana" w:cs="Arial"/>
          <w:sz w:val="20"/>
          <w:szCs w:val="20"/>
          <w:lang w:val="es-MX"/>
        </w:rPr>
      </w:pPr>
    </w:p>
    <w:p w:rsidR="00F1282A" w:rsidRPr="00193EFB" w:rsidRDefault="00F1282A" w:rsidP="00F1282A">
      <w:pPr>
        <w:numPr>
          <w:ilvl w:val="1"/>
          <w:numId w:val="29"/>
        </w:numPr>
        <w:spacing w:line="360" w:lineRule="auto"/>
        <w:jc w:val="both"/>
        <w:rPr>
          <w:rFonts w:ascii="Verdana" w:hAnsi="Verdana" w:cs="Arial"/>
          <w:sz w:val="20"/>
          <w:szCs w:val="20"/>
          <w:lang w:val="es-MX"/>
        </w:rPr>
      </w:pPr>
      <w:r w:rsidRPr="00193EFB">
        <w:rPr>
          <w:rFonts w:ascii="Verdana" w:hAnsi="Verdana" w:cs="Arial"/>
          <w:sz w:val="20"/>
          <w:szCs w:val="20"/>
          <w:lang w:val="es-MX"/>
        </w:rPr>
        <w:t>Zona habitacional; y</w:t>
      </w:r>
    </w:p>
    <w:p w:rsidR="00F1282A" w:rsidRPr="00193EFB" w:rsidRDefault="00F1282A" w:rsidP="00F1282A">
      <w:pPr>
        <w:spacing w:line="360" w:lineRule="auto"/>
        <w:jc w:val="both"/>
        <w:rPr>
          <w:rFonts w:ascii="Verdana" w:hAnsi="Verdana" w:cs="Arial"/>
          <w:sz w:val="20"/>
          <w:szCs w:val="20"/>
          <w:lang w:val="es-MX"/>
        </w:rPr>
      </w:pPr>
    </w:p>
    <w:p w:rsidR="00F1282A" w:rsidRPr="00193EFB" w:rsidRDefault="00F1282A" w:rsidP="00F1282A">
      <w:pPr>
        <w:numPr>
          <w:ilvl w:val="1"/>
          <w:numId w:val="29"/>
        </w:numPr>
        <w:spacing w:line="360" w:lineRule="auto"/>
        <w:jc w:val="both"/>
        <w:rPr>
          <w:rFonts w:ascii="Verdana" w:hAnsi="Verdana" w:cs="Arial"/>
          <w:sz w:val="20"/>
          <w:szCs w:val="20"/>
          <w:lang w:val="es-MX"/>
        </w:rPr>
      </w:pPr>
      <w:r w:rsidRPr="00193EFB">
        <w:rPr>
          <w:rFonts w:ascii="Verdana" w:hAnsi="Verdana" w:cs="Arial"/>
          <w:sz w:val="20"/>
          <w:szCs w:val="20"/>
          <w:lang w:val="es-MX"/>
        </w:rPr>
        <w:t>Edad de los solicitantes.</w:t>
      </w:r>
    </w:p>
    <w:p w:rsidR="00F1282A" w:rsidRPr="00193EFB" w:rsidRDefault="00F1282A" w:rsidP="00F1282A">
      <w:pPr>
        <w:spacing w:line="360" w:lineRule="auto"/>
        <w:jc w:val="both"/>
        <w:rPr>
          <w:rFonts w:ascii="Verdana" w:hAnsi="Verdana" w:cs="Arial"/>
          <w:sz w:val="20"/>
          <w:szCs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4429"/>
      </w:tblGrid>
      <w:tr w:rsidR="00F1282A" w:rsidRPr="00193EFB" w:rsidTr="00E42F0C">
        <w:tc>
          <w:tcPr>
            <w:tcW w:w="4630" w:type="dxa"/>
          </w:tcPr>
          <w:p w:rsidR="00F1282A" w:rsidRPr="00193EFB" w:rsidRDefault="00F1282A" w:rsidP="00E42F0C">
            <w:pPr>
              <w:spacing w:line="360" w:lineRule="auto"/>
              <w:jc w:val="center"/>
              <w:rPr>
                <w:rFonts w:ascii="Verdana" w:hAnsi="Verdana" w:cs="Arial"/>
                <w:b/>
                <w:sz w:val="20"/>
                <w:szCs w:val="20"/>
                <w:lang w:val="es-MX"/>
              </w:rPr>
            </w:pPr>
            <w:r w:rsidRPr="00193EFB">
              <w:rPr>
                <w:rFonts w:ascii="Verdana" w:hAnsi="Verdana" w:cs="Arial"/>
                <w:b/>
                <w:sz w:val="20"/>
                <w:szCs w:val="20"/>
                <w:lang w:val="es-MX"/>
              </w:rPr>
              <w:t>Importe de ingresos semanal</w:t>
            </w:r>
          </w:p>
        </w:tc>
        <w:tc>
          <w:tcPr>
            <w:tcW w:w="4631" w:type="dxa"/>
          </w:tcPr>
          <w:p w:rsidR="00F1282A" w:rsidRPr="00193EFB" w:rsidRDefault="00F1282A" w:rsidP="00E42F0C">
            <w:pPr>
              <w:jc w:val="center"/>
              <w:rPr>
                <w:rFonts w:ascii="Verdana" w:hAnsi="Verdana" w:cs="Arial"/>
                <w:b/>
                <w:sz w:val="20"/>
                <w:szCs w:val="20"/>
                <w:lang w:val="es-MX"/>
              </w:rPr>
            </w:pPr>
            <w:r w:rsidRPr="00193EFB">
              <w:rPr>
                <w:rFonts w:ascii="Verdana" w:hAnsi="Verdana" w:cs="Arial"/>
                <w:b/>
                <w:sz w:val="20"/>
                <w:szCs w:val="20"/>
                <w:lang w:val="es-MX"/>
              </w:rPr>
              <w:t>Porcentaje de descuento sobre la tarifa que corresponda</w:t>
            </w:r>
          </w:p>
        </w:tc>
      </w:tr>
      <w:tr w:rsidR="00F1282A" w:rsidRPr="00193EFB" w:rsidTr="00E42F0C">
        <w:tc>
          <w:tcPr>
            <w:tcW w:w="4630" w:type="dxa"/>
          </w:tcPr>
          <w:p w:rsidR="00F1282A" w:rsidRPr="00193EFB" w:rsidRDefault="00F1282A" w:rsidP="00E42F0C">
            <w:pPr>
              <w:spacing w:line="360" w:lineRule="auto"/>
              <w:jc w:val="center"/>
              <w:rPr>
                <w:rFonts w:ascii="Verdana" w:hAnsi="Verdana" w:cs="Arial"/>
                <w:sz w:val="20"/>
                <w:szCs w:val="20"/>
                <w:lang w:val="es-MX"/>
              </w:rPr>
            </w:pPr>
            <w:r w:rsidRPr="00193EFB">
              <w:rPr>
                <w:rFonts w:ascii="Verdana" w:hAnsi="Verdana" w:cs="Arial"/>
                <w:sz w:val="20"/>
                <w:szCs w:val="20"/>
                <w:lang w:val="es-MX"/>
              </w:rPr>
              <w:t>Hasta $200.00</w:t>
            </w:r>
          </w:p>
        </w:tc>
        <w:tc>
          <w:tcPr>
            <w:tcW w:w="4631" w:type="dxa"/>
          </w:tcPr>
          <w:p w:rsidR="00F1282A" w:rsidRPr="00193EFB" w:rsidRDefault="00F1282A" w:rsidP="00E42F0C">
            <w:pPr>
              <w:spacing w:line="360" w:lineRule="auto"/>
              <w:jc w:val="center"/>
              <w:rPr>
                <w:rFonts w:ascii="Verdana" w:hAnsi="Verdana" w:cs="Arial"/>
                <w:sz w:val="20"/>
                <w:szCs w:val="20"/>
                <w:lang w:val="es-MX"/>
              </w:rPr>
            </w:pPr>
            <w:r w:rsidRPr="00193EFB">
              <w:rPr>
                <w:rFonts w:ascii="Verdana" w:hAnsi="Verdana" w:cs="Arial"/>
                <w:sz w:val="20"/>
                <w:szCs w:val="20"/>
                <w:lang w:val="es-MX"/>
              </w:rPr>
              <w:t>100%</w:t>
            </w:r>
          </w:p>
        </w:tc>
      </w:tr>
      <w:tr w:rsidR="00F1282A" w:rsidRPr="00193EFB" w:rsidTr="00E42F0C">
        <w:tc>
          <w:tcPr>
            <w:tcW w:w="4630" w:type="dxa"/>
          </w:tcPr>
          <w:p w:rsidR="00F1282A" w:rsidRPr="00193EFB" w:rsidRDefault="00F1282A" w:rsidP="00E42F0C">
            <w:pPr>
              <w:spacing w:line="360" w:lineRule="auto"/>
              <w:jc w:val="center"/>
              <w:rPr>
                <w:rFonts w:ascii="Verdana" w:hAnsi="Verdana" w:cs="Arial"/>
                <w:sz w:val="20"/>
                <w:szCs w:val="20"/>
                <w:lang w:val="es-MX"/>
              </w:rPr>
            </w:pPr>
            <w:r w:rsidRPr="00193EFB">
              <w:rPr>
                <w:rFonts w:ascii="Verdana" w:hAnsi="Verdana" w:cs="Arial"/>
                <w:sz w:val="20"/>
                <w:szCs w:val="20"/>
                <w:lang w:val="es-MX"/>
              </w:rPr>
              <w:t>De $200.01 a $400.00</w:t>
            </w:r>
          </w:p>
        </w:tc>
        <w:tc>
          <w:tcPr>
            <w:tcW w:w="4631" w:type="dxa"/>
          </w:tcPr>
          <w:p w:rsidR="00F1282A" w:rsidRPr="00193EFB" w:rsidRDefault="00F1282A" w:rsidP="00E42F0C">
            <w:pPr>
              <w:spacing w:line="360" w:lineRule="auto"/>
              <w:jc w:val="center"/>
              <w:rPr>
                <w:rFonts w:ascii="Verdana" w:hAnsi="Verdana" w:cs="Arial"/>
                <w:sz w:val="20"/>
                <w:szCs w:val="20"/>
                <w:lang w:val="es-MX"/>
              </w:rPr>
            </w:pPr>
            <w:r w:rsidRPr="00193EFB">
              <w:rPr>
                <w:rFonts w:ascii="Verdana" w:hAnsi="Verdana" w:cs="Arial"/>
                <w:sz w:val="20"/>
                <w:szCs w:val="20"/>
                <w:lang w:val="es-MX"/>
              </w:rPr>
              <w:t>50%</w:t>
            </w:r>
          </w:p>
        </w:tc>
      </w:tr>
    </w:tbl>
    <w:p w:rsidR="00F1282A" w:rsidRPr="00193EFB" w:rsidRDefault="00F1282A" w:rsidP="00F1282A">
      <w:pPr>
        <w:pStyle w:val="Textoindependiente2"/>
        <w:spacing w:line="240" w:lineRule="auto"/>
        <w:jc w:val="center"/>
        <w:rPr>
          <w:rFonts w:ascii="Verdana" w:hAnsi="Verdana" w:cs="Arial"/>
          <w:bCs/>
          <w:sz w:val="20"/>
          <w:szCs w:val="20"/>
        </w:rPr>
      </w:pPr>
    </w:p>
    <w:p w:rsidR="00F1282A" w:rsidRDefault="00F1282A" w:rsidP="00F1282A">
      <w:pPr>
        <w:pStyle w:val="Textoindependiente2"/>
        <w:spacing w:line="240" w:lineRule="auto"/>
        <w:jc w:val="center"/>
        <w:rPr>
          <w:rFonts w:ascii="Verdana" w:hAnsi="Verdana" w:cs="Arial"/>
          <w:bCs/>
          <w:sz w:val="20"/>
          <w:szCs w:val="20"/>
        </w:rPr>
      </w:pPr>
    </w:p>
    <w:p w:rsidR="00F1282A" w:rsidRPr="00193EFB" w:rsidRDefault="00F1282A" w:rsidP="00F1282A">
      <w:pPr>
        <w:pStyle w:val="Textoindependiente2"/>
        <w:spacing w:line="240" w:lineRule="auto"/>
        <w:jc w:val="center"/>
        <w:rPr>
          <w:rFonts w:ascii="Verdana" w:hAnsi="Verdana" w:cs="Arial"/>
          <w:bCs/>
          <w:sz w:val="20"/>
          <w:szCs w:val="20"/>
        </w:rPr>
      </w:pPr>
      <w:r w:rsidRPr="00193EFB">
        <w:rPr>
          <w:rFonts w:ascii="Verdana" w:hAnsi="Verdana" w:cs="Arial"/>
          <w:bCs/>
          <w:sz w:val="20"/>
          <w:szCs w:val="20"/>
        </w:rPr>
        <w:lastRenderedPageBreak/>
        <w:t>SECCIÓN QUINTA</w:t>
      </w:r>
    </w:p>
    <w:p w:rsidR="00F1282A" w:rsidRPr="00193EFB" w:rsidRDefault="00F1282A" w:rsidP="00F1282A">
      <w:pPr>
        <w:pStyle w:val="Textoindependiente2"/>
        <w:spacing w:line="240" w:lineRule="auto"/>
        <w:jc w:val="center"/>
        <w:rPr>
          <w:rFonts w:ascii="Verdana" w:hAnsi="Verdana" w:cs="Arial"/>
          <w:b w:val="0"/>
          <w:sz w:val="20"/>
          <w:szCs w:val="20"/>
        </w:rPr>
      </w:pPr>
      <w:r w:rsidRPr="00193EFB">
        <w:rPr>
          <w:rFonts w:ascii="Verdana" w:hAnsi="Verdana" w:cs="Arial"/>
          <w:sz w:val="20"/>
          <w:szCs w:val="20"/>
        </w:rPr>
        <w:t>DE LOS DERECHOS POR SERVICIOS CATASTRALES Y PRÁCTICA DE AVALÚOS</w:t>
      </w:r>
    </w:p>
    <w:p w:rsidR="00F1282A" w:rsidRPr="00193EFB" w:rsidRDefault="00F1282A" w:rsidP="00F1282A">
      <w:pPr>
        <w:pStyle w:val="Piedepgina"/>
        <w:tabs>
          <w:tab w:val="clear" w:pos="4419"/>
          <w:tab w:val="clear" w:pos="8838"/>
        </w:tabs>
        <w:jc w:val="center"/>
        <w:rPr>
          <w:rFonts w:ascii="Verdana" w:hAnsi="Verdana" w:cs="Arial"/>
          <w:sz w:val="20"/>
          <w:szCs w:val="20"/>
        </w:rPr>
      </w:pPr>
    </w:p>
    <w:p w:rsidR="00F1282A" w:rsidRPr="00193EFB" w:rsidRDefault="00F1282A" w:rsidP="00F1282A">
      <w:pPr>
        <w:pStyle w:val="Textoindependiente2"/>
        <w:ind w:firstLine="708"/>
        <w:rPr>
          <w:rFonts w:ascii="Verdana" w:hAnsi="Verdana" w:cs="Arial"/>
          <w:b w:val="0"/>
          <w:bCs/>
          <w:sz w:val="20"/>
          <w:szCs w:val="20"/>
        </w:rPr>
      </w:pPr>
      <w:r w:rsidRPr="00193EFB">
        <w:rPr>
          <w:rFonts w:ascii="Verdana" w:hAnsi="Verdana" w:cs="Arial"/>
          <w:sz w:val="20"/>
          <w:szCs w:val="20"/>
        </w:rPr>
        <w:t xml:space="preserve">Artículo 47. </w:t>
      </w:r>
      <w:r w:rsidRPr="00193EFB">
        <w:rPr>
          <w:rFonts w:ascii="Verdana" w:hAnsi="Verdana" w:cs="Arial"/>
          <w:b w:val="0"/>
          <w:bCs/>
          <w:sz w:val="20"/>
          <w:szCs w:val="20"/>
        </w:rPr>
        <w:t>Tratándose de avalúos de predios rústicos que se sujeten al procedimiento de regularización previsto en la Ley para la Regularización de Predios Rústicos en el Estado de Guanajuato, se cobrará un 26% de la tarifa fijada en las fracciones II y III del artículo 25 de esta Ley.</w:t>
      </w:r>
    </w:p>
    <w:p w:rsidR="00F1282A" w:rsidRPr="00193EFB" w:rsidRDefault="00F1282A" w:rsidP="00F1282A">
      <w:pPr>
        <w:pStyle w:val="Textoindependiente2"/>
        <w:spacing w:line="240" w:lineRule="auto"/>
        <w:jc w:val="center"/>
        <w:rPr>
          <w:rFonts w:ascii="Verdana" w:hAnsi="Verdana" w:cs="Arial"/>
          <w:bCs/>
          <w:sz w:val="20"/>
          <w:szCs w:val="20"/>
        </w:rPr>
      </w:pPr>
    </w:p>
    <w:p w:rsidR="00F1282A" w:rsidRPr="00193EFB" w:rsidRDefault="00F1282A" w:rsidP="00F1282A">
      <w:pPr>
        <w:pStyle w:val="Textoindependiente2"/>
        <w:spacing w:line="240" w:lineRule="auto"/>
        <w:jc w:val="center"/>
        <w:rPr>
          <w:rFonts w:ascii="Verdana" w:hAnsi="Verdana" w:cs="Arial"/>
          <w:bCs/>
          <w:sz w:val="20"/>
          <w:szCs w:val="20"/>
        </w:rPr>
      </w:pPr>
      <w:r w:rsidRPr="00193EFB">
        <w:rPr>
          <w:rFonts w:ascii="Verdana" w:hAnsi="Verdana" w:cs="Arial"/>
          <w:bCs/>
          <w:sz w:val="20"/>
          <w:szCs w:val="20"/>
        </w:rPr>
        <w:t>SECCIÓN SEXTA</w:t>
      </w:r>
    </w:p>
    <w:p w:rsidR="00F1282A" w:rsidRPr="00193EFB" w:rsidRDefault="00F1282A" w:rsidP="00F1282A">
      <w:pPr>
        <w:pStyle w:val="Textoindependiente2"/>
        <w:spacing w:line="240" w:lineRule="auto"/>
        <w:jc w:val="center"/>
        <w:rPr>
          <w:rFonts w:ascii="Verdana" w:hAnsi="Verdana" w:cs="Arial"/>
          <w:sz w:val="20"/>
          <w:szCs w:val="20"/>
        </w:rPr>
      </w:pPr>
      <w:r w:rsidRPr="00193EFB">
        <w:rPr>
          <w:rFonts w:ascii="Verdana" w:hAnsi="Verdana" w:cs="Arial"/>
          <w:sz w:val="20"/>
          <w:szCs w:val="20"/>
        </w:rPr>
        <w:t>DE LOS DERECHOS POR LA EXPEDICIÓN DE</w:t>
      </w:r>
    </w:p>
    <w:p w:rsidR="00A7726B" w:rsidRDefault="00A7726B" w:rsidP="00A7726B">
      <w:pPr>
        <w:pStyle w:val="Piedepgina"/>
        <w:tabs>
          <w:tab w:val="clear" w:pos="4419"/>
          <w:tab w:val="clear" w:pos="8838"/>
        </w:tabs>
        <w:spacing w:line="360" w:lineRule="auto"/>
        <w:jc w:val="center"/>
        <w:rPr>
          <w:rStyle w:val="TextoindependienteCar"/>
          <w:rFonts w:ascii="Verdana" w:hAnsi="Verdana" w:cs="Arial"/>
          <w:b/>
          <w:sz w:val="20"/>
          <w:szCs w:val="20"/>
        </w:rPr>
      </w:pPr>
      <w:r w:rsidRPr="00356D55">
        <w:rPr>
          <w:rFonts w:ascii="Verdana" w:hAnsi="Verdana" w:cs="Arial"/>
          <w:b/>
          <w:sz w:val="20"/>
          <w:szCs w:val="20"/>
          <w:lang w:val="es-MX"/>
        </w:rPr>
        <w:t>CERTIFICACIONES</w:t>
      </w:r>
      <w:r>
        <w:rPr>
          <w:rFonts w:ascii="Verdana" w:hAnsi="Verdana" w:cs="Arial"/>
          <w:b/>
          <w:sz w:val="20"/>
          <w:szCs w:val="20"/>
          <w:lang w:val="es-MX"/>
        </w:rPr>
        <w:t xml:space="preserve">, </w:t>
      </w:r>
      <w:r w:rsidRPr="00356D55">
        <w:rPr>
          <w:rFonts w:ascii="Verdana" w:hAnsi="Verdana" w:cs="Arial"/>
          <w:b/>
          <w:sz w:val="20"/>
          <w:szCs w:val="20"/>
          <w:lang w:val="es-MX"/>
        </w:rPr>
        <w:t>CONSTANCIAS</w:t>
      </w:r>
      <w:r>
        <w:rPr>
          <w:rFonts w:ascii="Verdana" w:hAnsi="Verdana" w:cs="Arial"/>
          <w:b/>
          <w:sz w:val="20"/>
          <w:szCs w:val="20"/>
          <w:lang w:val="es-MX"/>
        </w:rPr>
        <w:t xml:space="preserve"> Y CARTAS</w:t>
      </w:r>
    </w:p>
    <w:p w:rsidR="00F1282A" w:rsidRPr="00193EFB" w:rsidRDefault="00F1282A" w:rsidP="00F1282A">
      <w:pPr>
        <w:pStyle w:val="Piedepgina"/>
        <w:tabs>
          <w:tab w:val="clear" w:pos="4419"/>
          <w:tab w:val="clear" w:pos="8838"/>
        </w:tabs>
        <w:spacing w:line="360" w:lineRule="auto"/>
        <w:ind w:firstLine="708"/>
        <w:jc w:val="both"/>
        <w:rPr>
          <w:rStyle w:val="TextoindependienteCar"/>
          <w:rFonts w:ascii="Verdana" w:hAnsi="Verdana" w:cs="Arial"/>
          <w:sz w:val="20"/>
          <w:szCs w:val="20"/>
        </w:rPr>
      </w:pPr>
      <w:r w:rsidRPr="00193EFB">
        <w:rPr>
          <w:rStyle w:val="TextoindependienteCar"/>
          <w:rFonts w:ascii="Verdana" w:hAnsi="Verdana" w:cs="Arial"/>
          <w:b/>
          <w:sz w:val="20"/>
          <w:szCs w:val="20"/>
        </w:rPr>
        <w:t>Artículo 48.</w:t>
      </w:r>
      <w:r w:rsidRPr="00193EFB">
        <w:rPr>
          <w:rStyle w:val="TextoindependienteCar"/>
          <w:rFonts w:ascii="Verdana" w:hAnsi="Verdana" w:cs="Arial"/>
          <w:sz w:val="20"/>
          <w:szCs w:val="20"/>
        </w:rPr>
        <w:t xml:space="preserve"> Los derechos por la expedición de certificaciones</w:t>
      </w:r>
      <w:r w:rsidR="00A7726B">
        <w:rPr>
          <w:rStyle w:val="TextoindependienteCar"/>
          <w:rFonts w:ascii="Verdana" w:hAnsi="Verdana" w:cs="Arial"/>
          <w:sz w:val="20"/>
          <w:szCs w:val="20"/>
        </w:rPr>
        <w:t xml:space="preserve">, </w:t>
      </w:r>
      <w:r w:rsidRPr="00193EFB">
        <w:rPr>
          <w:rStyle w:val="TextoindependienteCar"/>
          <w:rFonts w:ascii="Verdana" w:hAnsi="Verdana" w:cs="Arial"/>
          <w:sz w:val="20"/>
          <w:szCs w:val="20"/>
        </w:rPr>
        <w:t xml:space="preserve">constancias </w:t>
      </w:r>
      <w:r w:rsidR="00A7726B">
        <w:rPr>
          <w:rStyle w:val="TextoindependienteCar"/>
          <w:rFonts w:ascii="Verdana" w:hAnsi="Verdana" w:cs="Arial"/>
          <w:sz w:val="20"/>
          <w:szCs w:val="20"/>
        </w:rPr>
        <w:t xml:space="preserve">y cartas </w:t>
      </w:r>
      <w:r w:rsidRPr="00193EFB">
        <w:rPr>
          <w:rStyle w:val="TextoindependienteCar"/>
          <w:rFonts w:ascii="Verdana" w:hAnsi="Verdana" w:cs="Arial"/>
          <w:sz w:val="20"/>
          <w:szCs w:val="20"/>
        </w:rPr>
        <w:t>se causarán al 50% de la tarifa prevista en el artículo 30 de esta Ley, cuando sean para la obtención de becas o para acceder a programas oficiales asistenciales.</w:t>
      </w:r>
    </w:p>
    <w:p w:rsidR="008C4666" w:rsidRPr="00193EFB" w:rsidRDefault="008C4666" w:rsidP="00F1282A">
      <w:pPr>
        <w:pStyle w:val="Textoindependiente2"/>
        <w:spacing w:line="240" w:lineRule="auto"/>
        <w:jc w:val="center"/>
        <w:rPr>
          <w:rFonts w:ascii="Verdana" w:hAnsi="Verdana" w:cs="Arial"/>
          <w:bCs/>
          <w:sz w:val="20"/>
          <w:szCs w:val="20"/>
        </w:rPr>
      </w:pPr>
    </w:p>
    <w:p w:rsidR="00F1282A" w:rsidRPr="00193EFB" w:rsidRDefault="00341418" w:rsidP="00F1282A">
      <w:pPr>
        <w:pStyle w:val="Textoindependiente2"/>
        <w:spacing w:line="240" w:lineRule="auto"/>
        <w:jc w:val="center"/>
        <w:rPr>
          <w:rFonts w:ascii="Verdana" w:hAnsi="Verdana" w:cs="Arial"/>
          <w:bCs/>
          <w:sz w:val="20"/>
          <w:szCs w:val="20"/>
        </w:rPr>
      </w:pPr>
      <w:r>
        <w:rPr>
          <w:rFonts w:ascii="Verdana" w:hAnsi="Verdana" w:cs="Arial"/>
          <w:bCs/>
          <w:sz w:val="20"/>
          <w:szCs w:val="20"/>
        </w:rPr>
        <w:t>SECCIÓN SÉ</w:t>
      </w:r>
      <w:r w:rsidR="00F1282A" w:rsidRPr="00193EFB">
        <w:rPr>
          <w:rFonts w:ascii="Verdana" w:hAnsi="Verdana" w:cs="Arial"/>
          <w:bCs/>
          <w:sz w:val="20"/>
          <w:szCs w:val="20"/>
        </w:rPr>
        <w:t>PTIMA</w:t>
      </w:r>
    </w:p>
    <w:p w:rsidR="00F1282A" w:rsidRPr="00193EFB" w:rsidRDefault="00F1282A" w:rsidP="00F1282A">
      <w:pPr>
        <w:pStyle w:val="Textoindependiente2"/>
        <w:spacing w:line="240" w:lineRule="auto"/>
        <w:jc w:val="center"/>
        <w:rPr>
          <w:rFonts w:ascii="Verdana" w:hAnsi="Verdana" w:cs="Arial"/>
          <w:bCs/>
          <w:sz w:val="20"/>
          <w:szCs w:val="20"/>
        </w:rPr>
      </w:pPr>
      <w:r w:rsidRPr="00193EFB">
        <w:rPr>
          <w:rFonts w:ascii="Verdana" w:hAnsi="Verdana" w:cs="Arial"/>
          <w:bCs/>
          <w:sz w:val="20"/>
          <w:szCs w:val="20"/>
        </w:rPr>
        <w:t>DE LOS DERECHOS POR EL SERVICIO DE ALUMBRADO PÚBLICO</w:t>
      </w:r>
    </w:p>
    <w:p w:rsidR="00F1282A" w:rsidRPr="00193EFB" w:rsidRDefault="00F1282A" w:rsidP="00F1282A">
      <w:pPr>
        <w:pStyle w:val="Textoindependiente2"/>
        <w:spacing w:line="240" w:lineRule="auto"/>
        <w:jc w:val="center"/>
        <w:rPr>
          <w:rFonts w:ascii="Verdana" w:hAnsi="Verdana" w:cs="Arial"/>
          <w:bCs/>
          <w:sz w:val="20"/>
          <w:szCs w:val="20"/>
        </w:rPr>
      </w:pPr>
    </w:p>
    <w:p w:rsidR="00F1282A" w:rsidRDefault="00F1282A" w:rsidP="00F1282A">
      <w:pPr>
        <w:spacing w:line="360" w:lineRule="auto"/>
        <w:ind w:firstLine="708"/>
        <w:jc w:val="both"/>
        <w:rPr>
          <w:rFonts w:ascii="Verdana" w:eastAsia="Calibri" w:hAnsi="Verdana" w:cs="Arial"/>
          <w:sz w:val="20"/>
          <w:szCs w:val="20"/>
          <w:lang w:val="es-MX" w:eastAsia="en-US"/>
        </w:rPr>
      </w:pPr>
      <w:r w:rsidRPr="00193EFB">
        <w:rPr>
          <w:rFonts w:ascii="Verdana" w:hAnsi="Verdana" w:cs="Arial"/>
          <w:b/>
          <w:sz w:val="20"/>
          <w:szCs w:val="20"/>
        </w:rPr>
        <w:t>Artículo 49.</w:t>
      </w:r>
      <w:r w:rsidRPr="00193EFB">
        <w:rPr>
          <w:rFonts w:ascii="Verdana" w:hAnsi="Verdana" w:cs="Arial"/>
          <w:sz w:val="20"/>
          <w:szCs w:val="20"/>
        </w:rPr>
        <w:t xml:space="preserve"> </w:t>
      </w:r>
      <w:r w:rsidRPr="00193EFB">
        <w:rPr>
          <w:rFonts w:ascii="Verdana" w:eastAsia="Calibri" w:hAnsi="Verdana" w:cs="Arial"/>
          <w:sz w:val="20"/>
          <w:szCs w:val="20"/>
          <w:lang w:val="es-MX" w:eastAsia="en-US"/>
        </w:rPr>
        <w:t>Los contribuyentes que no tributen por vía de la Comisión Federal de Electricidad, dispondrán de los siguientes beneficios fiscales, atendiendo al monto de la cuota anualizada del impuesto predial:</w:t>
      </w:r>
    </w:p>
    <w:p w:rsidR="00193EFB" w:rsidRPr="00193EFB" w:rsidRDefault="00193EFB" w:rsidP="00F1282A">
      <w:pPr>
        <w:spacing w:line="360" w:lineRule="auto"/>
        <w:ind w:firstLine="708"/>
        <w:jc w:val="both"/>
        <w:rPr>
          <w:rFonts w:ascii="Verdana" w:eastAsia="Calibri" w:hAnsi="Verdana" w:cs="Arial"/>
          <w:sz w:val="20"/>
          <w:szCs w:val="20"/>
          <w:lang w:val="es-MX" w:eastAsia="en-US"/>
        </w:rPr>
      </w:pPr>
    </w:p>
    <w:tbl>
      <w:tblPr>
        <w:tblW w:w="8926" w:type="dxa"/>
        <w:tblCellMar>
          <w:left w:w="70" w:type="dxa"/>
          <w:right w:w="70" w:type="dxa"/>
        </w:tblCellMar>
        <w:tblLook w:val="04A0" w:firstRow="1" w:lastRow="0" w:firstColumn="1" w:lastColumn="0" w:noHBand="0" w:noVBand="1"/>
      </w:tblPr>
      <w:tblGrid>
        <w:gridCol w:w="1720"/>
        <w:gridCol w:w="2244"/>
        <w:gridCol w:w="2127"/>
        <w:gridCol w:w="2835"/>
      </w:tblGrid>
      <w:tr w:rsidR="00AA67AE" w:rsidRPr="00193EFB" w:rsidTr="00E77F9D">
        <w:trPr>
          <w:trHeight w:val="458"/>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7AE" w:rsidRPr="00193EFB" w:rsidRDefault="00AA67AE" w:rsidP="00AA67AE">
            <w:pPr>
              <w:rPr>
                <w:rFonts w:ascii="Verdana" w:hAnsi="Verdana" w:cs="Arial"/>
                <w:b/>
                <w:bCs/>
                <w:color w:val="FFFFFF"/>
                <w:sz w:val="20"/>
                <w:szCs w:val="20"/>
                <w:lang w:val="es-MX" w:eastAsia="es-MX"/>
              </w:rPr>
            </w:pPr>
          </w:p>
        </w:tc>
        <w:tc>
          <w:tcPr>
            <w:tcW w:w="224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A67AE" w:rsidRPr="00193EFB" w:rsidRDefault="00AA67AE" w:rsidP="00AA67AE">
            <w:pPr>
              <w:rPr>
                <w:rFonts w:ascii="Verdana" w:hAnsi="Verdana" w:cs="Arial"/>
                <w:b/>
                <w:bCs/>
                <w:color w:val="FFFFFF"/>
                <w:sz w:val="20"/>
                <w:szCs w:val="20"/>
                <w:lang w:val="es-MX" w:eastAsia="es-MX"/>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7AE" w:rsidRPr="00193EFB" w:rsidRDefault="00AA67AE" w:rsidP="00AA67AE">
            <w:pPr>
              <w:rPr>
                <w:rFonts w:ascii="Verdana" w:hAnsi="Verdana" w:cs="Arial"/>
                <w:b/>
                <w:bCs/>
                <w:color w:val="FFFFFF"/>
                <w:sz w:val="20"/>
                <w:szCs w:val="20"/>
                <w:lang w:val="es-MX" w:eastAsia="es-MX"/>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7AE" w:rsidRPr="00193EFB" w:rsidRDefault="00AA67AE" w:rsidP="00AA67AE">
            <w:pPr>
              <w:rPr>
                <w:rFonts w:ascii="Verdana" w:hAnsi="Verdana" w:cs="Arial"/>
                <w:b/>
                <w:bCs/>
                <w:color w:val="FFFFFF"/>
                <w:sz w:val="20"/>
                <w:szCs w:val="20"/>
                <w:lang w:val="es-MX" w:eastAsia="es-MX"/>
              </w:rPr>
            </w:pPr>
          </w:p>
        </w:tc>
      </w:tr>
      <w:tr w:rsidR="00AA67AE" w:rsidRPr="00193EFB" w:rsidTr="00743221">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E77F9D" w:rsidRDefault="00E77F9D" w:rsidP="00E77F9D">
            <w:pPr>
              <w:jc w:val="center"/>
              <w:rPr>
                <w:rFonts w:ascii="Verdana" w:hAnsi="Verdana" w:cs="Arial"/>
                <w:b/>
                <w:bCs/>
                <w:sz w:val="20"/>
                <w:szCs w:val="20"/>
                <w:lang w:val="es-MX" w:eastAsia="es-MX"/>
              </w:rPr>
            </w:pPr>
            <w:r>
              <w:rPr>
                <w:rFonts w:ascii="Verdana" w:hAnsi="Verdana" w:cs="Arial"/>
                <w:b/>
                <w:bCs/>
                <w:sz w:val="20"/>
                <w:szCs w:val="20"/>
                <w:lang w:val="es-MX" w:eastAsia="es-MX"/>
              </w:rPr>
              <w:t>Impuesto predial cuota mínima anualizada expresada en</w:t>
            </w:r>
          </w:p>
          <w:p w:rsidR="00AA67AE" w:rsidRPr="00193EFB" w:rsidRDefault="00E77F9D" w:rsidP="00E77F9D">
            <w:pPr>
              <w:jc w:val="center"/>
              <w:rPr>
                <w:rFonts w:ascii="Verdana" w:hAnsi="Verdana" w:cs="Arial"/>
                <w:b/>
                <w:bCs/>
                <w:color w:val="FFFFFF"/>
                <w:sz w:val="20"/>
                <w:szCs w:val="20"/>
                <w:lang w:val="es-MX" w:eastAsia="es-MX"/>
              </w:rPr>
            </w:pPr>
            <w:r>
              <w:rPr>
                <w:rFonts w:ascii="Verdana" w:hAnsi="Verdana" w:cs="Arial"/>
                <w:b/>
                <w:bCs/>
                <w:sz w:val="20"/>
                <w:szCs w:val="20"/>
                <w:lang w:val="es-MX" w:eastAsia="es-MX"/>
              </w:rPr>
              <w:t>pesos</w:t>
            </w:r>
            <w:r w:rsidR="00AA67AE" w:rsidRPr="00193EFB">
              <w:rPr>
                <w:rFonts w:ascii="Verdana" w:hAnsi="Verdana" w:cs="Arial"/>
                <w:b/>
                <w:bCs/>
                <w:color w:val="FFFFFF"/>
                <w:sz w:val="20"/>
                <w:szCs w:val="20"/>
                <w:lang w:val="es-MX" w:eastAsia="es-MX"/>
              </w:rPr>
              <w:t xml:space="preserve"> $ </w:t>
            </w:r>
          </w:p>
        </w:tc>
        <w:tc>
          <w:tcPr>
            <w:tcW w:w="2244" w:type="dxa"/>
            <w:tcBorders>
              <w:top w:val="nil"/>
              <w:left w:val="nil"/>
              <w:bottom w:val="single" w:sz="4" w:space="0" w:color="auto"/>
              <w:right w:val="single" w:sz="4" w:space="0" w:color="auto"/>
            </w:tcBorders>
            <w:shd w:val="clear" w:color="auto" w:fill="auto"/>
            <w:vAlign w:val="center"/>
          </w:tcPr>
          <w:p w:rsidR="00E77F9D" w:rsidRDefault="00E77F9D" w:rsidP="00E77F9D">
            <w:pPr>
              <w:jc w:val="center"/>
              <w:rPr>
                <w:rFonts w:ascii="Verdana" w:hAnsi="Verdana" w:cs="Arial"/>
                <w:b/>
                <w:bCs/>
                <w:sz w:val="20"/>
                <w:szCs w:val="20"/>
                <w:lang w:val="es-MX" w:eastAsia="es-MX"/>
              </w:rPr>
            </w:pPr>
            <w:r>
              <w:rPr>
                <w:rFonts w:ascii="Verdana" w:hAnsi="Verdana" w:cs="Arial"/>
                <w:b/>
                <w:bCs/>
                <w:sz w:val="20"/>
                <w:szCs w:val="20"/>
                <w:lang w:val="es-MX" w:eastAsia="es-MX"/>
              </w:rPr>
              <w:t>Impuesto predial</w:t>
            </w:r>
          </w:p>
          <w:p w:rsidR="00AA67AE" w:rsidRPr="00193EFB" w:rsidRDefault="00E77F9D" w:rsidP="00E77F9D">
            <w:pPr>
              <w:jc w:val="center"/>
              <w:rPr>
                <w:rFonts w:ascii="Verdana" w:hAnsi="Verdana" w:cs="Arial"/>
                <w:color w:val="000000"/>
                <w:sz w:val="20"/>
                <w:szCs w:val="20"/>
                <w:lang w:val="es-MX" w:eastAsia="es-MX"/>
              </w:rPr>
            </w:pPr>
            <w:r>
              <w:rPr>
                <w:rFonts w:ascii="Verdana" w:hAnsi="Verdana" w:cs="Arial"/>
                <w:b/>
                <w:bCs/>
                <w:sz w:val="20"/>
                <w:szCs w:val="20"/>
                <w:lang w:val="es-MX" w:eastAsia="es-MX"/>
              </w:rPr>
              <w:t>cuota máxima anualizada expresada en pesos</w:t>
            </w:r>
          </w:p>
        </w:tc>
        <w:tc>
          <w:tcPr>
            <w:tcW w:w="2127" w:type="dxa"/>
            <w:tcBorders>
              <w:top w:val="nil"/>
              <w:left w:val="nil"/>
              <w:bottom w:val="single" w:sz="4" w:space="0" w:color="auto"/>
              <w:right w:val="single" w:sz="4" w:space="0" w:color="auto"/>
            </w:tcBorders>
            <w:shd w:val="clear" w:color="auto" w:fill="auto"/>
            <w:vAlign w:val="center"/>
          </w:tcPr>
          <w:p w:rsidR="00E77F9D" w:rsidRDefault="00E77F9D" w:rsidP="00E77F9D">
            <w:pPr>
              <w:jc w:val="center"/>
              <w:rPr>
                <w:rFonts w:ascii="Verdana" w:hAnsi="Verdana" w:cs="Arial"/>
                <w:b/>
                <w:bCs/>
                <w:sz w:val="20"/>
                <w:szCs w:val="20"/>
                <w:lang w:val="es-MX" w:eastAsia="es-MX"/>
              </w:rPr>
            </w:pPr>
            <w:r>
              <w:rPr>
                <w:rFonts w:ascii="Verdana" w:hAnsi="Verdana" w:cs="Arial"/>
                <w:b/>
                <w:bCs/>
                <w:sz w:val="20"/>
                <w:szCs w:val="20"/>
                <w:lang w:val="es-MX" w:eastAsia="es-MX"/>
              </w:rPr>
              <w:t>Derecho de alumbrado público</w:t>
            </w:r>
          </w:p>
          <w:p w:rsidR="00AA67AE" w:rsidRPr="00193EFB" w:rsidRDefault="00E77F9D" w:rsidP="00E77F9D">
            <w:pPr>
              <w:jc w:val="center"/>
              <w:rPr>
                <w:rFonts w:ascii="Verdana" w:hAnsi="Verdana" w:cs="Arial"/>
                <w:color w:val="000000"/>
                <w:sz w:val="20"/>
                <w:szCs w:val="20"/>
                <w:lang w:val="es-MX" w:eastAsia="es-MX"/>
              </w:rPr>
            </w:pPr>
            <w:r>
              <w:rPr>
                <w:rFonts w:ascii="Verdana" w:hAnsi="Verdana" w:cs="Arial"/>
                <w:b/>
                <w:bCs/>
                <w:sz w:val="20"/>
                <w:szCs w:val="20"/>
                <w:lang w:val="es-MX" w:eastAsia="es-MX"/>
              </w:rPr>
              <w:t>predios urbanos expresado en pesos</w:t>
            </w:r>
          </w:p>
        </w:tc>
        <w:tc>
          <w:tcPr>
            <w:tcW w:w="2835" w:type="dxa"/>
            <w:tcBorders>
              <w:top w:val="nil"/>
              <w:left w:val="nil"/>
              <w:bottom w:val="single" w:sz="4" w:space="0" w:color="auto"/>
              <w:right w:val="single" w:sz="4" w:space="0" w:color="auto"/>
            </w:tcBorders>
            <w:shd w:val="clear" w:color="auto" w:fill="auto"/>
            <w:noWrap/>
            <w:vAlign w:val="bottom"/>
          </w:tcPr>
          <w:p w:rsidR="00E77F9D" w:rsidRDefault="00E77F9D" w:rsidP="00E77F9D">
            <w:pPr>
              <w:jc w:val="center"/>
              <w:rPr>
                <w:rFonts w:ascii="Verdana" w:hAnsi="Verdana" w:cs="Arial"/>
                <w:b/>
                <w:bCs/>
                <w:sz w:val="20"/>
                <w:szCs w:val="20"/>
                <w:lang w:val="es-MX" w:eastAsia="es-MX"/>
              </w:rPr>
            </w:pPr>
            <w:r>
              <w:rPr>
                <w:rFonts w:ascii="Verdana" w:hAnsi="Verdana" w:cs="Arial"/>
                <w:b/>
                <w:bCs/>
                <w:sz w:val="20"/>
                <w:szCs w:val="20"/>
                <w:lang w:val="es-MX" w:eastAsia="es-MX"/>
              </w:rPr>
              <w:t>Derecho de alumbrado público</w:t>
            </w:r>
          </w:p>
          <w:p w:rsidR="00E77F9D" w:rsidRDefault="00E77F9D" w:rsidP="00E77F9D">
            <w:pPr>
              <w:jc w:val="center"/>
              <w:rPr>
                <w:rFonts w:ascii="Verdana" w:hAnsi="Verdana" w:cs="Arial"/>
                <w:b/>
                <w:bCs/>
                <w:sz w:val="20"/>
                <w:szCs w:val="20"/>
                <w:lang w:val="es-MX" w:eastAsia="es-MX"/>
              </w:rPr>
            </w:pPr>
            <w:r>
              <w:rPr>
                <w:rFonts w:ascii="Verdana" w:hAnsi="Verdana" w:cs="Arial"/>
                <w:b/>
                <w:bCs/>
                <w:sz w:val="20"/>
                <w:szCs w:val="20"/>
                <w:lang w:val="es-MX" w:eastAsia="es-MX"/>
              </w:rPr>
              <w:t>predios rústicos</w:t>
            </w:r>
          </w:p>
          <w:p w:rsidR="00AA67AE" w:rsidRPr="00193EFB" w:rsidRDefault="00E77F9D" w:rsidP="00E77F9D">
            <w:pPr>
              <w:jc w:val="center"/>
              <w:rPr>
                <w:rFonts w:ascii="Verdana" w:hAnsi="Verdana" w:cs="Arial"/>
                <w:color w:val="000000"/>
                <w:sz w:val="20"/>
                <w:szCs w:val="20"/>
                <w:lang w:val="es-MX" w:eastAsia="es-MX"/>
              </w:rPr>
            </w:pPr>
            <w:r>
              <w:rPr>
                <w:rFonts w:ascii="Verdana" w:hAnsi="Verdana" w:cs="Arial"/>
                <w:b/>
                <w:bCs/>
                <w:sz w:val="20"/>
                <w:szCs w:val="20"/>
                <w:lang w:val="es-MX" w:eastAsia="es-MX"/>
              </w:rPr>
              <w:t>cuota fija anual expresada en pesos</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743221" w:rsidP="00AA67AE">
            <w:pPr>
              <w:jc w:val="center"/>
              <w:rPr>
                <w:rFonts w:ascii="Verdana" w:hAnsi="Verdana" w:cs="Arial"/>
                <w:bCs/>
                <w:sz w:val="20"/>
                <w:szCs w:val="20"/>
                <w:lang w:val="es-MX" w:eastAsia="es-MX"/>
              </w:rPr>
            </w:pPr>
            <w:r>
              <w:rPr>
                <w:rFonts w:ascii="Verdana" w:hAnsi="Verdana" w:cs="Arial"/>
                <w:bCs/>
                <w:sz w:val="20"/>
                <w:szCs w:val="20"/>
                <w:lang w:val="es-MX" w:eastAsia="es-MX"/>
              </w:rPr>
              <w:t>0.01</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302.68</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12.11</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6.05</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302.69</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500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20.00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501</w:t>
            </w:r>
            <w:r w:rsidR="00743221">
              <w:rPr>
                <w:rFonts w:ascii="Verdana" w:hAnsi="Verdana" w:cs="Arial"/>
                <w:bCs/>
                <w:sz w:val="20"/>
                <w:szCs w:val="20"/>
                <w:lang w:val="es-MX" w:eastAsia="es-MX"/>
              </w:rPr>
              <w:t>.00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750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30.00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15.00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751</w:t>
            </w:r>
            <w:r w:rsidR="00743221">
              <w:rPr>
                <w:rFonts w:ascii="Verdana" w:hAnsi="Verdana" w:cs="Arial"/>
                <w:bCs/>
                <w:sz w:val="20"/>
                <w:szCs w:val="20"/>
                <w:lang w:val="es-MX" w:eastAsia="es-MX"/>
              </w:rPr>
              <w:t>.00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1,000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40.00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20.00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1001</w:t>
            </w:r>
            <w:r w:rsidR="00743221">
              <w:rPr>
                <w:rFonts w:ascii="Verdana" w:hAnsi="Verdana" w:cs="Arial"/>
                <w:bCs/>
                <w:sz w:val="20"/>
                <w:szCs w:val="20"/>
                <w:lang w:val="es-MX" w:eastAsia="es-MX"/>
              </w:rPr>
              <w:t>.00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1,250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50.00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25.00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1,251.00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1,500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60.00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30.00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lastRenderedPageBreak/>
              <w:t>1,501.00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1,750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70.00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35.00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1,751.00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2,000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80.00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40.00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2,001.00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2,250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90.00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45.00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2,251.00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2,500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100.00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50.00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2,501.00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2,750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110.00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55.00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2,751.00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3,000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120.00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60.00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3,001.00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3,250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130.00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65.00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3,251.00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3,500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140.00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70.00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3,501.00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3,750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150.00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75.00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4,001.00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4,250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170.00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85.00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4,251.00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4,500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180.00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90.00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4,501.00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4,750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190.00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95.00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4,751.00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5,000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200.00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100.00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5,001.00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5,250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210.00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105.00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5,251.00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5,500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220.00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110.00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5,501.00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5,750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230.00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115.00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5,751.00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6,000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240.00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120.00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6,001.00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6,250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250.00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125.00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6,251.00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6,500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260.00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130.00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6,501.00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6,750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270.00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135.00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6,751.00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7,000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280.00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140.00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7,001.00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7,250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290.00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145.00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7,251.00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7,500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300.00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150.00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7,501.00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7,750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310.00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155.00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7,751.00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8,000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320.00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160.00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8,001.00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8,250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330.00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165.00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8,251.00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8,500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340.00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170.00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8,501.00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8,750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350.00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175.00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8,751.00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9,000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360.00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180.00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9,001.00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9,250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370.00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185.00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9,251.00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9,500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380.00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190.00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9,501.00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9,750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390.00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195.00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9,751.00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10,000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400.00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200.00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lastRenderedPageBreak/>
              <w:t>10,001.00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10,500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420.00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210.00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10,501.00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11,000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440.00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220.00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11,001.00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11,500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460.00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230.00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11,501.00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12,000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480.00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240.00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12,001.00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12,500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500.00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250.00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12,501.00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13,000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520.00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260.00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13,001.00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13,500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540.00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270.00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13,501.00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14,000</w:t>
            </w:r>
            <w:r w:rsidR="00743221">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560.00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280.00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14,001.00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14,500</w:t>
            </w:r>
            <w:r w:rsidR="00F410EE">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580.00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290.00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14,501.00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15,000</w:t>
            </w:r>
            <w:r w:rsidR="00F410EE">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600.00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300.00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15,001.00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15,500</w:t>
            </w:r>
            <w:r w:rsidR="00F410EE">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620.00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310.00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15,501.00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16,000</w:t>
            </w:r>
            <w:r w:rsidR="00F410EE">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640.00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320.00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16,001.00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16,500</w:t>
            </w:r>
            <w:r w:rsidR="00F410EE">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660.00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330.00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16,501.00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17,000</w:t>
            </w:r>
            <w:r w:rsidR="00F410EE">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680.00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340.00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17,001.00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17,500</w:t>
            </w:r>
            <w:r w:rsidR="00F410EE">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700.00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350.00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17,501.00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18,000</w:t>
            </w:r>
            <w:r w:rsidR="00F410EE">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720.00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360.00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18,001.00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18,500</w:t>
            </w:r>
            <w:r w:rsidR="00F410EE">
              <w:rPr>
                <w:rFonts w:ascii="Verdana" w:hAnsi="Verdana" w:cs="Arial"/>
                <w:sz w:val="20"/>
                <w:szCs w:val="20"/>
                <w:lang w:val="es-MX" w:eastAsia="es-MX"/>
              </w:rPr>
              <w:t>.00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740.00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370.00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18,501.00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19,000</w:t>
            </w:r>
            <w:r w:rsidR="00F410EE">
              <w:rPr>
                <w:rFonts w:ascii="Verdana" w:hAnsi="Verdana" w:cs="Arial"/>
                <w:sz w:val="20"/>
                <w:szCs w:val="20"/>
                <w:lang w:val="es-MX" w:eastAsia="es-MX"/>
              </w:rPr>
              <w:t>.00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760.00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380.00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19,001.00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19,500</w:t>
            </w:r>
            <w:r w:rsidR="00F410EE">
              <w:rPr>
                <w:rFonts w:ascii="Verdana" w:hAnsi="Verdana" w:cs="Arial"/>
                <w:sz w:val="20"/>
                <w:szCs w:val="20"/>
                <w:lang w:val="es-MX" w:eastAsia="es-MX"/>
              </w:rPr>
              <w:t>.00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780.00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390.00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19,501.00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20,000</w:t>
            </w:r>
            <w:r w:rsidR="00F410EE">
              <w:rPr>
                <w:rFonts w:ascii="Verdana" w:hAnsi="Verdana" w:cs="Arial"/>
                <w:sz w:val="20"/>
                <w:szCs w:val="20"/>
                <w:lang w:val="es-MX" w:eastAsia="es-MX"/>
              </w:rPr>
              <w:t>.00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800.00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400.00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20,001.00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21,000</w:t>
            </w:r>
            <w:r w:rsidR="00F410EE">
              <w:rPr>
                <w:rFonts w:ascii="Verdana" w:hAnsi="Verdana" w:cs="Arial"/>
                <w:sz w:val="20"/>
                <w:szCs w:val="20"/>
                <w:lang w:val="es-MX" w:eastAsia="es-MX"/>
              </w:rPr>
              <w:t>.00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840.00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420.00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21,001.00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22,000</w:t>
            </w:r>
            <w:r w:rsidR="00F410EE">
              <w:rPr>
                <w:rFonts w:ascii="Verdana" w:hAnsi="Verdana" w:cs="Arial"/>
                <w:sz w:val="20"/>
                <w:szCs w:val="20"/>
                <w:lang w:val="es-MX" w:eastAsia="es-MX"/>
              </w:rPr>
              <w:t>.00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880.00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440.00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22,001.00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23,000</w:t>
            </w:r>
            <w:r w:rsidR="00F410EE">
              <w:rPr>
                <w:rFonts w:ascii="Verdana" w:hAnsi="Verdana" w:cs="Arial"/>
                <w:sz w:val="20"/>
                <w:szCs w:val="20"/>
                <w:lang w:val="es-MX" w:eastAsia="es-MX"/>
              </w:rPr>
              <w:t>.00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920.00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460.00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23,001.00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24,000</w:t>
            </w:r>
            <w:r w:rsidR="00F410EE">
              <w:rPr>
                <w:rFonts w:ascii="Verdana" w:hAnsi="Verdana" w:cs="Arial"/>
                <w:sz w:val="20"/>
                <w:szCs w:val="20"/>
                <w:lang w:val="es-MX" w:eastAsia="es-MX"/>
              </w:rPr>
              <w:t>.00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960.00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480.00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24,001.00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25,000</w:t>
            </w:r>
            <w:r w:rsidR="00F410EE">
              <w:rPr>
                <w:rFonts w:ascii="Verdana" w:hAnsi="Verdana" w:cs="Arial"/>
                <w:sz w:val="20"/>
                <w:szCs w:val="20"/>
                <w:lang w:val="es-MX" w:eastAsia="es-MX"/>
              </w:rPr>
              <w:t>.00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1000.00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500.00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25,001.00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26,000</w:t>
            </w:r>
            <w:r w:rsidR="00743221">
              <w:rPr>
                <w:rFonts w:ascii="Verdana" w:hAnsi="Verdana" w:cs="Arial"/>
                <w:sz w:val="20"/>
                <w:szCs w:val="20"/>
                <w:lang w:val="es-MX" w:eastAsia="es-MX"/>
              </w:rPr>
              <w:t>.00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1040.00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520.00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26,001.00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27,000</w:t>
            </w:r>
            <w:r w:rsidR="00743221">
              <w:rPr>
                <w:rFonts w:ascii="Verdana" w:hAnsi="Verdana" w:cs="Arial"/>
                <w:sz w:val="20"/>
                <w:szCs w:val="20"/>
                <w:lang w:val="es-MX" w:eastAsia="es-MX"/>
              </w:rPr>
              <w:t>.00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1080.00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540.00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27,001.00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28,000</w:t>
            </w:r>
            <w:r w:rsidR="00743221">
              <w:rPr>
                <w:rFonts w:ascii="Verdana" w:hAnsi="Verdana" w:cs="Arial"/>
                <w:sz w:val="20"/>
                <w:szCs w:val="20"/>
                <w:lang w:val="es-MX" w:eastAsia="es-MX"/>
              </w:rPr>
              <w:t>.00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1120.00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560.00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28,001.00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29,000</w:t>
            </w:r>
            <w:r w:rsidR="00743221">
              <w:rPr>
                <w:rFonts w:ascii="Verdana" w:hAnsi="Verdana" w:cs="Arial"/>
                <w:sz w:val="20"/>
                <w:szCs w:val="20"/>
                <w:lang w:val="es-MX" w:eastAsia="es-MX"/>
              </w:rPr>
              <w:t>.00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1160.00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580.00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29,001.00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30,000</w:t>
            </w:r>
            <w:r w:rsidR="00743221">
              <w:rPr>
                <w:rFonts w:ascii="Verdana" w:hAnsi="Verdana" w:cs="Arial"/>
                <w:sz w:val="20"/>
                <w:szCs w:val="20"/>
                <w:lang w:val="es-MX" w:eastAsia="es-MX"/>
              </w:rPr>
              <w:t>.00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1200.00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600.00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30,001.00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31,000</w:t>
            </w:r>
            <w:r w:rsidR="00743221">
              <w:rPr>
                <w:rFonts w:ascii="Verdana" w:hAnsi="Verdana" w:cs="Arial"/>
                <w:sz w:val="20"/>
                <w:szCs w:val="20"/>
                <w:lang w:val="es-MX" w:eastAsia="es-MX"/>
              </w:rPr>
              <w:t>.00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1240.00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620.00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31,001.00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32,000</w:t>
            </w:r>
            <w:r w:rsidR="00743221">
              <w:rPr>
                <w:rFonts w:ascii="Verdana" w:hAnsi="Verdana" w:cs="Arial"/>
                <w:sz w:val="20"/>
                <w:szCs w:val="20"/>
                <w:lang w:val="es-MX" w:eastAsia="es-MX"/>
              </w:rPr>
              <w:t>.00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1280.00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640.00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32,001.00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33,000</w:t>
            </w:r>
            <w:r w:rsidR="00743221">
              <w:rPr>
                <w:rFonts w:ascii="Verdana" w:hAnsi="Verdana" w:cs="Arial"/>
                <w:sz w:val="20"/>
                <w:szCs w:val="20"/>
                <w:lang w:val="es-MX" w:eastAsia="es-MX"/>
              </w:rPr>
              <w:t>.00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1320.00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660.00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lastRenderedPageBreak/>
              <w:t>33,001.00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34,000</w:t>
            </w:r>
            <w:r w:rsidR="00743221">
              <w:rPr>
                <w:rFonts w:ascii="Verdana" w:hAnsi="Verdana" w:cs="Arial"/>
                <w:sz w:val="20"/>
                <w:szCs w:val="20"/>
                <w:lang w:val="es-MX" w:eastAsia="es-MX"/>
              </w:rPr>
              <w:t>.00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1360.00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680.00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34,001.00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35,000</w:t>
            </w:r>
            <w:r w:rsidR="00743221">
              <w:rPr>
                <w:rFonts w:ascii="Verdana" w:hAnsi="Verdana" w:cs="Arial"/>
                <w:sz w:val="20"/>
                <w:szCs w:val="20"/>
                <w:lang w:val="es-MX" w:eastAsia="es-MX"/>
              </w:rPr>
              <w:t>.00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1400.00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700.00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35,001.00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36,000</w:t>
            </w:r>
            <w:r w:rsidR="00743221">
              <w:rPr>
                <w:rFonts w:ascii="Verdana" w:hAnsi="Verdana" w:cs="Arial"/>
                <w:sz w:val="20"/>
                <w:szCs w:val="20"/>
                <w:lang w:val="es-MX" w:eastAsia="es-MX"/>
              </w:rPr>
              <w:t>.00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1440.00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720.00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36,001.00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37,000</w:t>
            </w:r>
            <w:r w:rsidR="00743221">
              <w:rPr>
                <w:rFonts w:ascii="Verdana" w:hAnsi="Verdana" w:cs="Arial"/>
                <w:sz w:val="20"/>
                <w:szCs w:val="20"/>
                <w:lang w:val="es-MX" w:eastAsia="es-MX"/>
              </w:rPr>
              <w:t>.00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1480.00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740.00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37,001.00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38,000</w:t>
            </w:r>
            <w:r w:rsidR="00743221">
              <w:rPr>
                <w:rFonts w:ascii="Verdana" w:hAnsi="Verdana" w:cs="Arial"/>
                <w:sz w:val="20"/>
                <w:szCs w:val="20"/>
                <w:lang w:val="es-MX" w:eastAsia="es-MX"/>
              </w:rPr>
              <w:t>.00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1520.00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760.00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38,001.00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39,000</w:t>
            </w:r>
            <w:r w:rsidR="00743221">
              <w:rPr>
                <w:rFonts w:ascii="Verdana" w:hAnsi="Verdana" w:cs="Arial"/>
                <w:sz w:val="20"/>
                <w:szCs w:val="20"/>
                <w:lang w:val="es-MX" w:eastAsia="es-MX"/>
              </w:rPr>
              <w:t>.00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1560.00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780.00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39,001.00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40,000</w:t>
            </w:r>
            <w:r w:rsidR="00743221">
              <w:rPr>
                <w:rFonts w:ascii="Verdana" w:hAnsi="Verdana" w:cs="Arial"/>
                <w:sz w:val="20"/>
                <w:szCs w:val="20"/>
                <w:lang w:val="es-MX" w:eastAsia="es-MX"/>
              </w:rPr>
              <w:t>.00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1600.00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800.00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40,001.00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41,000</w:t>
            </w:r>
            <w:r w:rsidR="00743221">
              <w:rPr>
                <w:rFonts w:ascii="Verdana" w:hAnsi="Verdana" w:cs="Arial"/>
                <w:sz w:val="20"/>
                <w:szCs w:val="20"/>
                <w:lang w:val="es-MX" w:eastAsia="es-MX"/>
              </w:rPr>
              <w:t>.00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1640.00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820.00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bCs/>
                <w:sz w:val="20"/>
                <w:szCs w:val="20"/>
                <w:lang w:val="es-MX" w:eastAsia="es-MX"/>
              </w:rPr>
            </w:pPr>
            <w:r w:rsidRPr="00743221">
              <w:rPr>
                <w:rFonts w:ascii="Verdana" w:hAnsi="Verdana" w:cs="Arial"/>
                <w:bCs/>
                <w:sz w:val="20"/>
                <w:szCs w:val="20"/>
                <w:lang w:val="es-MX" w:eastAsia="es-MX"/>
              </w:rPr>
              <w:t>41,000.00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42,000</w:t>
            </w:r>
            <w:r w:rsidR="00743221">
              <w:rPr>
                <w:rFonts w:ascii="Verdana" w:hAnsi="Verdana" w:cs="Arial"/>
                <w:sz w:val="20"/>
                <w:szCs w:val="20"/>
                <w:lang w:val="es-MX" w:eastAsia="es-MX"/>
              </w:rPr>
              <w:t>.00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1680.00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840.00</w:t>
            </w:r>
          </w:p>
        </w:tc>
      </w:tr>
      <w:tr w:rsidR="00AA67AE" w:rsidRPr="00193EFB" w:rsidTr="0074322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AA67AE">
            <w:pPr>
              <w:jc w:val="center"/>
              <w:rPr>
                <w:rFonts w:ascii="Verdana" w:hAnsi="Verdana" w:cs="Arial"/>
                <w:sz w:val="20"/>
                <w:szCs w:val="20"/>
                <w:lang w:val="es-MX" w:eastAsia="es-MX"/>
              </w:rPr>
            </w:pPr>
            <w:r w:rsidRPr="00743221">
              <w:rPr>
                <w:rFonts w:ascii="Verdana" w:hAnsi="Verdana" w:cs="Arial"/>
                <w:sz w:val="20"/>
                <w:szCs w:val="20"/>
                <w:lang w:val="es-MX" w:eastAsia="es-MX"/>
              </w:rPr>
              <w:t>42,001.00</w:t>
            </w:r>
          </w:p>
        </w:tc>
        <w:tc>
          <w:tcPr>
            <w:tcW w:w="2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adelante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1,651.70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A67AE" w:rsidRPr="00743221" w:rsidRDefault="00AA67AE" w:rsidP="00E77F9D">
            <w:pPr>
              <w:jc w:val="center"/>
              <w:rPr>
                <w:rFonts w:ascii="Verdana" w:hAnsi="Verdana" w:cs="Arial"/>
                <w:sz w:val="20"/>
                <w:szCs w:val="20"/>
                <w:lang w:val="es-MX" w:eastAsia="es-MX"/>
              </w:rPr>
            </w:pPr>
            <w:r w:rsidRPr="00743221">
              <w:rPr>
                <w:rFonts w:ascii="Verdana" w:hAnsi="Verdana" w:cs="Arial"/>
                <w:sz w:val="20"/>
                <w:szCs w:val="20"/>
                <w:lang w:val="es-MX" w:eastAsia="es-MX"/>
              </w:rPr>
              <w:t>825.85</w:t>
            </w:r>
          </w:p>
        </w:tc>
      </w:tr>
    </w:tbl>
    <w:p w:rsidR="00F1282A" w:rsidRPr="007944B0" w:rsidRDefault="00F1282A" w:rsidP="00F1282A">
      <w:pPr>
        <w:spacing w:line="360" w:lineRule="auto"/>
        <w:ind w:firstLine="708"/>
        <w:jc w:val="both"/>
        <w:rPr>
          <w:rFonts w:ascii="Arial" w:eastAsia="Calibri" w:hAnsi="Arial" w:cs="Arial"/>
          <w:lang w:val="es-MX" w:eastAsia="en-US"/>
        </w:rPr>
      </w:pPr>
    </w:p>
    <w:p w:rsidR="00F1282A" w:rsidRPr="00E77F9D" w:rsidRDefault="00F1282A" w:rsidP="00F1282A">
      <w:pPr>
        <w:spacing w:line="259" w:lineRule="auto"/>
        <w:ind w:left="151"/>
        <w:rPr>
          <w:rFonts w:ascii="Verdana" w:hAnsi="Verdana" w:cs="Arial"/>
          <w:sz w:val="20"/>
          <w:szCs w:val="20"/>
        </w:rPr>
      </w:pPr>
    </w:p>
    <w:p w:rsidR="00F1282A" w:rsidRPr="00E77F9D" w:rsidRDefault="00F1282A" w:rsidP="00F1282A">
      <w:pPr>
        <w:spacing w:line="360" w:lineRule="auto"/>
        <w:ind w:firstLine="708"/>
        <w:jc w:val="both"/>
        <w:rPr>
          <w:rFonts w:ascii="Verdana" w:hAnsi="Verdana" w:cs="Arial"/>
          <w:sz w:val="20"/>
          <w:szCs w:val="20"/>
        </w:rPr>
      </w:pPr>
      <w:r w:rsidRPr="00E77F9D">
        <w:rPr>
          <w:rFonts w:ascii="Verdana" w:hAnsi="Verdana" w:cs="Arial"/>
          <w:b/>
          <w:sz w:val="20"/>
          <w:szCs w:val="20"/>
        </w:rPr>
        <w:t>Artículo 50</w:t>
      </w:r>
      <w:r w:rsidRPr="00E77F9D">
        <w:rPr>
          <w:rFonts w:ascii="Verdana" w:hAnsi="Verdana" w:cs="Arial"/>
          <w:sz w:val="20"/>
          <w:szCs w:val="20"/>
        </w:rPr>
        <w:t>. Para los contribuyentes cuya recaudación sea por conducto de la Comisión Federal de Electricidad se otorga un beneficio fiscal que representa el importe de calcular el 10% sobre su consumo de energía eléctrica, siempre y cuando el resultado de la operación no rebase la cantidad determinada en la tarifa correspondiente, para tal caso, se aplicará esta última.</w:t>
      </w:r>
    </w:p>
    <w:p w:rsidR="00F1282A" w:rsidRPr="00E77F9D" w:rsidRDefault="00F1282A" w:rsidP="00F1282A">
      <w:pPr>
        <w:rPr>
          <w:rFonts w:ascii="Verdana" w:hAnsi="Verdana" w:cs="Arial"/>
          <w:sz w:val="20"/>
          <w:szCs w:val="20"/>
        </w:rPr>
      </w:pPr>
    </w:p>
    <w:p w:rsidR="00F1282A" w:rsidRPr="00E77F9D" w:rsidRDefault="00341418" w:rsidP="00F1282A">
      <w:pPr>
        <w:jc w:val="center"/>
        <w:rPr>
          <w:rFonts w:ascii="Verdana" w:hAnsi="Verdana" w:cs="Arial"/>
          <w:b/>
          <w:sz w:val="20"/>
          <w:szCs w:val="20"/>
        </w:rPr>
      </w:pPr>
      <w:r>
        <w:rPr>
          <w:rFonts w:ascii="Verdana" w:hAnsi="Verdana" w:cs="Arial"/>
          <w:b/>
          <w:sz w:val="20"/>
          <w:szCs w:val="20"/>
        </w:rPr>
        <w:t>SECCIÓ</w:t>
      </w:r>
      <w:r w:rsidR="00F1282A" w:rsidRPr="00E77F9D">
        <w:rPr>
          <w:rFonts w:ascii="Verdana" w:hAnsi="Verdana" w:cs="Arial"/>
          <w:b/>
          <w:sz w:val="20"/>
          <w:szCs w:val="20"/>
        </w:rPr>
        <w:t>N OCTAVA</w:t>
      </w:r>
    </w:p>
    <w:p w:rsidR="00341418" w:rsidRDefault="00F1282A" w:rsidP="00341418">
      <w:pPr>
        <w:pStyle w:val="Ttulo4"/>
        <w:autoSpaceDE/>
        <w:autoSpaceDN/>
        <w:adjustRightInd/>
        <w:rPr>
          <w:rFonts w:ascii="Verdana" w:hAnsi="Verdana"/>
          <w:sz w:val="20"/>
          <w:szCs w:val="20"/>
        </w:rPr>
      </w:pPr>
      <w:r w:rsidRPr="00E77F9D">
        <w:rPr>
          <w:rFonts w:ascii="Verdana" w:hAnsi="Verdana"/>
          <w:sz w:val="20"/>
          <w:szCs w:val="20"/>
        </w:rPr>
        <w:t>DE LOS DERECHOS POR SERVICIOS DE OBRA PÚBLICA</w:t>
      </w:r>
    </w:p>
    <w:p w:rsidR="00F1282A" w:rsidRPr="00E77F9D" w:rsidRDefault="00F1282A" w:rsidP="00F1282A">
      <w:pPr>
        <w:pStyle w:val="Ttulo4"/>
        <w:autoSpaceDE/>
        <w:autoSpaceDN/>
        <w:adjustRightInd/>
        <w:spacing w:line="360" w:lineRule="auto"/>
        <w:rPr>
          <w:rFonts w:ascii="Verdana" w:hAnsi="Verdana"/>
          <w:sz w:val="20"/>
          <w:szCs w:val="20"/>
        </w:rPr>
      </w:pPr>
      <w:r w:rsidRPr="00E77F9D">
        <w:rPr>
          <w:rFonts w:ascii="Verdana" w:hAnsi="Verdana"/>
          <w:sz w:val="20"/>
          <w:szCs w:val="20"/>
        </w:rPr>
        <w:t>Y DESARROLLO URBANO</w:t>
      </w:r>
    </w:p>
    <w:p w:rsidR="00F1282A" w:rsidRPr="00E77F9D" w:rsidRDefault="00F1282A" w:rsidP="00F1282A">
      <w:pPr>
        <w:rPr>
          <w:rFonts w:ascii="Verdana" w:hAnsi="Verdana" w:cs="Arial"/>
          <w:sz w:val="20"/>
          <w:szCs w:val="20"/>
          <w:lang w:val="es-MX"/>
        </w:rPr>
      </w:pPr>
    </w:p>
    <w:p w:rsidR="00F1282A" w:rsidRPr="00E77F9D" w:rsidRDefault="00F1282A" w:rsidP="00F1282A">
      <w:pPr>
        <w:pStyle w:val="Textoindependiente2"/>
        <w:ind w:firstLine="708"/>
        <w:rPr>
          <w:rFonts w:ascii="Verdana" w:eastAsia="Calibri" w:hAnsi="Verdana" w:cs="Arial"/>
          <w:b w:val="0"/>
          <w:sz w:val="20"/>
          <w:szCs w:val="20"/>
          <w:lang w:val="es-MX" w:eastAsia="en-US"/>
        </w:rPr>
      </w:pPr>
      <w:r w:rsidRPr="00E77F9D">
        <w:rPr>
          <w:rFonts w:ascii="Verdana" w:hAnsi="Verdana" w:cs="Arial"/>
          <w:sz w:val="20"/>
          <w:szCs w:val="20"/>
        </w:rPr>
        <w:t>Artículo 51.</w:t>
      </w:r>
      <w:r w:rsidRPr="00E77F9D">
        <w:rPr>
          <w:rFonts w:ascii="Verdana" w:eastAsia="Calibri" w:hAnsi="Verdana" w:cs="Arial"/>
          <w:b w:val="0"/>
          <w:sz w:val="20"/>
          <w:szCs w:val="20"/>
          <w:lang w:val="es-MX" w:eastAsia="en-US"/>
        </w:rPr>
        <w:t xml:space="preserve"> Tratándose de comunidades rurales, los derechos correspondientes a los permisos de uso de suelo, alineamiento y número oficial, previstos en la fracción VI del artículo 24 de esta ley, se cobrarán a una cuota de $10</w:t>
      </w:r>
      <w:r w:rsidR="004834AB" w:rsidRPr="00E77F9D">
        <w:rPr>
          <w:rFonts w:ascii="Verdana" w:eastAsia="Calibri" w:hAnsi="Verdana" w:cs="Arial"/>
          <w:b w:val="0"/>
          <w:sz w:val="20"/>
          <w:szCs w:val="20"/>
          <w:lang w:val="es-MX" w:eastAsia="en-US"/>
        </w:rPr>
        <w:t>5</w:t>
      </w:r>
      <w:r w:rsidRPr="00E77F9D">
        <w:rPr>
          <w:rFonts w:ascii="Verdana" w:eastAsia="Calibri" w:hAnsi="Verdana" w:cs="Arial"/>
          <w:b w:val="0"/>
          <w:sz w:val="20"/>
          <w:szCs w:val="20"/>
          <w:lang w:val="es-MX" w:eastAsia="en-US"/>
        </w:rPr>
        <w:t>.00, por permiso.</w:t>
      </w:r>
    </w:p>
    <w:p w:rsidR="00F1282A" w:rsidRDefault="00F1282A" w:rsidP="00F1282A">
      <w:pPr>
        <w:pStyle w:val="Textoindependiente2"/>
        <w:spacing w:line="240" w:lineRule="auto"/>
        <w:jc w:val="center"/>
        <w:rPr>
          <w:rFonts w:ascii="Verdana" w:hAnsi="Verdana" w:cs="Arial"/>
          <w:sz w:val="20"/>
          <w:szCs w:val="20"/>
        </w:rPr>
      </w:pPr>
    </w:p>
    <w:p w:rsidR="00F410EE" w:rsidRDefault="00F410EE" w:rsidP="00F1282A">
      <w:pPr>
        <w:pStyle w:val="Textoindependiente2"/>
        <w:spacing w:line="240" w:lineRule="auto"/>
        <w:jc w:val="center"/>
        <w:rPr>
          <w:rFonts w:ascii="Verdana" w:hAnsi="Verdana" w:cs="Arial"/>
          <w:sz w:val="20"/>
          <w:szCs w:val="20"/>
        </w:rPr>
      </w:pPr>
    </w:p>
    <w:p w:rsidR="00F410EE" w:rsidRDefault="00F410EE" w:rsidP="00F1282A">
      <w:pPr>
        <w:pStyle w:val="Textoindependiente2"/>
        <w:spacing w:line="240" w:lineRule="auto"/>
        <w:jc w:val="center"/>
        <w:rPr>
          <w:rFonts w:ascii="Verdana" w:hAnsi="Verdana" w:cs="Arial"/>
          <w:sz w:val="20"/>
          <w:szCs w:val="20"/>
        </w:rPr>
      </w:pPr>
    </w:p>
    <w:p w:rsidR="00F410EE" w:rsidRDefault="00F410EE" w:rsidP="00F1282A">
      <w:pPr>
        <w:pStyle w:val="Textoindependiente2"/>
        <w:spacing w:line="240" w:lineRule="auto"/>
        <w:jc w:val="center"/>
        <w:rPr>
          <w:rFonts w:ascii="Verdana" w:hAnsi="Verdana" w:cs="Arial"/>
          <w:sz w:val="20"/>
          <w:szCs w:val="20"/>
        </w:rPr>
      </w:pPr>
    </w:p>
    <w:p w:rsidR="00F410EE" w:rsidRDefault="00F410EE" w:rsidP="00F1282A">
      <w:pPr>
        <w:pStyle w:val="Textoindependiente2"/>
        <w:spacing w:line="240" w:lineRule="auto"/>
        <w:jc w:val="center"/>
        <w:rPr>
          <w:rFonts w:ascii="Verdana" w:hAnsi="Verdana" w:cs="Arial"/>
          <w:sz w:val="20"/>
          <w:szCs w:val="20"/>
        </w:rPr>
      </w:pPr>
    </w:p>
    <w:p w:rsidR="00F410EE" w:rsidRPr="00E77F9D" w:rsidRDefault="00F410EE" w:rsidP="00F1282A">
      <w:pPr>
        <w:pStyle w:val="Textoindependiente2"/>
        <w:spacing w:line="240" w:lineRule="auto"/>
        <w:jc w:val="center"/>
        <w:rPr>
          <w:rFonts w:ascii="Verdana" w:hAnsi="Verdana" w:cs="Arial"/>
          <w:sz w:val="20"/>
          <w:szCs w:val="20"/>
        </w:rPr>
      </w:pPr>
    </w:p>
    <w:p w:rsidR="00F1282A" w:rsidRDefault="00F1282A" w:rsidP="00F1282A">
      <w:pPr>
        <w:pStyle w:val="Textoindependiente2"/>
        <w:spacing w:line="240" w:lineRule="auto"/>
        <w:jc w:val="center"/>
        <w:rPr>
          <w:rFonts w:ascii="Verdana" w:hAnsi="Verdana" w:cs="Arial"/>
          <w:sz w:val="20"/>
          <w:szCs w:val="20"/>
        </w:rPr>
      </w:pPr>
    </w:p>
    <w:p w:rsidR="00E64A1F" w:rsidRDefault="00E64A1F" w:rsidP="00F1282A">
      <w:pPr>
        <w:pStyle w:val="Textoindependiente2"/>
        <w:spacing w:line="240" w:lineRule="auto"/>
        <w:jc w:val="center"/>
        <w:rPr>
          <w:rFonts w:ascii="Verdana" w:hAnsi="Verdana" w:cs="Arial"/>
          <w:sz w:val="20"/>
          <w:szCs w:val="20"/>
        </w:rPr>
      </w:pPr>
    </w:p>
    <w:p w:rsidR="00E64A1F" w:rsidRPr="00E77F9D" w:rsidRDefault="00E64A1F" w:rsidP="00F1282A">
      <w:pPr>
        <w:pStyle w:val="Textoindependiente2"/>
        <w:spacing w:line="240" w:lineRule="auto"/>
        <w:jc w:val="center"/>
        <w:rPr>
          <w:rFonts w:ascii="Verdana" w:hAnsi="Verdana" w:cs="Arial"/>
          <w:sz w:val="20"/>
          <w:szCs w:val="20"/>
        </w:rPr>
      </w:pPr>
    </w:p>
    <w:p w:rsidR="00F1282A" w:rsidRPr="00E77F9D" w:rsidRDefault="00F1282A" w:rsidP="00F1282A">
      <w:pPr>
        <w:pStyle w:val="Textoindependiente2"/>
        <w:spacing w:line="240" w:lineRule="auto"/>
        <w:jc w:val="center"/>
        <w:rPr>
          <w:rFonts w:ascii="Verdana" w:hAnsi="Verdana" w:cs="Arial"/>
          <w:sz w:val="20"/>
          <w:szCs w:val="20"/>
        </w:rPr>
      </w:pPr>
    </w:p>
    <w:p w:rsidR="00F1282A" w:rsidRPr="00E77F9D" w:rsidRDefault="00F1282A" w:rsidP="00F1282A">
      <w:pPr>
        <w:pStyle w:val="Textoindependiente2"/>
        <w:spacing w:line="240" w:lineRule="auto"/>
        <w:jc w:val="center"/>
        <w:rPr>
          <w:rFonts w:ascii="Verdana" w:hAnsi="Verdana" w:cs="Arial"/>
          <w:sz w:val="20"/>
          <w:szCs w:val="20"/>
        </w:rPr>
      </w:pPr>
    </w:p>
    <w:p w:rsidR="00F1282A" w:rsidRPr="00E77F9D" w:rsidRDefault="00F1282A" w:rsidP="00F1282A">
      <w:pPr>
        <w:pStyle w:val="Textoindependiente2"/>
        <w:spacing w:line="240" w:lineRule="auto"/>
        <w:jc w:val="center"/>
        <w:rPr>
          <w:rFonts w:ascii="Verdana" w:hAnsi="Verdana" w:cs="Arial"/>
          <w:sz w:val="20"/>
          <w:szCs w:val="20"/>
        </w:rPr>
      </w:pPr>
      <w:r w:rsidRPr="00E77F9D">
        <w:rPr>
          <w:rFonts w:ascii="Verdana" w:hAnsi="Verdana" w:cs="Arial"/>
          <w:sz w:val="20"/>
          <w:szCs w:val="20"/>
        </w:rPr>
        <w:lastRenderedPageBreak/>
        <w:t>CAPÍTULO UNDÉCIMO</w:t>
      </w:r>
    </w:p>
    <w:p w:rsidR="00F1282A" w:rsidRPr="00E77F9D" w:rsidRDefault="00F1282A" w:rsidP="00F1282A">
      <w:pPr>
        <w:pStyle w:val="Textoindependiente2"/>
        <w:spacing w:line="240" w:lineRule="auto"/>
        <w:jc w:val="center"/>
        <w:rPr>
          <w:rFonts w:ascii="Verdana" w:hAnsi="Verdana" w:cs="Arial"/>
          <w:sz w:val="20"/>
          <w:szCs w:val="20"/>
        </w:rPr>
      </w:pPr>
      <w:r w:rsidRPr="00E77F9D">
        <w:rPr>
          <w:rFonts w:ascii="Verdana" w:hAnsi="Verdana" w:cs="Arial"/>
          <w:sz w:val="20"/>
          <w:szCs w:val="20"/>
        </w:rPr>
        <w:t>DE LOS MEDIOS DE DEFENSA APLICABLES AL IMPUESTO PREDIAL</w:t>
      </w:r>
    </w:p>
    <w:p w:rsidR="00F1282A" w:rsidRPr="00E77F9D" w:rsidRDefault="00F1282A" w:rsidP="00F1282A">
      <w:pPr>
        <w:pStyle w:val="Piedepgina"/>
        <w:tabs>
          <w:tab w:val="clear" w:pos="4419"/>
          <w:tab w:val="clear" w:pos="8838"/>
        </w:tabs>
        <w:jc w:val="center"/>
        <w:rPr>
          <w:rFonts w:ascii="Verdana" w:hAnsi="Verdana" w:cs="Arial"/>
          <w:sz w:val="20"/>
          <w:szCs w:val="20"/>
        </w:rPr>
      </w:pPr>
    </w:p>
    <w:p w:rsidR="00F1282A" w:rsidRPr="00E77F9D" w:rsidRDefault="00F1282A" w:rsidP="00F1282A">
      <w:pPr>
        <w:pStyle w:val="Textoindependiente2"/>
        <w:spacing w:line="240" w:lineRule="auto"/>
        <w:jc w:val="center"/>
        <w:rPr>
          <w:rFonts w:ascii="Verdana" w:hAnsi="Verdana" w:cs="Arial"/>
          <w:sz w:val="20"/>
          <w:szCs w:val="20"/>
        </w:rPr>
      </w:pPr>
      <w:r w:rsidRPr="00E77F9D">
        <w:rPr>
          <w:rFonts w:ascii="Verdana" w:hAnsi="Verdana" w:cs="Arial"/>
          <w:sz w:val="20"/>
          <w:szCs w:val="20"/>
        </w:rPr>
        <w:t>SECCIÓN ÚNICA</w:t>
      </w:r>
    </w:p>
    <w:p w:rsidR="00F1282A" w:rsidRPr="00E77F9D" w:rsidRDefault="00F1282A" w:rsidP="00F1282A">
      <w:pPr>
        <w:pStyle w:val="Textoindependiente2"/>
        <w:spacing w:line="240" w:lineRule="auto"/>
        <w:jc w:val="center"/>
        <w:rPr>
          <w:rFonts w:ascii="Verdana" w:hAnsi="Verdana" w:cs="Arial"/>
          <w:sz w:val="20"/>
          <w:szCs w:val="20"/>
        </w:rPr>
      </w:pPr>
      <w:r w:rsidRPr="00E77F9D">
        <w:rPr>
          <w:rFonts w:ascii="Verdana" w:hAnsi="Verdana" w:cs="Arial"/>
          <w:sz w:val="20"/>
          <w:szCs w:val="20"/>
        </w:rPr>
        <w:t>DEL RECURSO DE REVISIÓN</w:t>
      </w:r>
    </w:p>
    <w:p w:rsidR="00F1282A" w:rsidRPr="00E77F9D" w:rsidRDefault="00F1282A" w:rsidP="00F1282A">
      <w:pPr>
        <w:pStyle w:val="Piedepgina"/>
        <w:tabs>
          <w:tab w:val="clear" w:pos="4419"/>
          <w:tab w:val="clear" w:pos="8838"/>
        </w:tabs>
        <w:jc w:val="center"/>
        <w:rPr>
          <w:rFonts w:ascii="Verdana" w:hAnsi="Verdana" w:cs="Arial"/>
          <w:sz w:val="20"/>
          <w:szCs w:val="20"/>
        </w:rPr>
      </w:pPr>
    </w:p>
    <w:p w:rsidR="00F1282A" w:rsidRPr="00E77F9D" w:rsidRDefault="00F1282A" w:rsidP="00F1282A">
      <w:pPr>
        <w:pStyle w:val="Textoindependiente2"/>
        <w:ind w:firstLine="708"/>
        <w:rPr>
          <w:rFonts w:ascii="Verdana" w:hAnsi="Verdana" w:cs="Arial"/>
          <w:b w:val="0"/>
          <w:bCs/>
          <w:sz w:val="20"/>
          <w:szCs w:val="20"/>
        </w:rPr>
      </w:pPr>
      <w:r w:rsidRPr="00E77F9D">
        <w:rPr>
          <w:rFonts w:ascii="Verdana" w:hAnsi="Verdana" w:cs="Arial"/>
          <w:sz w:val="20"/>
          <w:szCs w:val="20"/>
        </w:rPr>
        <w:t xml:space="preserve">Artículo 52. </w:t>
      </w:r>
      <w:r w:rsidRPr="00E77F9D">
        <w:rPr>
          <w:rFonts w:ascii="Verdana" w:hAnsi="Verdana" w:cs="Arial"/>
          <w:b w:val="0"/>
          <w:bCs/>
          <w:sz w:val="20"/>
          <w:szCs w:val="20"/>
        </w:rPr>
        <w:t>Los propietarios o poseedores de bienes inmuebles sin edificar, podrán acudir a la Tesorería Municipal a presentar recurso de revisión, a fin de que les sea aplicable la tasa general de los inmuebles urbanos y suburbanos con edificaciones, cuando consideren que sus predios no representen un problema de salud pública, ambiental o de seguridad pública y no se especule comercialmente con su valor por el solo hecho de su ubicación y los beneficios que recibe de las obras públicas realizadas por el Municipio.</w:t>
      </w:r>
    </w:p>
    <w:p w:rsidR="00F1282A" w:rsidRPr="00E77F9D" w:rsidRDefault="00F1282A" w:rsidP="00F1282A">
      <w:pPr>
        <w:pStyle w:val="Textoindependiente2"/>
        <w:rPr>
          <w:rFonts w:ascii="Verdana" w:hAnsi="Verdana" w:cs="Arial"/>
          <w:sz w:val="20"/>
          <w:szCs w:val="20"/>
        </w:rPr>
      </w:pPr>
    </w:p>
    <w:p w:rsidR="00F1282A" w:rsidRPr="00E77F9D" w:rsidRDefault="00F1282A" w:rsidP="00F1282A">
      <w:pPr>
        <w:pStyle w:val="Textoindependiente2"/>
        <w:ind w:firstLine="708"/>
        <w:rPr>
          <w:rFonts w:ascii="Verdana" w:hAnsi="Verdana" w:cs="Arial"/>
          <w:b w:val="0"/>
          <w:bCs/>
          <w:sz w:val="20"/>
          <w:szCs w:val="20"/>
        </w:rPr>
      </w:pPr>
      <w:r w:rsidRPr="00E77F9D">
        <w:rPr>
          <w:rFonts w:ascii="Verdana" w:hAnsi="Verdana" w:cs="Arial"/>
          <w:b w:val="0"/>
          <w:bCs/>
          <w:sz w:val="20"/>
          <w:szCs w:val="20"/>
        </w:rPr>
        <w:t>El recurso de revisión deberá substanciarse y resolverse en lo conducente, conforme a lo dispuesto para el recurso de revocación establecido en la Ley de Hacienda para los Municipios del Estado de Guanajuato.</w:t>
      </w:r>
    </w:p>
    <w:p w:rsidR="00F1282A" w:rsidRPr="00E77F9D" w:rsidRDefault="00F1282A" w:rsidP="00F1282A">
      <w:pPr>
        <w:pStyle w:val="Textoindependiente2"/>
        <w:ind w:firstLine="708"/>
        <w:rPr>
          <w:rFonts w:ascii="Verdana" w:hAnsi="Verdana" w:cs="Arial"/>
          <w:b w:val="0"/>
          <w:bCs/>
          <w:sz w:val="20"/>
          <w:szCs w:val="20"/>
        </w:rPr>
      </w:pPr>
    </w:p>
    <w:p w:rsidR="00F1282A" w:rsidRPr="00E77F9D" w:rsidRDefault="00F1282A" w:rsidP="00F1282A">
      <w:pPr>
        <w:pStyle w:val="Textoindependiente2"/>
        <w:ind w:firstLine="708"/>
        <w:rPr>
          <w:rFonts w:ascii="Verdana" w:hAnsi="Verdana" w:cs="Arial"/>
          <w:b w:val="0"/>
          <w:bCs/>
          <w:sz w:val="20"/>
          <w:szCs w:val="20"/>
        </w:rPr>
      </w:pPr>
      <w:r w:rsidRPr="00E77F9D">
        <w:rPr>
          <w:rFonts w:ascii="Verdana" w:hAnsi="Verdana" w:cs="Arial"/>
          <w:b w:val="0"/>
          <w:bCs/>
          <w:sz w:val="20"/>
          <w:szCs w:val="20"/>
        </w:rPr>
        <w:t>En este recurso serán admitidos todos los medios de prueba, excepto la confesional.</w:t>
      </w:r>
    </w:p>
    <w:p w:rsidR="00F1282A" w:rsidRPr="00E77F9D" w:rsidRDefault="00F1282A" w:rsidP="00F1282A">
      <w:pPr>
        <w:pStyle w:val="Textoindependiente2"/>
        <w:ind w:firstLine="708"/>
        <w:rPr>
          <w:rFonts w:ascii="Verdana" w:hAnsi="Verdana" w:cs="Arial"/>
          <w:b w:val="0"/>
          <w:bCs/>
          <w:sz w:val="20"/>
          <w:szCs w:val="20"/>
        </w:rPr>
      </w:pPr>
    </w:p>
    <w:p w:rsidR="00F1282A" w:rsidRPr="00E77F9D" w:rsidRDefault="00F1282A" w:rsidP="00F1282A">
      <w:pPr>
        <w:pStyle w:val="Textoindependiente2"/>
        <w:ind w:firstLine="708"/>
        <w:rPr>
          <w:rFonts w:ascii="Verdana" w:hAnsi="Verdana" w:cs="Arial"/>
          <w:b w:val="0"/>
          <w:bCs/>
          <w:sz w:val="20"/>
          <w:szCs w:val="20"/>
        </w:rPr>
      </w:pPr>
      <w:r w:rsidRPr="00E77F9D">
        <w:rPr>
          <w:rFonts w:ascii="Verdana" w:hAnsi="Verdana" w:cs="Arial"/>
          <w:b w:val="0"/>
          <w:bCs/>
          <w:sz w:val="20"/>
          <w:szCs w:val="20"/>
        </w:rPr>
        <w:t>Si la autoridad municipal deja sin efectos la aplicación de la tasa diferencial para inmuebles sin edificar recurrida por el contribuyente, se aplicará la tasa general.</w:t>
      </w:r>
    </w:p>
    <w:p w:rsidR="00DD3A5D" w:rsidRPr="00E77F9D" w:rsidRDefault="00DD3A5D" w:rsidP="00F1282A">
      <w:pPr>
        <w:pStyle w:val="Textoindependiente"/>
        <w:spacing w:line="240" w:lineRule="auto"/>
        <w:jc w:val="center"/>
        <w:rPr>
          <w:rFonts w:ascii="Verdana" w:hAnsi="Verdana" w:cs="Arial"/>
          <w:b/>
          <w:bCs/>
          <w:sz w:val="20"/>
          <w:szCs w:val="20"/>
        </w:rPr>
      </w:pPr>
    </w:p>
    <w:p w:rsidR="00F1282A" w:rsidRPr="00E77F9D" w:rsidRDefault="00F1282A" w:rsidP="00F1282A">
      <w:pPr>
        <w:pStyle w:val="Textoindependiente"/>
        <w:spacing w:line="240" w:lineRule="auto"/>
        <w:jc w:val="center"/>
        <w:rPr>
          <w:rFonts w:ascii="Verdana" w:hAnsi="Verdana" w:cs="Arial"/>
          <w:b/>
          <w:bCs/>
          <w:sz w:val="20"/>
          <w:szCs w:val="20"/>
        </w:rPr>
      </w:pPr>
      <w:r w:rsidRPr="00E77F9D">
        <w:rPr>
          <w:rFonts w:ascii="Verdana" w:hAnsi="Verdana" w:cs="Arial"/>
          <w:b/>
          <w:bCs/>
          <w:sz w:val="20"/>
          <w:szCs w:val="20"/>
        </w:rPr>
        <w:t>CAPÍTULO DUODÉCIMO</w:t>
      </w:r>
    </w:p>
    <w:p w:rsidR="00F1282A" w:rsidRPr="00E77F9D" w:rsidRDefault="00F1282A" w:rsidP="00F1282A">
      <w:pPr>
        <w:pStyle w:val="Textoindependiente"/>
        <w:spacing w:line="240" w:lineRule="auto"/>
        <w:jc w:val="center"/>
        <w:rPr>
          <w:rFonts w:ascii="Verdana" w:hAnsi="Verdana" w:cs="Arial"/>
          <w:b/>
          <w:bCs/>
          <w:sz w:val="20"/>
          <w:szCs w:val="20"/>
        </w:rPr>
      </w:pPr>
      <w:r w:rsidRPr="00E77F9D">
        <w:rPr>
          <w:rFonts w:ascii="Verdana" w:hAnsi="Verdana" w:cs="Arial"/>
          <w:b/>
          <w:bCs/>
          <w:sz w:val="20"/>
          <w:szCs w:val="20"/>
        </w:rPr>
        <w:t>DE LOS AJUSTES</w:t>
      </w:r>
    </w:p>
    <w:p w:rsidR="00F1282A" w:rsidRPr="00E77F9D" w:rsidRDefault="00F1282A" w:rsidP="00F1282A">
      <w:pPr>
        <w:pStyle w:val="Textoindependiente"/>
        <w:spacing w:line="360" w:lineRule="auto"/>
        <w:jc w:val="center"/>
        <w:rPr>
          <w:rFonts w:ascii="Verdana" w:hAnsi="Verdana" w:cs="Arial"/>
          <w:b/>
          <w:bCs/>
          <w:sz w:val="20"/>
          <w:szCs w:val="20"/>
        </w:rPr>
      </w:pPr>
    </w:p>
    <w:p w:rsidR="00F1282A" w:rsidRPr="00E77F9D" w:rsidRDefault="00F1282A" w:rsidP="00F1282A">
      <w:pPr>
        <w:pStyle w:val="Textoindependiente"/>
        <w:spacing w:line="240" w:lineRule="auto"/>
        <w:jc w:val="center"/>
        <w:rPr>
          <w:rFonts w:ascii="Verdana" w:hAnsi="Verdana" w:cs="Arial"/>
          <w:b/>
          <w:bCs/>
          <w:sz w:val="20"/>
          <w:szCs w:val="20"/>
        </w:rPr>
      </w:pPr>
      <w:r w:rsidRPr="00E77F9D">
        <w:rPr>
          <w:rFonts w:ascii="Verdana" w:hAnsi="Verdana" w:cs="Arial"/>
          <w:b/>
          <w:bCs/>
          <w:sz w:val="20"/>
          <w:szCs w:val="20"/>
        </w:rPr>
        <w:t>SECCIÓN ÚNICA</w:t>
      </w:r>
    </w:p>
    <w:p w:rsidR="00F1282A" w:rsidRPr="00E77F9D" w:rsidRDefault="00F1282A" w:rsidP="00F1282A">
      <w:pPr>
        <w:pStyle w:val="Textoindependiente"/>
        <w:spacing w:line="240" w:lineRule="auto"/>
        <w:jc w:val="center"/>
        <w:rPr>
          <w:rFonts w:ascii="Verdana" w:hAnsi="Verdana" w:cs="Arial"/>
          <w:b/>
          <w:bCs/>
          <w:sz w:val="20"/>
          <w:szCs w:val="20"/>
        </w:rPr>
      </w:pPr>
      <w:r w:rsidRPr="00E77F9D">
        <w:rPr>
          <w:rFonts w:ascii="Verdana" w:hAnsi="Verdana" w:cs="Arial"/>
          <w:b/>
          <w:bCs/>
          <w:sz w:val="20"/>
          <w:szCs w:val="20"/>
        </w:rPr>
        <w:t>AJUSTES TARIFARIOS</w:t>
      </w:r>
    </w:p>
    <w:p w:rsidR="00F1282A" w:rsidRPr="00E77F9D" w:rsidRDefault="00F1282A" w:rsidP="00F1282A">
      <w:pPr>
        <w:pStyle w:val="Textoindependiente"/>
        <w:spacing w:line="360" w:lineRule="auto"/>
        <w:jc w:val="center"/>
        <w:rPr>
          <w:rFonts w:ascii="Verdana" w:hAnsi="Verdana" w:cs="Arial"/>
          <w:bCs/>
          <w:sz w:val="20"/>
          <w:szCs w:val="20"/>
        </w:rPr>
      </w:pPr>
    </w:p>
    <w:p w:rsidR="00F1282A" w:rsidRPr="00E77F9D" w:rsidRDefault="00F1282A" w:rsidP="00F1282A">
      <w:pPr>
        <w:spacing w:line="360" w:lineRule="auto"/>
        <w:ind w:firstLine="709"/>
        <w:jc w:val="both"/>
        <w:rPr>
          <w:rFonts w:ascii="Verdana" w:hAnsi="Verdana" w:cs="Arial"/>
          <w:sz w:val="20"/>
          <w:szCs w:val="20"/>
          <w:lang w:val="es-MX"/>
        </w:rPr>
      </w:pPr>
      <w:r w:rsidRPr="00E77F9D">
        <w:rPr>
          <w:rFonts w:ascii="Verdana" w:hAnsi="Verdana" w:cs="Arial"/>
          <w:b/>
          <w:bCs/>
          <w:sz w:val="20"/>
          <w:szCs w:val="20"/>
          <w:lang w:val="es-MX"/>
        </w:rPr>
        <w:t xml:space="preserve">Artículo 53. </w:t>
      </w:r>
      <w:r w:rsidRPr="00E77F9D">
        <w:rPr>
          <w:rFonts w:ascii="Verdana" w:hAnsi="Verdana" w:cs="Arial"/>
          <w:sz w:val="20"/>
          <w:szCs w:val="20"/>
          <w:lang w:val="es-MX"/>
        </w:rPr>
        <w:t>Las cantidades que resulten de la aplicación de las tasas, tarifas y cuotas que establece la presente Ley, se ajustarán de conformidad con la siguiente:</w:t>
      </w:r>
    </w:p>
    <w:p w:rsidR="00F1282A" w:rsidRDefault="00F1282A" w:rsidP="00F1282A">
      <w:pPr>
        <w:spacing w:line="360" w:lineRule="auto"/>
        <w:ind w:firstLine="709"/>
        <w:jc w:val="both"/>
        <w:rPr>
          <w:rFonts w:ascii="Verdana" w:hAnsi="Verdana" w:cs="Arial"/>
          <w:sz w:val="20"/>
          <w:szCs w:val="20"/>
          <w:lang w:val="es-MX"/>
        </w:rPr>
      </w:pPr>
    </w:p>
    <w:p w:rsidR="00DD3A5D" w:rsidRPr="00E77F9D" w:rsidRDefault="00DD3A5D" w:rsidP="00F1282A">
      <w:pPr>
        <w:spacing w:line="360" w:lineRule="auto"/>
        <w:ind w:firstLine="709"/>
        <w:jc w:val="both"/>
        <w:rPr>
          <w:rFonts w:ascii="Verdana" w:hAnsi="Verdana" w:cs="Arial"/>
          <w:sz w:val="20"/>
          <w:szCs w:val="20"/>
          <w:lang w:val="es-MX"/>
        </w:rPr>
      </w:pPr>
    </w:p>
    <w:p w:rsidR="00F1282A" w:rsidRPr="00E77F9D" w:rsidRDefault="00F1282A" w:rsidP="00F1282A">
      <w:pPr>
        <w:spacing w:line="360" w:lineRule="auto"/>
        <w:jc w:val="center"/>
        <w:rPr>
          <w:rFonts w:ascii="Verdana" w:hAnsi="Verdana" w:cs="Arial"/>
          <w:b/>
          <w:bCs/>
          <w:sz w:val="20"/>
          <w:szCs w:val="20"/>
          <w:lang w:val="es-MX"/>
        </w:rPr>
      </w:pPr>
      <w:r w:rsidRPr="00E77F9D">
        <w:rPr>
          <w:rFonts w:ascii="Verdana" w:hAnsi="Verdana" w:cs="Arial"/>
          <w:b/>
          <w:bCs/>
          <w:sz w:val="20"/>
          <w:szCs w:val="20"/>
          <w:lang w:val="es-MX"/>
        </w:rPr>
        <w:lastRenderedPageBreak/>
        <w:t>T A B L A</w:t>
      </w:r>
    </w:p>
    <w:tbl>
      <w:tblPr>
        <w:tblW w:w="5000" w:type="pct"/>
        <w:tblCellMar>
          <w:left w:w="0" w:type="dxa"/>
          <w:right w:w="0" w:type="dxa"/>
        </w:tblCellMar>
        <w:tblLook w:val="0000" w:firstRow="0" w:lastRow="0" w:firstColumn="0" w:lastColumn="0" w:noHBand="0" w:noVBand="0"/>
      </w:tblPr>
      <w:tblGrid>
        <w:gridCol w:w="4396"/>
        <w:gridCol w:w="4442"/>
      </w:tblGrid>
      <w:tr w:rsidR="00F1282A" w:rsidRPr="00E77F9D" w:rsidTr="00E42F0C">
        <w:trPr>
          <w:trHeight w:val="315"/>
        </w:trPr>
        <w:tc>
          <w:tcPr>
            <w:tcW w:w="2487" w:type="pct"/>
            <w:vAlign w:val="bottom"/>
          </w:tcPr>
          <w:p w:rsidR="00F1282A" w:rsidRPr="00E77F9D" w:rsidRDefault="00F1282A" w:rsidP="00E42F0C">
            <w:pPr>
              <w:spacing w:line="360" w:lineRule="auto"/>
              <w:rPr>
                <w:rFonts w:ascii="Verdana" w:hAnsi="Verdana" w:cs="Arial"/>
                <w:b/>
                <w:bCs/>
                <w:sz w:val="20"/>
                <w:szCs w:val="20"/>
              </w:rPr>
            </w:pPr>
            <w:r w:rsidRPr="00E77F9D">
              <w:rPr>
                <w:rFonts w:ascii="Verdana" w:hAnsi="Verdana" w:cs="Arial"/>
                <w:b/>
                <w:bCs/>
                <w:sz w:val="20"/>
                <w:szCs w:val="20"/>
              </w:rPr>
              <w:t>Cantidades</w:t>
            </w:r>
          </w:p>
        </w:tc>
        <w:tc>
          <w:tcPr>
            <w:tcW w:w="2513" w:type="pct"/>
          </w:tcPr>
          <w:p w:rsidR="00F1282A" w:rsidRPr="00E77F9D" w:rsidRDefault="00F1282A" w:rsidP="00E42F0C">
            <w:pPr>
              <w:jc w:val="center"/>
              <w:rPr>
                <w:rFonts w:ascii="Verdana" w:hAnsi="Verdana" w:cs="Arial"/>
                <w:b/>
                <w:bCs/>
                <w:sz w:val="20"/>
                <w:szCs w:val="20"/>
              </w:rPr>
            </w:pPr>
            <w:r w:rsidRPr="00E77F9D">
              <w:rPr>
                <w:rFonts w:ascii="Verdana" w:hAnsi="Verdana" w:cs="Arial"/>
                <w:b/>
                <w:bCs/>
                <w:sz w:val="20"/>
                <w:szCs w:val="20"/>
              </w:rPr>
              <w:t xml:space="preserve">      Unidad de ajustes</w:t>
            </w:r>
          </w:p>
        </w:tc>
      </w:tr>
      <w:tr w:rsidR="00F1282A" w:rsidRPr="00E77F9D" w:rsidTr="00E42F0C">
        <w:trPr>
          <w:trHeight w:val="315"/>
        </w:trPr>
        <w:tc>
          <w:tcPr>
            <w:tcW w:w="2487" w:type="pct"/>
            <w:vAlign w:val="bottom"/>
          </w:tcPr>
          <w:p w:rsidR="00F1282A" w:rsidRPr="00E77F9D" w:rsidRDefault="00F1282A" w:rsidP="00E42F0C">
            <w:pPr>
              <w:spacing w:line="360" w:lineRule="auto"/>
              <w:rPr>
                <w:rFonts w:ascii="Verdana" w:hAnsi="Verdana" w:cs="Arial"/>
                <w:sz w:val="20"/>
                <w:szCs w:val="20"/>
              </w:rPr>
            </w:pPr>
            <w:r w:rsidRPr="00E77F9D">
              <w:rPr>
                <w:rFonts w:ascii="Verdana" w:hAnsi="Verdana" w:cs="Arial"/>
                <w:sz w:val="20"/>
                <w:szCs w:val="20"/>
              </w:rPr>
              <w:t>Desde $0.01 y hasta $0.50</w:t>
            </w:r>
          </w:p>
        </w:tc>
        <w:tc>
          <w:tcPr>
            <w:tcW w:w="2513" w:type="pct"/>
          </w:tcPr>
          <w:p w:rsidR="00F1282A" w:rsidRPr="00E77F9D" w:rsidRDefault="00F1282A" w:rsidP="00E42F0C">
            <w:pPr>
              <w:jc w:val="center"/>
              <w:rPr>
                <w:rFonts w:ascii="Verdana" w:hAnsi="Verdana" w:cs="Arial"/>
                <w:sz w:val="20"/>
                <w:szCs w:val="20"/>
              </w:rPr>
            </w:pPr>
            <w:r w:rsidRPr="00E77F9D">
              <w:rPr>
                <w:rFonts w:ascii="Verdana" w:hAnsi="Verdana" w:cs="Arial"/>
                <w:sz w:val="20"/>
                <w:szCs w:val="20"/>
              </w:rPr>
              <w:t>A la unidad de peso inmediato inferior</w:t>
            </w:r>
          </w:p>
        </w:tc>
      </w:tr>
      <w:tr w:rsidR="00F1282A" w:rsidRPr="00E77F9D" w:rsidTr="00E42F0C">
        <w:trPr>
          <w:trHeight w:val="315"/>
        </w:trPr>
        <w:tc>
          <w:tcPr>
            <w:tcW w:w="2487" w:type="pct"/>
            <w:vAlign w:val="bottom"/>
          </w:tcPr>
          <w:p w:rsidR="00F1282A" w:rsidRPr="00E77F9D" w:rsidRDefault="00F1282A" w:rsidP="00E42F0C">
            <w:pPr>
              <w:spacing w:line="360" w:lineRule="auto"/>
              <w:rPr>
                <w:rFonts w:ascii="Verdana" w:hAnsi="Verdana" w:cs="Arial"/>
                <w:sz w:val="20"/>
                <w:szCs w:val="20"/>
              </w:rPr>
            </w:pPr>
            <w:r w:rsidRPr="00E77F9D">
              <w:rPr>
                <w:rFonts w:ascii="Verdana" w:hAnsi="Verdana" w:cs="Arial"/>
                <w:sz w:val="20"/>
                <w:szCs w:val="20"/>
              </w:rPr>
              <w:t>Desde $0.51 y hasta $0.99</w:t>
            </w:r>
          </w:p>
        </w:tc>
        <w:tc>
          <w:tcPr>
            <w:tcW w:w="2513" w:type="pct"/>
          </w:tcPr>
          <w:p w:rsidR="00F1282A" w:rsidRPr="00E77F9D" w:rsidRDefault="00F1282A" w:rsidP="00E42F0C">
            <w:pPr>
              <w:jc w:val="center"/>
              <w:rPr>
                <w:rFonts w:ascii="Verdana" w:hAnsi="Verdana" w:cs="Arial"/>
                <w:sz w:val="20"/>
                <w:szCs w:val="20"/>
              </w:rPr>
            </w:pPr>
            <w:r w:rsidRPr="00E77F9D">
              <w:rPr>
                <w:rFonts w:ascii="Verdana" w:hAnsi="Verdana" w:cs="Arial"/>
                <w:sz w:val="20"/>
                <w:szCs w:val="20"/>
              </w:rPr>
              <w:t>A la unidad de peso inmediato superior</w:t>
            </w:r>
          </w:p>
        </w:tc>
      </w:tr>
    </w:tbl>
    <w:p w:rsidR="00F1282A" w:rsidRPr="00E77F9D" w:rsidRDefault="00F1282A" w:rsidP="00F1282A">
      <w:pPr>
        <w:pStyle w:val="Textoindependiente2"/>
        <w:jc w:val="center"/>
        <w:rPr>
          <w:rFonts w:ascii="Verdana" w:hAnsi="Verdana" w:cs="Arial"/>
          <w:sz w:val="20"/>
          <w:szCs w:val="20"/>
          <w:lang w:val="pt-BR"/>
        </w:rPr>
      </w:pPr>
    </w:p>
    <w:p w:rsidR="00F1282A" w:rsidRPr="00E77F9D" w:rsidRDefault="00F1282A" w:rsidP="00F1282A">
      <w:pPr>
        <w:pStyle w:val="Textoindependiente2"/>
        <w:jc w:val="center"/>
        <w:rPr>
          <w:rFonts w:ascii="Verdana" w:hAnsi="Verdana" w:cs="Arial"/>
          <w:sz w:val="20"/>
          <w:szCs w:val="20"/>
          <w:lang w:val="pt-BR"/>
        </w:rPr>
      </w:pPr>
      <w:r w:rsidRPr="00E77F9D">
        <w:rPr>
          <w:rFonts w:ascii="Verdana" w:hAnsi="Verdana" w:cs="Arial"/>
          <w:sz w:val="20"/>
          <w:szCs w:val="20"/>
          <w:lang w:val="pt-BR"/>
        </w:rPr>
        <w:t>T R A N S I T O R I O S</w:t>
      </w:r>
    </w:p>
    <w:p w:rsidR="00F1282A" w:rsidRPr="00E77F9D" w:rsidRDefault="00F1282A" w:rsidP="00F1282A">
      <w:pPr>
        <w:pStyle w:val="Textoindependiente2"/>
        <w:rPr>
          <w:rFonts w:ascii="Verdana" w:hAnsi="Verdana" w:cs="Arial"/>
          <w:sz w:val="20"/>
          <w:szCs w:val="20"/>
          <w:lang w:val="pt-BR"/>
        </w:rPr>
      </w:pPr>
    </w:p>
    <w:p w:rsidR="00F1282A" w:rsidRPr="00E77F9D" w:rsidRDefault="00F1282A" w:rsidP="00F1282A">
      <w:pPr>
        <w:pStyle w:val="Textoindependiente2"/>
        <w:ind w:firstLine="708"/>
        <w:rPr>
          <w:rFonts w:ascii="Verdana" w:hAnsi="Verdana" w:cs="Arial"/>
          <w:b w:val="0"/>
          <w:bCs/>
          <w:sz w:val="20"/>
          <w:szCs w:val="20"/>
          <w:lang w:val="es-MX"/>
        </w:rPr>
      </w:pPr>
      <w:r w:rsidRPr="00E77F9D">
        <w:rPr>
          <w:rFonts w:ascii="Verdana" w:hAnsi="Verdana" w:cs="Arial"/>
          <w:sz w:val="20"/>
          <w:szCs w:val="20"/>
          <w:lang w:val="es-MX"/>
        </w:rPr>
        <w:t xml:space="preserve">Artículo Primero. </w:t>
      </w:r>
      <w:r w:rsidRPr="00E77F9D">
        <w:rPr>
          <w:rFonts w:ascii="Verdana" w:hAnsi="Verdana" w:cs="Arial"/>
          <w:b w:val="0"/>
          <w:bCs/>
          <w:sz w:val="20"/>
          <w:szCs w:val="20"/>
          <w:lang w:val="es-MX"/>
        </w:rPr>
        <w:t>La presente Ley entrará en vigor el 1 de enero de 2018, una vez publicada en el Periódico Oficial del Gobierno del Estado.</w:t>
      </w:r>
    </w:p>
    <w:p w:rsidR="00F1282A" w:rsidRPr="00E77F9D" w:rsidRDefault="00F1282A" w:rsidP="00F1282A">
      <w:pPr>
        <w:spacing w:line="360" w:lineRule="auto"/>
        <w:ind w:firstLine="708"/>
        <w:jc w:val="both"/>
        <w:rPr>
          <w:rFonts w:ascii="Verdana" w:hAnsi="Verdana" w:cs="Arial"/>
          <w:b/>
          <w:sz w:val="20"/>
          <w:szCs w:val="20"/>
        </w:rPr>
      </w:pPr>
    </w:p>
    <w:p w:rsidR="00F1282A" w:rsidRDefault="00F1282A" w:rsidP="00F1282A">
      <w:pPr>
        <w:spacing w:line="360" w:lineRule="auto"/>
        <w:ind w:firstLine="708"/>
        <w:jc w:val="both"/>
        <w:rPr>
          <w:rFonts w:ascii="Verdana" w:hAnsi="Verdana" w:cs="Arial"/>
          <w:bCs/>
          <w:sz w:val="20"/>
          <w:szCs w:val="20"/>
        </w:rPr>
      </w:pPr>
      <w:r w:rsidRPr="00E77F9D">
        <w:rPr>
          <w:rFonts w:ascii="Verdana" w:hAnsi="Verdana" w:cs="Arial"/>
          <w:b/>
          <w:sz w:val="20"/>
          <w:szCs w:val="20"/>
        </w:rPr>
        <w:t xml:space="preserve">Artículo Segundo. </w:t>
      </w:r>
      <w:r w:rsidRPr="00E77F9D">
        <w:rPr>
          <w:rFonts w:ascii="Verdana" w:hAnsi="Verdana" w:cs="Arial"/>
          <w:bCs/>
          <w:sz w:val="20"/>
          <w:szCs w:val="20"/>
        </w:rPr>
        <w:t xml:space="preserve">Cuando la Ley de Hacienda para los Municipios del Estado remita a la Ley de Ingresos para los Municipios del Estado de Guanajuato se entenderá que se refiere a la presente Ley. </w:t>
      </w:r>
    </w:p>
    <w:p w:rsidR="00136471" w:rsidRPr="00E77F9D" w:rsidRDefault="00136471" w:rsidP="00F1282A">
      <w:pPr>
        <w:spacing w:line="360" w:lineRule="auto"/>
        <w:ind w:firstLine="708"/>
        <w:jc w:val="both"/>
        <w:rPr>
          <w:rFonts w:ascii="Verdana" w:hAnsi="Verdana" w:cs="Arial"/>
          <w:bCs/>
          <w:sz w:val="20"/>
          <w:szCs w:val="20"/>
        </w:rPr>
      </w:pPr>
    </w:p>
    <w:p w:rsidR="00330ABE" w:rsidRPr="00136471" w:rsidRDefault="00330ABE" w:rsidP="00330ABE">
      <w:pPr>
        <w:ind w:firstLine="708"/>
        <w:jc w:val="both"/>
        <w:rPr>
          <w:rFonts w:ascii="Berlin Sans FB Demi" w:hAnsi="Berlin Sans FB Demi"/>
          <w:sz w:val="22"/>
          <w:szCs w:val="22"/>
        </w:rPr>
      </w:pPr>
      <w:r w:rsidRPr="00136471">
        <w:rPr>
          <w:rFonts w:ascii="Berlin Sans FB Demi" w:hAnsi="Berlin Sans FB Demi"/>
          <w:sz w:val="22"/>
          <w:szCs w:val="22"/>
        </w:rPr>
        <w:t>LO TENDRÁ ENTENDIDO EL CIUDADANO GOBERNADOR CONSTITUCIONAL DEL ESTADO Y DISPONDRÁ QUE SE IMPRIMA, PUBLIQUE, CIRCULE Y SE LE DÉ EL DEBIDO CUMPLIMIENTO.</w:t>
      </w:r>
    </w:p>
    <w:p w:rsidR="00136471" w:rsidRDefault="00136471" w:rsidP="00330ABE">
      <w:pPr>
        <w:ind w:firstLine="708"/>
        <w:jc w:val="both"/>
        <w:rPr>
          <w:rFonts w:ascii="Berlin Sans FB Demi" w:hAnsi="Berlin Sans FB Demi"/>
        </w:rPr>
      </w:pPr>
    </w:p>
    <w:p w:rsidR="00330ABE" w:rsidRPr="00FC4608" w:rsidRDefault="00330ABE" w:rsidP="00330ABE">
      <w:pPr>
        <w:pStyle w:val="Ttulo3"/>
        <w:rPr>
          <w:rFonts w:ascii="Berlin Sans FB Demi" w:hAnsi="Berlin Sans FB Demi"/>
          <w:smallCaps/>
          <w:sz w:val="26"/>
          <w:szCs w:val="26"/>
          <w:lang w:eastAsia="es-MX"/>
        </w:rPr>
      </w:pPr>
      <w:r w:rsidRPr="00FC4608">
        <w:rPr>
          <w:rFonts w:ascii="Berlin Sans FB Demi" w:hAnsi="Berlin Sans FB Demi"/>
          <w:smallCaps/>
          <w:sz w:val="26"/>
          <w:szCs w:val="26"/>
          <w:lang w:eastAsia="es-MX"/>
        </w:rPr>
        <w:t>Guanajuato, Gto., 7 de diciembre de 2017</w:t>
      </w:r>
    </w:p>
    <w:p w:rsidR="00330ABE" w:rsidRDefault="00330ABE" w:rsidP="00330ABE">
      <w:pPr>
        <w:rPr>
          <w:rFonts w:ascii="Berlin Sans FB Demi" w:hAnsi="Berlin Sans FB Demi"/>
          <w:b/>
          <w:bCs/>
          <w:iCs/>
          <w:smallCaps/>
        </w:rPr>
      </w:pPr>
    </w:p>
    <w:p w:rsidR="00330ABE" w:rsidRDefault="00330ABE" w:rsidP="00330ABE">
      <w:pPr>
        <w:rPr>
          <w:rFonts w:ascii="Berlin Sans FB Demi" w:hAnsi="Berlin Sans FB Demi"/>
          <w:b/>
          <w:bCs/>
          <w:iCs/>
          <w:smallCaps/>
        </w:rPr>
      </w:pPr>
    </w:p>
    <w:p w:rsidR="00330ABE" w:rsidRPr="009F4241" w:rsidRDefault="00330ABE" w:rsidP="00330ABE">
      <w:pPr>
        <w:rPr>
          <w:rFonts w:ascii="Berlin Sans FB Demi" w:hAnsi="Berlin Sans FB Demi"/>
          <w:b/>
          <w:bCs/>
          <w:iCs/>
          <w:smallCaps/>
        </w:rPr>
      </w:pPr>
    </w:p>
    <w:tbl>
      <w:tblPr>
        <w:tblW w:w="9356" w:type="dxa"/>
        <w:tblInd w:w="70" w:type="dxa"/>
        <w:tblCellMar>
          <w:left w:w="70" w:type="dxa"/>
          <w:right w:w="70" w:type="dxa"/>
        </w:tblCellMar>
        <w:tblLook w:val="0000" w:firstRow="0" w:lastRow="0" w:firstColumn="0" w:lastColumn="0" w:noHBand="0" w:noVBand="0"/>
      </w:tblPr>
      <w:tblGrid>
        <w:gridCol w:w="4678"/>
        <w:gridCol w:w="4678"/>
      </w:tblGrid>
      <w:tr w:rsidR="00330ABE" w:rsidRPr="009F4241" w:rsidTr="00240625">
        <w:trPr>
          <w:trHeight w:val="194"/>
        </w:trPr>
        <w:tc>
          <w:tcPr>
            <w:tcW w:w="4678" w:type="dxa"/>
          </w:tcPr>
          <w:p w:rsidR="00330ABE" w:rsidRPr="004D7A6A" w:rsidRDefault="00330ABE" w:rsidP="00240625">
            <w:pPr>
              <w:jc w:val="center"/>
              <w:rPr>
                <w:rFonts w:ascii="Berlin Sans FB Demi" w:hAnsi="Berlin Sans FB Demi"/>
                <w:b/>
                <w:smallCaps/>
                <w:sz w:val="26"/>
                <w:szCs w:val="26"/>
              </w:rPr>
            </w:pPr>
            <w:r w:rsidRPr="004D7A6A">
              <w:rPr>
                <w:rFonts w:ascii="Berlin Sans FB Demi" w:hAnsi="Berlin Sans FB Demi"/>
                <w:smallCaps/>
                <w:sz w:val="26"/>
                <w:szCs w:val="26"/>
              </w:rPr>
              <w:t>Diputada Angélica Casillas Martínez</w:t>
            </w:r>
          </w:p>
        </w:tc>
        <w:tc>
          <w:tcPr>
            <w:tcW w:w="4678" w:type="dxa"/>
          </w:tcPr>
          <w:p w:rsidR="00330ABE" w:rsidRPr="009F4241" w:rsidRDefault="00330ABE" w:rsidP="00240625">
            <w:pPr>
              <w:jc w:val="center"/>
              <w:rPr>
                <w:rFonts w:ascii="Berlin Sans FB Demi" w:hAnsi="Berlin Sans FB Demi"/>
                <w:b/>
                <w:smallCaps/>
                <w:sz w:val="26"/>
                <w:szCs w:val="26"/>
              </w:rPr>
            </w:pPr>
            <w:r w:rsidRPr="009F4241">
              <w:rPr>
                <w:rFonts w:ascii="Berlin Sans FB Demi" w:hAnsi="Berlin Sans FB Demi"/>
                <w:smallCaps/>
                <w:sz w:val="26"/>
                <w:szCs w:val="26"/>
              </w:rPr>
              <w:t>Diputada Luz Elena Govea López</w:t>
            </w:r>
          </w:p>
        </w:tc>
      </w:tr>
      <w:tr w:rsidR="00330ABE" w:rsidRPr="00D24B3D" w:rsidTr="00240625">
        <w:trPr>
          <w:trHeight w:val="70"/>
        </w:trPr>
        <w:tc>
          <w:tcPr>
            <w:tcW w:w="4678" w:type="dxa"/>
          </w:tcPr>
          <w:p w:rsidR="00330ABE" w:rsidRPr="00D24B3D" w:rsidRDefault="00330ABE" w:rsidP="00240625">
            <w:pPr>
              <w:jc w:val="center"/>
              <w:rPr>
                <w:rFonts w:ascii="Berlin Sans FB Demi" w:hAnsi="Berlin Sans FB Demi" w:cs="Tahoma"/>
                <w:b/>
                <w:bCs/>
                <w:iCs/>
              </w:rPr>
            </w:pPr>
            <w:r w:rsidRPr="00D24B3D">
              <w:rPr>
                <w:rFonts w:ascii="Berlin Sans FB Demi" w:hAnsi="Berlin Sans FB Demi" w:cs="Tahoma"/>
                <w:bCs/>
                <w:iCs/>
              </w:rPr>
              <w:t xml:space="preserve">P r e s i d e n t </w:t>
            </w:r>
            <w:r>
              <w:rPr>
                <w:rFonts w:ascii="Berlin Sans FB Demi" w:hAnsi="Berlin Sans FB Demi" w:cs="Tahoma"/>
                <w:bCs/>
                <w:iCs/>
              </w:rPr>
              <w:t>a</w:t>
            </w:r>
          </w:p>
        </w:tc>
        <w:tc>
          <w:tcPr>
            <w:tcW w:w="4678" w:type="dxa"/>
          </w:tcPr>
          <w:p w:rsidR="00330ABE" w:rsidRPr="00D24B3D" w:rsidRDefault="00330ABE" w:rsidP="00240625">
            <w:pPr>
              <w:jc w:val="center"/>
              <w:rPr>
                <w:rFonts w:ascii="Berlin Sans FB Demi" w:hAnsi="Berlin Sans FB Demi" w:cs="Tahoma"/>
                <w:b/>
                <w:bCs/>
                <w:iCs/>
              </w:rPr>
            </w:pPr>
            <w:r w:rsidRPr="00D24B3D">
              <w:rPr>
                <w:rFonts w:ascii="Berlin Sans FB Demi" w:hAnsi="Berlin Sans FB Demi" w:cs="Tahoma"/>
                <w:bCs/>
                <w:iCs/>
              </w:rPr>
              <w:t xml:space="preserve">V i c e p r e s i d e n t </w:t>
            </w:r>
            <w:r>
              <w:rPr>
                <w:rFonts w:ascii="Berlin Sans FB Demi" w:hAnsi="Berlin Sans FB Demi" w:cs="Tahoma"/>
                <w:bCs/>
                <w:iCs/>
              </w:rPr>
              <w:t>a</w:t>
            </w:r>
          </w:p>
        </w:tc>
      </w:tr>
    </w:tbl>
    <w:p w:rsidR="00330ABE" w:rsidRDefault="00330ABE" w:rsidP="00330ABE">
      <w:pPr>
        <w:jc w:val="center"/>
        <w:rPr>
          <w:rFonts w:ascii="Berlin Sans FB Demi" w:hAnsi="Berlin Sans FB Demi" w:cs="Tahoma"/>
          <w:b/>
          <w:bCs/>
          <w:iCs/>
        </w:rPr>
      </w:pPr>
    </w:p>
    <w:p w:rsidR="00330ABE" w:rsidRDefault="00330ABE" w:rsidP="00330ABE">
      <w:pPr>
        <w:jc w:val="center"/>
        <w:rPr>
          <w:rFonts w:ascii="Berlin Sans FB Demi" w:hAnsi="Berlin Sans FB Demi" w:cs="Tahoma"/>
          <w:b/>
          <w:bCs/>
          <w:iCs/>
        </w:rPr>
      </w:pPr>
    </w:p>
    <w:p w:rsidR="00330ABE" w:rsidRDefault="00330ABE" w:rsidP="00330ABE">
      <w:pPr>
        <w:jc w:val="center"/>
        <w:rPr>
          <w:rFonts w:ascii="Berlin Sans FB Demi" w:hAnsi="Berlin Sans FB Demi" w:cs="Tahoma"/>
          <w:b/>
          <w:bCs/>
          <w:iCs/>
        </w:rPr>
      </w:pPr>
    </w:p>
    <w:p w:rsidR="00330ABE" w:rsidRDefault="00330ABE" w:rsidP="00330ABE">
      <w:pPr>
        <w:jc w:val="center"/>
        <w:rPr>
          <w:rFonts w:ascii="Berlin Sans FB Demi" w:hAnsi="Berlin Sans FB Demi" w:cs="Tahoma"/>
          <w:b/>
          <w:bCs/>
          <w:iCs/>
        </w:rPr>
      </w:pPr>
    </w:p>
    <w:p w:rsidR="00330ABE" w:rsidRDefault="00330ABE" w:rsidP="00330ABE">
      <w:pPr>
        <w:jc w:val="center"/>
        <w:rPr>
          <w:rFonts w:ascii="Berlin Sans FB Demi" w:hAnsi="Berlin Sans FB Demi" w:cs="Tahoma"/>
          <w:b/>
          <w:bCs/>
          <w:iCs/>
        </w:rPr>
      </w:pPr>
    </w:p>
    <w:p w:rsidR="00330ABE" w:rsidRDefault="00330ABE" w:rsidP="00330ABE">
      <w:pPr>
        <w:jc w:val="center"/>
        <w:rPr>
          <w:rFonts w:ascii="Berlin Sans FB Demi" w:hAnsi="Berlin Sans FB Demi" w:cs="Tahoma"/>
          <w:b/>
          <w:bCs/>
          <w:iCs/>
        </w:rPr>
      </w:pPr>
    </w:p>
    <w:tbl>
      <w:tblPr>
        <w:tblW w:w="9356" w:type="dxa"/>
        <w:tblInd w:w="70" w:type="dxa"/>
        <w:tblCellMar>
          <w:left w:w="70" w:type="dxa"/>
          <w:right w:w="70" w:type="dxa"/>
        </w:tblCellMar>
        <w:tblLook w:val="0000" w:firstRow="0" w:lastRow="0" w:firstColumn="0" w:lastColumn="0" w:noHBand="0" w:noVBand="0"/>
      </w:tblPr>
      <w:tblGrid>
        <w:gridCol w:w="4820"/>
        <w:gridCol w:w="4536"/>
      </w:tblGrid>
      <w:tr w:rsidR="00330ABE" w:rsidRPr="00D24B3D" w:rsidTr="00240625">
        <w:trPr>
          <w:trHeight w:val="194"/>
        </w:trPr>
        <w:tc>
          <w:tcPr>
            <w:tcW w:w="4820" w:type="dxa"/>
          </w:tcPr>
          <w:p w:rsidR="00330ABE" w:rsidRPr="004D7A6A" w:rsidRDefault="00330ABE" w:rsidP="00240625">
            <w:pPr>
              <w:jc w:val="center"/>
              <w:rPr>
                <w:rFonts w:ascii="Berlin Sans FB Demi" w:hAnsi="Berlin Sans FB Demi"/>
                <w:b/>
                <w:smallCaps/>
                <w:sz w:val="26"/>
                <w:szCs w:val="26"/>
              </w:rPr>
            </w:pPr>
            <w:r w:rsidRPr="004D7A6A">
              <w:rPr>
                <w:rFonts w:ascii="Berlin Sans FB Demi" w:hAnsi="Berlin Sans FB Demi"/>
                <w:smallCaps/>
                <w:sz w:val="26"/>
                <w:szCs w:val="26"/>
              </w:rPr>
              <w:t>Diputada Elvira Paniagua Rodríguez</w:t>
            </w:r>
          </w:p>
        </w:tc>
        <w:tc>
          <w:tcPr>
            <w:tcW w:w="4536" w:type="dxa"/>
          </w:tcPr>
          <w:p w:rsidR="00330ABE" w:rsidRPr="004D7A6A" w:rsidRDefault="00330ABE" w:rsidP="00240625">
            <w:pPr>
              <w:jc w:val="center"/>
              <w:rPr>
                <w:rFonts w:ascii="Berlin Sans FB Demi" w:hAnsi="Berlin Sans FB Demi"/>
                <w:b/>
                <w:smallCaps/>
                <w:sz w:val="26"/>
                <w:szCs w:val="26"/>
              </w:rPr>
            </w:pPr>
            <w:r w:rsidRPr="004D7A6A">
              <w:rPr>
                <w:rFonts w:ascii="Berlin Sans FB Demi" w:hAnsi="Berlin Sans FB Demi"/>
                <w:smallCaps/>
                <w:sz w:val="26"/>
                <w:szCs w:val="26"/>
              </w:rPr>
              <w:t>Diputada Araceli Medina Sánchez</w:t>
            </w:r>
          </w:p>
        </w:tc>
      </w:tr>
      <w:tr w:rsidR="00330ABE" w:rsidRPr="00D24B3D" w:rsidTr="00240625">
        <w:trPr>
          <w:trHeight w:val="97"/>
        </w:trPr>
        <w:tc>
          <w:tcPr>
            <w:tcW w:w="4820" w:type="dxa"/>
          </w:tcPr>
          <w:p w:rsidR="00330ABE" w:rsidRPr="00D24B3D" w:rsidRDefault="00330ABE" w:rsidP="00240625">
            <w:pPr>
              <w:jc w:val="center"/>
              <w:rPr>
                <w:rFonts w:ascii="Berlin Sans FB Demi" w:hAnsi="Berlin Sans FB Demi" w:cs="Tahoma"/>
                <w:b/>
                <w:bCs/>
                <w:iCs/>
              </w:rPr>
            </w:pPr>
            <w:r w:rsidRPr="00D24B3D">
              <w:rPr>
                <w:rFonts w:ascii="Berlin Sans FB Demi" w:hAnsi="Berlin Sans FB Demi" w:cs="Tahoma"/>
                <w:bCs/>
                <w:iCs/>
              </w:rPr>
              <w:t>Primera Secretaria</w:t>
            </w:r>
          </w:p>
        </w:tc>
        <w:tc>
          <w:tcPr>
            <w:tcW w:w="4536" w:type="dxa"/>
          </w:tcPr>
          <w:p w:rsidR="00330ABE" w:rsidRPr="00D24B3D" w:rsidRDefault="00330ABE" w:rsidP="00240625">
            <w:pPr>
              <w:jc w:val="center"/>
              <w:rPr>
                <w:rFonts w:ascii="Berlin Sans FB Demi" w:hAnsi="Berlin Sans FB Demi" w:cs="Tahoma"/>
                <w:b/>
                <w:bCs/>
                <w:iCs/>
              </w:rPr>
            </w:pPr>
            <w:r>
              <w:rPr>
                <w:rFonts w:ascii="Berlin Sans FB Demi" w:hAnsi="Berlin Sans FB Demi" w:cs="Tahoma"/>
                <w:bCs/>
                <w:iCs/>
              </w:rPr>
              <w:t>Segunda</w:t>
            </w:r>
            <w:r w:rsidRPr="00D24B3D">
              <w:rPr>
                <w:rFonts w:ascii="Berlin Sans FB Demi" w:hAnsi="Berlin Sans FB Demi" w:cs="Tahoma"/>
                <w:bCs/>
                <w:iCs/>
              </w:rPr>
              <w:t xml:space="preserve"> Secretari</w:t>
            </w:r>
            <w:r>
              <w:rPr>
                <w:rFonts w:ascii="Berlin Sans FB Demi" w:hAnsi="Berlin Sans FB Demi" w:cs="Tahoma"/>
                <w:bCs/>
                <w:iCs/>
              </w:rPr>
              <w:t>a</w:t>
            </w:r>
          </w:p>
        </w:tc>
      </w:tr>
    </w:tbl>
    <w:p w:rsidR="00330ABE" w:rsidRPr="00BE4E89" w:rsidRDefault="00330ABE" w:rsidP="00330ABE">
      <w:pPr>
        <w:pStyle w:val="Textoindependiente"/>
        <w:jc w:val="center"/>
        <w:rPr>
          <w:rFonts w:cs="Arial"/>
          <w:b/>
        </w:rPr>
      </w:pPr>
    </w:p>
    <w:sectPr w:rsidR="00330ABE" w:rsidRPr="00BE4E89" w:rsidSect="00CB1D0A">
      <w:headerReference w:type="default" r:id="rId8"/>
      <w:footerReference w:type="default" r:id="rId9"/>
      <w:pgSz w:w="12240" w:h="15840" w:code="1"/>
      <w:pgMar w:top="3260" w:right="1701" w:bottom="1559" w:left="1701" w:header="709" w:footer="709" w:gutter="0"/>
      <w:paperSrc w:first="3" w:other="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D87" w:rsidRDefault="004E0D87" w:rsidP="00F1282A">
      <w:r>
        <w:separator/>
      </w:r>
    </w:p>
  </w:endnote>
  <w:endnote w:type="continuationSeparator" w:id="0">
    <w:p w:rsidR="004E0D87" w:rsidRDefault="004E0D87" w:rsidP="00F1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uphin">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erlin Sans FB Dem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D3E" w:rsidRDefault="002C0D3E">
    <w:pPr>
      <w:pStyle w:val="Piedepgina"/>
      <w:jc w:val="right"/>
    </w:pPr>
  </w:p>
  <w:p w:rsidR="002C0D3E" w:rsidRDefault="002C0D3E" w:rsidP="00E42F0C">
    <w:pPr>
      <w:pStyle w:val="Piedepgina"/>
      <w:tabs>
        <w:tab w:val="clear" w:pos="4419"/>
        <w:tab w:val="clear" w:pos="8838"/>
        <w:tab w:val="left" w:pos="68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D87" w:rsidRDefault="004E0D87" w:rsidP="00F1282A">
      <w:r>
        <w:separator/>
      </w:r>
    </w:p>
  </w:footnote>
  <w:footnote w:type="continuationSeparator" w:id="0">
    <w:p w:rsidR="004E0D87" w:rsidRDefault="004E0D87" w:rsidP="00F12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rPr>
      <w:id w:val="-2046820122"/>
      <w:docPartObj>
        <w:docPartGallery w:val="Page Numbers (Top of Page)"/>
        <w:docPartUnique/>
      </w:docPartObj>
    </w:sdtPr>
    <w:sdtEndPr/>
    <w:sdtContent>
      <w:p w:rsidR="002C0D3E" w:rsidRDefault="002C0D3E">
        <w:pPr>
          <w:pStyle w:val="Encabezado"/>
          <w:jc w:val="right"/>
          <w:rPr>
            <w:rFonts w:ascii="Verdana" w:hAnsi="Verdana"/>
          </w:rPr>
        </w:pPr>
        <w:r w:rsidRPr="00D962FF">
          <w:rPr>
            <w:rFonts w:ascii="Verdana" w:hAnsi="Verdana"/>
          </w:rPr>
          <w:fldChar w:fldCharType="begin"/>
        </w:r>
        <w:r w:rsidRPr="00D962FF">
          <w:rPr>
            <w:rFonts w:ascii="Verdana" w:hAnsi="Verdana"/>
          </w:rPr>
          <w:instrText>PAGE   \* MERGEFORMAT</w:instrText>
        </w:r>
        <w:r w:rsidRPr="00D962FF">
          <w:rPr>
            <w:rFonts w:ascii="Verdana" w:hAnsi="Verdana"/>
          </w:rPr>
          <w:fldChar w:fldCharType="separate"/>
        </w:r>
        <w:r w:rsidR="00CB1D0A">
          <w:rPr>
            <w:rFonts w:ascii="Verdana" w:hAnsi="Verdana"/>
            <w:noProof/>
          </w:rPr>
          <w:t>83</w:t>
        </w:r>
        <w:r w:rsidRPr="00D962FF">
          <w:rPr>
            <w:rFonts w:ascii="Verdana" w:hAnsi="Verdana"/>
          </w:rPr>
          <w:fldChar w:fldCharType="end"/>
        </w:r>
      </w:p>
      <w:p w:rsidR="002C0D3E" w:rsidRDefault="002C0D3E">
        <w:pPr>
          <w:pStyle w:val="Encabezado"/>
          <w:jc w:val="right"/>
          <w:rPr>
            <w:rFonts w:ascii="Verdana" w:hAnsi="Verdana"/>
          </w:rPr>
        </w:pPr>
      </w:p>
      <w:p w:rsidR="002C0D3E" w:rsidRPr="00D962FF" w:rsidRDefault="004E0D87">
        <w:pPr>
          <w:pStyle w:val="Encabezado"/>
          <w:jc w:val="right"/>
          <w:rPr>
            <w:rFonts w:ascii="Verdana" w:hAnsi="Verdana"/>
          </w:rPr>
        </w:pPr>
      </w:p>
    </w:sdtContent>
  </w:sdt>
  <w:p w:rsidR="002C0D3E" w:rsidRPr="00BD0C6A" w:rsidRDefault="002C0D3E" w:rsidP="00E42F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Num20"/>
    <w:lvl w:ilvl="0">
      <w:start w:val="1"/>
      <w:numFmt w:val="lowerLetter"/>
      <w:lvlText w:val="%1)"/>
      <w:lvlJc w:val="left"/>
      <w:pPr>
        <w:tabs>
          <w:tab w:val="num" w:pos="0"/>
        </w:tabs>
        <w:ind w:left="1428" w:hanging="360"/>
      </w:pPr>
      <w:rPr>
        <w:rFonts w:cs="Times New Roman"/>
        <w:b/>
      </w:rPr>
    </w:lvl>
    <w:lvl w:ilvl="1">
      <w:start w:val="1"/>
      <w:numFmt w:val="lowerLetter"/>
      <w:lvlText w:val="%2."/>
      <w:lvlJc w:val="left"/>
      <w:pPr>
        <w:tabs>
          <w:tab w:val="num" w:pos="0"/>
        </w:tabs>
        <w:ind w:left="2148" w:hanging="360"/>
      </w:pPr>
      <w:rPr>
        <w:rFonts w:cs="Times New Roman"/>
      </w:rPr>
    </w:lvl>
    <w:lvl w:ilvl="2">
      <w:start w:val="1"/>
      <w:numFmt w:val="lowerRoman"/>
      <w:lvlText w:val="%2.%3."/>
      <w:lvlJc w:val="right"/>
      <w:pPr>
        <w:tabs>
          <w:tab w:val="num" w:pos="0"/>
        </w:tabs>
        <w:ind w:left="2868" w:hanging="180"/>
      </w:pPr>
      <w:rPr>
        <w:rFonts w:cs="Times New Roman"/>
      </w:rPr>
    </w:lvl>
    <w:lvl w:ilvl="3">
      <w:start w:val="1"/>
      <w:numFmt w:val="decimal"/>
      <w:lvlText w:val="%2.%3.%4."/>
      <w:lvlJc w:val="left"/>
      <w:pPr>
        <w:tabs>
          <w:tab w:val="num" w:pos="0"/>
        </w:tabs>
        <w:ind w:left="3588" w:hanging="360"/>
      </w:pPr>
      <w:rPr>
        <w:rFonts w:cs="Times New Roman"/>
      </w:rPr>
    </w:lvl>
    <w:lvl w:ilvl="4">
      <w:start w:val="1"/>
      <w:numFmt w:val="lowerLetter"/>
      <w:lvlText w:val="%2.%3.%4.%5."/>
      <w:lvlJc w:val="left"/>
      <w:pPr>
        <w:tabs>
          <w:tab w:val="num" w:pos="0"/>
        </w:tabs>
        <w:ind w:left="4308" w:hanging="360"/>
      </w:pPr>
      <w:rPr>
        <w:rFonts w:cs="Times New Roman"/>
      </w:rPr>
    </w:lvl>
    <w:lvl w:ilvl="5">
      <w:start w:val="1"/>
      <w:numFmt w:val="lowerRoman"/>
      <w:lvlText w:val="%2.%3.%4.%5.%6."/>
      <w:lvlJc w:val="right"/>
      <w:pPr>
        <w:tabs>
          <w:tab w:val="num" w:pos="0"/>
        </w:tabs>
        <w:ind w:left="5028" w:hanging="180"/>
      </w:pPr>
      <w:rPr>
        <w:rFonts w:cs="Times New Roman"/>
      </w:rPr>
    </w:lvl>
    <w:lvl w:ilvl="6">
      <w:start w:val="1"/>
      <w:numFmt w:val="decimal"/>
      <w:lvlText w:val="%2.%3.%4.%5.%6.%7."/>
      <w:lvlJc w:val="left"/>
      <w:pPr>
        <w:tabs>
          <w:tab w:val="num" w:pos="0"/>
        </w:tabs>
        <w:ind w:left="5748" w:hanging="360"/>
      </w:pPr>
      <w:rPr>
        <w:rFonts w:cs="Times New Roman"/>
      </w:rPr>
    </w:lvl>
    <w:lvl w:ilvl="7">
      <w:start w:val="1"/>
      <w:numFmt w:val="lowerLetter"/>
      <w:lvlText w:val="%2.%3.%4.%5.%6.%7.%8."/>
      <w:lvlJc w:val="left"/>
      <w:pPr>
        <w:tabs>
          <w:tab w:val="num" w:pos="0"/>
        </w:tabs>
        <w:ind w:left="6468" w:hanging="360"/>
      </w:pPr>
      <w:rPr>
        <w:rFonts w:cs="Times New Roman"/>
      </w:rPr>
    </w:lvl>
    <w:lvl w:ilvl="8">
      <w:start w:val="1"/>
      <w:numFmt w:val="lowerRoman"/>
      <w:lvlText w:val="%2.%3.%4.%5.%6.%7.%8.%9."/>
      <w:lvlJc w:val="right"/>
      <w:pPr>
        <w:tabs>
          <w:tab w:val="num" w:pos="0"/>
        </w:tabs>
        <w:ind w:left="7188" w:hanging="180"/>
      </w:pPr>
      <w:rPr>
        <w:rFonts w:cs="Times New Roman"/>
      </w:rPr>
    </w:lvl>
  </w:abstractNum>
  <w:abstractNum w:abstractNumId="1" w15:restartNumberingAfterBreak="0">
    <w:nsid w:val="02A47705"/>
    <w:multiLevelType w:val="hybridMultilevel"/>
    <w:tmpl w:val="B8C25A04"/>
    <w:lvl w:ilvl="0" w:tplc="B2A05382">
      <w:start w:val="1"/>
      <w:numFmt w:val="upperRoman"/>
      <w:lvlText w:val="%1."/>
      <w:lvlJc w:val="right"/>
      <w:pPr>
        <w:tabs>
          <w:tab w:val="num" w:pos="1080"/>
        </w:tabs>
        <w:ind w:left="10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3591A49"/>
    <w:multiLevelType w:val="hybridMultilevel"/>
    <w:tmpl w:val="0DCEF0F2"/>
    <w:lvl w:ilvl="0" w:tplc="D206EB64">
      <w:start w:val="2"/>
      <w:numFmt w:val="lowerLetter"/>
      <w:lvlText w:val="%1)"/>
      <w:lvlJc w:val="left"/>
      <w:pPr>
        <w:tabs>
          <w:tab w:val="num" w:pos="1440"/>
        </w:tabs>
        <w:ind w:left="144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41F4451"/>
    <w:multiLevelType w:val="hybridMultilevel"/>
    <w:tmpl w:val="6A72049A"/>
    <w:lvl w:ilvl="0" w:tplc="FA02D318">
      <w:start w:val="1"/>
      <w:numFmt w:val="lowerLetter"/>
      <w:lvlText w:val="%1)"/>
      <w:lvlJc w:val="left"/>
      <w:pPr>
        <w:ind w:left="708" w:hanging="705"/>
      </w:pPr>
      <w:rPr>
        <w:rFonts w:ascii="Verdana" w:hAnsi="Verdana" w:hint="default"/>
        <w:b/>
        <w:sz w:val="20"/>
        <w:szCs w:val="20"/>
      </w:rPr>
    </w:lvl>
    <w:lvl w:ilvl="1" w:tplc="080A0019" w:tentative="1">
      <w:start w:val="1"/>
      <w:numFmt w:val="lowerLetter"/>
      <w:lvlText w:val="%2."/>
      <w:lvlJc w:val="left"/>
      <w:pPr>
        <w:ind w:left="1083" w:hanging="360"/>
      </w:pPr>
    </w:lvl>
    <w:lvl w:ilvl="2" w:tplc="080A001B" w:tentative="1">
      <w:start w:val="1"/>
      <w:numFmt w:val="lowerRoman"/>
      <w:lvlText w:val="%3."/>
      <w:lvlJc w:val="right"/>
      <w:pPr>
        <w:ind w:left="1803" w:hanging="180"/>
      </w:pPr>
    </w:lvl>
    <w:lvl w:ilvl="3" w:tplc="080A000F" w:tentative="1">
      <w:start w:val="1"/>
      <w:numFmt w:val="decimal"/>
      <w:lvlText w:val="%4."/>
      <w:lvlJc w:val="left"/>
      <w:pPr>
        <w:ind w:left="2523" w:hanging="360"/>
      </w:pPr>
    </w:lvl>
    <w:lvl w:ilvl="4" w:tplc="080A0019" w:tentative="1">
      <w:start w:val="1"/>
      <w:numFmt w:val="lowerLetter"/>
      <w:lvlText w:val="%5."/>
      <w:lvlJc w:val="left"/>
      <w:pPr>
        <w:ind w:left="3243" w:hanging="360"/>
      </w:pPr>
    </w:lvl>
    <w:lvl w:ilvl="5" w:tplc="080A001B" w:tentative="1">
      <w:start w:val="1"/>
      <w:numFmt w:val="lowerRoman"/>
      <w:lvlText w:val="%6."/>
      <w:lvlJc w:val="right"/>
      <w:pPr>
        <w:ind w:left="3963" w:hanging="180"/>
      </w:pPr>
    </w:lvl>
    <w:lvl w:ilvl="6" w:tplc="080A000F" w:tentative="1">
      <w:start w:val="1"/>
      <w:numFmt w:val="decimal"/>
      <w:lvlText w:val="%7."/>
      <w:lvlJc w:val="left"/>
      <w:pPr>
        <w:ind w:left="4683" w:hanging="360"/>
      </w:pPr>
    </w:lvl>
    <w:lvl w:ilvl="7" w:tplc="080A0019" w:tentative="1">
      <w:start w:val="1"/>
      <w:numFmt w:val="lowerLetter"/>
      <w:lvlText w:val="%8."/>
      <w:lvlJc w:val="left"/>
      <w:pPr>
        <w:ind w:left="5403" w:hanging="360"/>
      </w:pPr>
    </w:lvl>
    <w:lvl w:ilvl="8" w:tplc="080A001B" w:tentative="1">
      <w:start w:val="1"/>
      <w:numFmt w:val="lowerRoman"/>
      <w:lvlText w:val="%9."/>
      <w:lvlJc w:val="right"/>
      <w:pPr>
        <w:ind w:left="6123" w:hanging="180"/>
      </w:pPr>
    </w:lvl>
  </w:abstractNum>
  <w:abstractNum w:abstractNumId="4" w15:restartNumberingAfterBreak="0">
    <w:nsid w:val="08F66553"/>
    <w:multiLevelType w:val="hybridMultilevel"/>
    <w:tmpl w:val="E1147B26"/>
    <w:lvl w:ilvl="0" w:tplc="00AE92B0">
      <w:start w:val="7"/>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AB7ACF"/>
    <w:multiLevelType w:val="hybridMultilevel"/>
    <w:tmpl w:val="F5CC2780"/>
    <w:lvl w:ilvl="0" w:tplc="DD98A630">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0D85593D"/>
    <w:multiLevelType w:val="hybridMultilevel"/>
    <w:tmpl w:val="FC085054"/>
    <w:lvl w:ilvl="0" w:tplc="2A52DB4A">
      <w:start w:val="1"/>
      <w:numFmt w:val="upperRoman"/>
      <w:lvlText w:val="%1."/>
      <w:lvlJc w:val="left"/>
      <w:pPr>
        <w:tabs>
          <w:tab w:val="num" w:pos="890"/>
        </w:tabs>
        <w:ind w:left="484" w:hanging="31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077668F"/>
    <w:multiLevelType w:val="hybridMultilevel"/>
    <w:tmpl w:val="B8205962"/>
    <w:lvl w:ilvl="0" w:tplc="712294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BA734C"/>
    <w:multiLevelType w:val="hybridMultilevel"/>
    <w:tmpl w:val="25C2E9A6"/>
    <w:lvl w:ilvl="0" w:tplc="7E04FE44">
      <w:start w:val="1"/>
      <w:numFmt w:val="lowerLetter"/>
      <w:lvlText w:val="%1)"/>
      <w:lvlJc w:val="left"/>
      <w:pPr>
        <w:ind w:left="1065" w:hanging="7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3956A3"/>
    <w:multiLevelType w:val="hybridMultilevel"/>
    <w:tmpl w:val="4D1208F2"/>
    <w:lvl w:ilvl="0" w:tplc="8892E99E">
      <w:start w:val="2"/>
      <w:numFmt w:val="upperRoman"/>
      <w:lvlText w:val="%1."/>
      <w:lvlJc w:val="left"/>
      <w:pPr>
        <w:tabs>
          <w:tab w:val="num" w:pos="1080"/>
        </w:tabs>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6FF7997"/>
    <w:multiLevelType w:val="hybridMultilevel"/>
    <w:tmpl w:val="A27C0D88"/>
    <w:lvl w:ilvl="0" w:tplc="485C6FE2">
      <w:start w:val="1"/>
      <w:numFmt w:val="lowerLetter"/>
      <w:lvlText w:val="%1)"/>
      <w:lvlJc w:val="left"/>
      <w:pPr>
        <w:ind w:left="720" w:hanging="36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1933CC"/>
    <w:multiLevelType w:val="hybridMultilevel"/>
    <w:tmpl w:val="CCC89F2A"/>
    <w:lvl w:ilvl="0" w:tplc="D0FE31E2">
      <w:start w:val="1"/>
      <w:numFmt w:val="upperRoman"/>
      <w:lvlText w:val="%1."/>
      <w:lvlJc w:val="left"/>
      <w:pPr>
        <w:tabs>
          <w:tab w:val="num" w:pos="720"/>
        </w:tabs>
        <w:ind w:left="510" w:hanging="51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8301923"/>
    <w:multiLevelType w:val="hybridMultilevel"/>
    <w:tmpl w:val="EB0CC7AC"/>
    <w:lvl w:ilvl="0" w:tplc="8BF0F27A">
      <w:start w:val="1"/>
      <w:numFmt w:val="lowerLetter"/>
      <w:lvlText w:val="%1)"/>
      <w:lvlJc w:val="left"/>
      <w:pPr>
        <w:ind w:left="1203" w:hanging="360"/>
      </w:pPr>
      <w:rPr>
        <w:rFonts w:hint="default"/>
      </w:rPr>
    </w:lvl>
    <w:lvl w:ilvl="1" w:tplc="080A0019" w:tentative="1">
      <w:start w:val="1"/>
      <w:numFmt w:val="lowerLetter"/>
      <w:lvlText w:val="%2."/>
      <w:lvlJc w:val="left"/>
      <w:pPr>
        <w:ind w:left="1923" w:hanging="360"/>
      </w:pPr>
    </w:lvl>
    <w:lvl w:ilvl="2" w:tplc="080A001B" w:tentative="1">
      <w:start w:val="1"/>
      <w:numFmt w:val="lowerRoman"/>
      <w:lvlText w:val="%3."/>
      <w:lvlJc w:val="right"/>
      <w:pPr>
        <w:ind w:left="2643" w:hanging="180"/>
      </w:pPr>
    </w:lvl>
    <w:lvl w:ilvl="3" w:tplc="080A000F" w:tentative="1">
      <w:start w:val="1"/>
      <w:numFmt w:val="decimal"/>
      <w:lvlText w:val="%4."/>
      <w:lvlJc w:val="left"/>
      <w:pPr>
        <w:ind w:left="3363" w:hanging="360"/>
      </w:pPr>
    </w:lvl>
    <w:lvl w:ilvl="4" w:tplc="080A0019" w:tentative="1">
      <w:start w:val="1"/>
      <w:numFmt w:val="lowerLetter"/>
      <w:lvlText w:val="%5."/>
      <w:lvlJc w:val="left"/>
      <w:pPr>
        <w:ind w:left="4083" w:hanging="360"/>
      </w:pPr>
    </w:lvl>
    <w:lvl w:ilvl="5" w:tplc="080A001B" w:tentative="1">
      <w:start w:val="1"/>
      <w:numFmt w:val="lowerRoman"/>
      <w:lvlText w:val="%6."/>
      <w:lvlJc w:val="right"/>
      <w:pPr>
        <w:ind w:left="4803" w:hanging="180"/>
      </w:pPr>
    </w:lvl>
    <w:lvl w:ilvl="6" w:tplc="080A000F" w:tentative="1">
      <w:start w:val="1"/>
      <w:numFmt w:val="decimal"/>
      <w:lvlText w:val="%7."/>
      <w:lvlJc w:val="left"/>
      <w:pPr>
        <w:ind w:left="5523" w:hanging="360"/>
      </w:pPr>
    </w:lvl>
    <w:lvl w:ilvl="7" w:tplc="080A0019" w:tentative="1">
      <w:start w:val="1"/>
      <w:numFmt w:val="lowerLetter"/>
      <w:lvlText w:val="%8."/>
      <w:lvlJc w:val="left"/>
      <w:pPr>
        <w:ind w:left="6243" w:hanging="360"/>
      </w:pPr>
    </w:lvl>
    <w:lvl w:ilvl="8" w:tplc="080A001B" w:tentative="1">
      <w:start w:val="1"/>
      <w:numFmt w:val="lowerRoman"/>
      <w:lvlText w:val="%9."/>
      <w:lvlJc w:val="right"/>
      <w:pPr>
        <w:ind w:left="6963" w:hanging="180"/>
      </w:pPr>
    </w:lvl>
  </w:abstractNum>
  <w:abstractNum w:abstractNumId="13" w15:restartNumberingAfterBreak="0">
    <w:nsid w:val="1B4E376E"/>
    <w:multiLevelType w:val="hybridMultilevel"/>
    <w:tmpl w:val="94481A8C"/>
    <w:lvl w:ilvl="0" w:tplc="F53489B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E9576C9"/>
    <w:multiLevelType w:val="hybridMultilevel"/>
    <w:tmpl w:val="74E61D8A"/>
    <w:lvl w:ilvl="0" w:tplc="7A26983E">
      <w:start w:val="1"/>
      <w:numFmt w:val="upperRoman"/>
      <w:lvlText w:val="%1."/>
      <w:lvlJc w:val="left"/>
      <w:pPr>
        <w:ind w:left="100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FA779F1"/>
    <w:multiLevelType w:val="hybridMultilevel"/>
    <w:tmpl w:val="7B4EFAFE"/>
    <w:lvl w:ilvl="0" w:tplc="9C9C9CE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0FE5F91"/>
    <w:multiLevelType w:val="hybridMultilevel"/>
    <w:tmpl w:val="B9080A32"/>
    <w:lvl w:ilvl="0" w:tplc="47E456CE">
      <w:start w:val="1"/>
      <w:numFmt w:val="lowerLetter"/>
      <w:lvlText w:val="%1)"/>
      <w:lvlJc w:val="right"/>
      <w:pPr>
        <w:tabs>
          <w:tab w:val="num" w:pos="644"/>
        </w:tabs>
        <w:ind w:left="284" w:firstLine="0"/>
      </w:pPr>
      <w:rPr>
        <w:rFonts w:ascii="Arial" w:hAnsi="Arial" w:cs="Arial" w:hint="default"/>
        <w:b/>
        <w:i w:val="0"/>
        <w:sz w:val="24"/>
        <w:szCs w:val="24"/>
      </w:rPr>
    </w:lvl>
    <w:lvl w:ilvl="1" w:tplc="A418BB56">
      <w:start w:val="1"/>
      <w:numFmt w:val="upperRoman"/>
      <w:lvlText w:val="%2."/>
      <w:lvlJc w:val="lef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4BB5310"/>
    <w:multiLevelType w:val="hybridMultilevel"/>
    <w:tmpl w:val="1F7E915C"/>
    <w:lvl w:ilvl="0" w:tplc="DFC2A16A">
      <w:start w:val="1"/>
      <w:numFmt w:val="decimal"/>
      <w:lvlText w:val="%1."/>
      <w:lvlJc w:val="left"/>
      <w:pPr>
        <w:ind w:left="960" w:hanging="360"/>
      </w:pPr>
      <w:rPr>
        <w:rFonts w:eastAsia="Verdana" w:cs="Verdana" w:hint="default"/>
        <w:b/>
      </w:rPr>
    </w:lvl>
    <w:lvl w:ilvl="1" w:tplc="080A0019" w:tentative="1">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abstractNum w:abstractNumId="18" w15:restartNumberingAfterBreak="0">
    <w:nsid w:val="26FC4BAF"/>
    <w:multiLevelType w:val="hybridMultilevel"/>
    <w:tmpl w:val="643E2F3E"/>
    <w:lvl w:ilvl="0" w:tplc="638090E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7565CA"/>
    <w:multiLevelType w:val="hybridMultilevel"/>
    <w:tmpl w:val="CA8608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B6071E"/>
    <w:multiLevelType w:val="hybridMultilevel"/>
    <w:tmpl w:val="F82693C4"/>
    <w:lvl w:ilvl="0" w:tplc="AF54B97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D293EDE"/>
    <w:multiLevelType w:val="hybridMultilevel"/>
    <w:tmpl w:val="3ED0FB94"/>
    <w:lvl w:ilvl="0" w:tplc="15D83D94">
      <w:start w:val="1"/>
      <w:numFmt w:val="lowerLetter"/>
      <w:lvlText w:val="%1)"/>
      <w:lvlJc w:val="left"/>
      <w:pPr>
        <w:tabs>
          <w:tab w:val="num" w:pos="766"/>
        </w:tabs>
        <w:ind w:left="766" w:hanging="3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D6824BE"/>
    <w:multiLevelType w:val="hybridMultilevel"/>
    <w:tmpl w:val="5F12A396"/>
    <w:lvl w:ilvl="0" w:tplc="434AFFD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3823E48"/>
    <w:multiLevelType w:val="hybridMultilevel"/>
    <w:tmpl w:val="C64286D2"/>
    <w:lvl w:ilvl="0" w:tplc="C51A1AA8">
      <w:start w:val="1"/>
      <w:numFmt w:val="lowerLetter"/>
      <w:lvlText w:val="%1)"/>
      <w:lvlJc w:val="left"/>
      <w:pPr>
        <w:ind w:left="720" w:hanging="360"/>
      </w:pPr>
      <w:rPr>
        <w:rFonts w:ascii="Verdana" w:eastAsia="Times New Roman" w:hAnsi="Verdana" w:cs="Arial"/>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5566294"/>
    <w:multiLevelType w:val="hybridMultilevel"/>
    <w:tmpl w:val="F74A95AC"/>
    <w:lvl w:ilvl="0" w:tplc="6CD834A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5C5062B"/>
    <w:multiLevelType w:val="hybridMultilevel"/>
    <w:tmpl w:val="4216CC2E"/>
    <w:lvl w:ilvl="0" w:tplc="783874D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7340882"/>
    <w:multiLevelType w:val="hybridMultilevel"/>
    <w:tmpl w:val="A71EC68A"/>
    <w:lvl w:ilvl="0" w:tplc="006C7EA2">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15:restartNumberingAfterBreak="0">
    <w:nsid w:val="3B904C37"/>
    <w:multiLevelType w:val="hybridMultilevel"/>
    <w:tmpl w:val="6E18F2C0"/>
    <w:lvl w:ilvl="0" w:tplc="3FCAA8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C0A0C7F"/>
    <w:multiLevelType w:val="hybridMultilevel"/>
    <w:tmpl w:val="6FC0A5E4"/>
    <w:lvl w:ilvl="0" w:tplc="8C68E026">
      <w:start w:val="1"/>
      <w:numFmt w:val="lowerLetter"/>
      <w:lvlText w:val="%1)"/>
      <w:lvlJc w:val="left"/>
      <w:pPr>
        <w:ind w:left="720" w:hanging="360"/>
      </w:pPr>
      <w:rPr>
        <w:rFonts w:ascii="Verdana" w:eastAsia="Times New Roman" w:hAnsi="Verdana" w:cs="Arial"/>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F30638B"/>
    <w:multiLevelType w:val="hybridMultilevel"/>
    <w:tmpl w:val="824E77C2"/>
    <w:lvl w:ilvl="0" w:tplc="D67E3972">
      <w:start w:val="1"/>
      <w:numFmt w:val="lowerLetter"/>
      <w:lvlText w:val="%1)"/>
      <w:lvlJc w:val="left"/>
      <w:pPr>
        <w:ind w:left="720" w:hanging="36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0BF0FC0"/>
    <w:multiLevelType w:val="hybridMultilevel"/>
    <w:tmpl w:val="A5843E0C"/>
    <w:lvl w:ilvl="0" w:tplc="C48A594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1603900"/>
    <w:multiLevelType w:val="hybridMultilevel"/>
    <w:tmpl w:val="C996F812"/>
    <w:lvl w:ilvl="0" w:tplc="2E5E2BC4">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19071FA"/>
    <w:multiLevelType w:val="hybridMultilevel"/>
    <w:tmpl w:val="A2F2A94E"/>
    <w:lvl w:ilvl="0" w:tplc="34F4C43C">
      <w:start w:val="10"/>
      <w:numFmt w:val="upperRoman"/>
      <w:lvlText w:val="%1."/>
      <w:lvlJc w:val="left"/>
      <w:pPr>
        <w:ind w:left="720" w:hanging="720"/>
      </w:pPr>
      <w:rPr>
        <w:rFonts w:hint="default"/>
        <w:b/>
      </w:rPr>
    </w:lvl>
    <w:lvl w:ilvl="1" w:tplc="0C0A0019">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33" w15:restartNumberingAfterBreak="0">
    <w:nsid w:val="41D96B0F"/>
    <w:multiLevelType w:val="hybridMultilevel"/>
    <w:tmpl w:val="9C5E2EE0"/>
    <w:lvl w:ilvl="0" w:tplc="962CC5A2">
      <w:start w:val="1"/>
      <w:numFmt w:val="upperRoman"/>
      <w:lvlText w:val="%1."/>
      <w:lvlJc w:val="left"/>
      <w:pPr>
        <w:tabs>
          <w:tab w:val="num" w:pos="1080"/>
        </w:tabs>
        <w:ind w:left="1080" w:hanging="720"/>
      </w:pPr>
      <w:rPr>
        <w:rFonts w:hint="default"/>
        <w:b/>
      </w:rPr>
    </w:lvl>
    <w:lvl w:ilvl="1" w:tplc="01AA2FD6" w:tentative="1">
      <w:start w:val="1"/>
      <w:numFmt w:val="lowerLetter"/>
      <w:lvlText w:val="%2."/>
      <w:lvlJc w:val="left"/>
      <w:pPr>
        <w:tabs>
          <w:tab w:val="num" w:pos="1440"/>
        </w:tabs>
        <w:ind w:left="1440" w:hanging="360"/>
      </w:pPr>
    </w:lvl>
    <w:lvl w:ilvl="2" w:tplc="9C6EB2F0" w:tentative="1">
      <w:start w:val="1"/>
      <w:numFmt w:val="lowerRoman"/>
      <w:lvlText w:val="%3."/>
      <w:lvlJc w:val="right"/>
      <w:pPr>
        <w:tabs>
          <w:tab w:val="num" w:pos="2160"/>
        </w:tabs>
        <w:ind w:left="2160" w:hanging="180"/>
      </w:pPr>
    </w:lvl>
    <w:lvl w:ilvl="3" w:tplc="1BC80AEC" w:tentative="1">
      <w:start w:val="1"/>
      <w:numFmt w:val="decimal"/>
      <w:lvlText w:val="%4."/>
      <w:lvlJc w:val="left"/>
      <w:pPr>
        <w:tabs>
          <w:tab w:val="num" w:pos="2880"/>
        </w:tabs>
        <w:ind w:left="2880" w:hanging="360"/>
      </w:pPr>
    </w:lvl>
    <w:lvl w:ilvl="4" w:tplc="66FE7746" w:tentative="1">
      <w:start w:val="1"/>
      <w:numFmt w:val="lowerLetter"/>
      <w:lvlText w:val="%5."/>
      <w:lvlJc w:val="left"/>
      <w:pPr>
        <w:tabs>
          <w:tab w:val="num" w:pos="3600"/>
        </w:tabs>
        <w:ind w:left="3600" w:hanging="360"/>
      </w:pPr>
    </w:lvl>
    <w:lvl w:ilvl="5" w:tplc="2752C2FE" w:tentative="1">
      <w:start w:val="1"/>
      <w:numFmt w:val="lowerRoman"/>
      <w:lvlText w:val="%6."/>
      <w:lvlJc w:val="right"/>
      <w:pPr>
        <w:tabs>
          <w:tab w:val="num" w:pos="4320"/>
        </w:tabs>
        <w:ind w:left="4320" w:hanging="180"/>
      </w:pPr>
    </w:lvl>
    <w:lvl w:ilvl="6" w:tplc="2E84C298" w:tentative="1">
      <w:start w:val="1"/>
      <w:numFmt w:val="decimal"/>
      <w:lvlText w:val="%7."/>
      <w:lvlJc w:val="left"/>
      <w:pPr>
        <w:tabs>
          <w:tab w:val="num" w:pos="5040"/>
        </w:tabs>
        <w:ind w:left="5040" w:hanging="360"/>
      </w:pPr>
    </w:lvl>
    <w:lvl w:ilvl="7" w:tplc="F06E46A4" w:tentative="1">
      <w:start w:val="1"/>
      <w:numFmt w:val="lowerLetter"/>
      <w:lvlText w:val="%8."/>
      <w:lvlJc w:val="left"/>
      <w:pPr>
        <w:tabs>
          <w:tab w:val="num" w:pos="5760"/>
        </w:tabs>
        <w:ind w:left="5760" w:hanging="360"/>
      </w:pPr>
    </w:lvl>
    <w:lvl w:ilvl="8" w:tplc="8BBEA1D6" w:tentative="1">
      <w:start w:val="1"/>
      <w:numFmt w:val="lowerRoman"/>
      <w:lvlText w:val="%9."/>
      <w:lvlJc w:val="right"/>
      <w:pPr>
        <w:tabs>
          <w:tab w:val="num" w:pos="6480"/>
        </w:tabs>
        <w:ind w:left="6480" w:hanging="180"/>
      </w:pPr>
    </w:lvl>
  </w:abstractNum>
  <w:abstractNum w:abstractNumId="34" w15:restartNumberingAfterBreak="0">
    <w:nsid w:val="43F84643"/>
    <w:multiLevelType w:val="hybridMultilevel"/>
    <w:tmpl w:val="73AA9984"/>
    <w:lvl w:ilvl="0" w:tplc="3B7C76EA">
      <w:start w:val="3"/>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B0E0B16"/>
    <w:multiLevelType w:val="hybridMultilevel"/>
    <w:tmpl w:val="D10662B0"/>
    <w:lvl w:ilvl="0" w:tplc="86D62EFC">
      <w:start w:val="3"/>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4D894CDC"/>
    <w:multiLevelType w:val="hybridMultilevel"/>
    <w:tmpl w:val="B990450A"/>
    <w:lvl w:ilvl="0" w:tplc="6286484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07B5271"/>
    <w:multiLevelType w:val="hybridMultilevel"/>
    <w:tmpl w:val="1840BC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16A22F7"/>
    <w:multiLevelType w:val="hybridMultilevel"/>
    <w:tmpl w:val="357E759C"/>
    <w:lvl w:ilvl="0" w:tplc="203ACF6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5237416E"/>
    <w:multiLevelType w:val="hybridMultilevel"/>
    <w:tmpl w:val="A0267D40"/>
    <w:lvl w:ilvl="0" w:tplc="E0768D92">
      <w:start w:val="3"/>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3B2153F"/>
    <w:multiLevelType w:val="hybridMultilevel"/>
    <w:tmpl w:val="A8BCA3A0"/>
    <w:lvl w:ilvl="0" w:tplc="2748809C">
      <w:start w:val="2"/>
      <w:numFmt w:val="upperRoman"/>
      <w:lvlText w:val="%1."/>
      <w:lvlJc w:val="left"/>
      <w:pPr>
        <w:tabs>
          <w:tab w:val="num" w:pos="720"/>
        </w:tabs>
        <w:ind w:left="510" w:hanging="51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55044A3A"/>
    <w:multiLevelType w:val="hybridMultilevel"/>
    <w:tmpl w:val="8FBA3478"/>
    <w:lvl w:ilvl="0" w:tplc="C30C54B2">
      <w:start w:val="12"/>
      <w:numFmt w:val="upperRoman"/>
      <w:lvlText w:val="%1."/>
      <w:lvlJc w:val="righ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6885FFE"/>
    <w:multiLevelType w:val="hybridMultilevel"/>
    <w:tmpl w:val="3C783A82"/>
    <w:lvl w:ilvl="0" w:tplc="EA9032A6">
      <w:start w:val="1"/>
      <w:numFmt w:val="lowerLetter"/>
      <w:lvlText w:val="%1)"/>
      <w:lvlJc w:val="left"/>
      <w:pPr>
        <w:tabs>
          <w:tab w:val="num" w:pos="720"/>
        </w:tabs>
        <w:ind w:left="720" w:hanging="360"/>
      </w:pPr>
      <w:rPr>
        <w:b/>
      </w:rPr>
    </w:lvl>
    <w:lvl w:ilvl="1" w:tplc="2BFE109C" w:tentative="1">
      <w:start w:val="1"/>
      <w:numFmt w:val="lowerLetter"/>
      <w:lvlText w:val="%2."/>
      <w:lvlJc w:val="left"/>
      <w:pPr>
        <w:tabs>
          <w:tab w:val="num" w:pos="1440"/>
        </w:tabs>
        <w:ind w:left="1440" w:hanging="360"/>
      </w:pPr>
    </w:lvl>
    <w:lvl w:ilvl="2" w:tplc="95C08818" w:tentative="1">
      <w:start w:val="1"/>
      <w:numFmt w:val="lowerRoman"/>
      <w:lvlText w:val="%3."/>
      <w:lvlJc w:val="right"/>
      <w:pPr>
        <w:tabs>
          <w:tab w:val="num" w:pos="2160"/>
        </w:tabs>
        <w:ind w:left="2160" w:hanging="180"/>
      </w:pPr>
    </w:lvl>
    <w:lvl w:ilvl="3" w:tplc="7D0EE200" w:tentative="1">
      <w:start w:val="1"/>
      <w:numFmt w:val="decimal"/>
      <w:lvlText w:val="%4."/>
      <w:lvlJc w:val="left"/>
      <w:pPr>
        <w:tabs>
          <w:tab w:val="num" w:pos="2880"/>
        </w:tabs>
        <w:ind w:left="2880" w:hanging="360"/>
      </w:pPr>
    </w:lvl>
    <w:lvl w:ilvl="4" w:tplc="DDF8EDD0" w:tentative="1">
      <w:start w:val="1"/>
      <w:numFmt w:val="lowerLetter"/>
      <w:lvlText w:val="%5."/>
      <w:lvlJc w:val="left"/>
      <w:pPr>
        <w:tabs>
          <w:tab w:val="num" w:pos="3600"/>
        </w:tabs>
        <w:ind w:left="3600" w:hanging="360"/>
      </w:pPr>
    </w:lvl>
    <w:lvl w:ilvl="5" w:tplc="E1E820C6" w:tentative="1">
      <w:start w:val="1"/>
      <w:numFmt w:val="lowerRoman"/>
      <w:lvlText w:val="%6."/>
      <w:lvlJc w:val="right"/>
      <w:pPr>
        <w:tabs>
          <w:tab w:val="num" w:pos="4320"/>
        </w:tabs>
        <w:ind w:left="4320" w:hanging="180"/>
      </w:pPr>
    </w:lvl>
    <w:lvl w:ilvl="6" w:tplc="927640CC" w:tentative="1">
      <w:start w:val="1"/>
      <w:numFmt w:val="decimal"/>
      <w:lvlText w:val="%7."/>
      <w:lvlJc w:val="left"/>
      <w:pPr>
        <w:tabs>
          <w:tab w:val="num" w:pos="5040"/>
        </w:tabs>
        <w:ind w:left="5040" w:hanging="360"/>
      </w:pPr>
    </w:lvl>
    <w:lvl w:ilvl="7" w:tplc="553AE92E" w:tentative="1">
      <w:start w:val="1"/>
      <w:numFmt w:val="lowerLetter"/>
      <w:lvlText w:val="%8."/>
      <w:lvlJc w:val="left"/>
      <w:pPr>
        <w:tabs>
          <w:tab w:val="num" w:pos="5760"/>
        </w:tabs>
        <w:ind w:left="5760" w:hanging="360"/>
      </w:pPr>
    </w:lvl>
    <w:lvl w:ilvl="8" w:tplc="46B61A04" w:tentative="1">
      <w:start w:val="1"/>
      <w:numFmt w:val="lowerRoman"/>
      <w:lvlText w:val="%9."/>
      <w:lvlJc w:val="right"/>
      <w:pPr>
        <w:tabs>
          <w:tab w:val="num" w:pos="6480"/>
        </w:tabs>
        <w:ind w:left="6480" w:hanging="180"/>
      </w:pPr>
    </w:lvl>
  </w:abstractNum>
  <w:abstractNum w:abstractNumId="43" w15:restartNumberingAfterBreak="0">
    <w:nsid w:val="5BBF73BF"/>
    <w:multiLevelType w:val="hybridMultilevel"/>
    <w:tmpl w:val="C63A25E4"/>
    <w:lvl w:ilvl="0" w:tplc="5A4C8CD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5DC51900"/>
    <w:multiLevelType w:val="hybridMultilevel"/>
    <w:tmpl w:val="8C1EF4AE"/>
    <w:lvl w:ilvl="0" w:tplc="BDFE3744">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5E024C18"/>
    <w:multiLevelType w:val="hybridMultilevel"/>
    <w:tmpl w:val="FFD2BDFA"/>
    <w:lvl w:ilvl="0" w:tplc="9DECE0B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5F436B24"/>
    <w:multiLevelType w:val="hybridMultilevel"/>
    <w:tmpl w:val="A010006E"/>
    <w:lvl w:ilvl="0" w:tplc="E1787A1E">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5F9F2DAF"/>
    <w:multiLevelType w:val="hybridMultilevel"/>
    <w:tmpl w:val="888CD4C6"/>
    <w:lvl w:ilvl="0" w:tplc="743806B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2AD6126"/>
    <w:multiLevelType w:val="hybridMultilevel"/>
    <w:tmpl w:val="3A1CBEF4"/>
    <w:lvl w:ilvl="0" w:tplc="13F86760">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9" w15:restartNumberingAfterBreak="0">
    <w:nsid w:val="62BA3CDE"/>
    <w:multiLevelType w:val="hybridMultilevel"/>
    <w:tmpl w:val="9DF2FD54"/>
    <w:lvl w:ilvl="0" w:tplc="648226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44A3188"/>
    <w:multiLevelType w:val="hybridMultilevel"/>
    <w:tmpl w:val="1018A5A2"/>
    <w:lvl w:ilvl="0" w:tplc="A13E3866">
      <w:start w:val="1"/>
      <w:numFmt w:val="upperRoman"/>
      <w:lvlText w:val="%1."/>
      <w:lvlJc w:val="left"/>
      <w:pPr>
        <w:ind w:left="2496" w:hanging="720"/>
      </w:pPr>
      <w:rPr>
        <w:rFonts w:hint="default"/>
        <w:b/>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51" w15:restartNumberingAfterBreak="0">
    <w:nsid w:val="64E61359"/>
    <w:multiLevelType w:val="hybridMultilevel"/>
    <w:tmpl w:val="EE44384E"/>
    <w:lvl w:ilvl="0" w:tplc="544A1EC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65A07E0B"/>
    <w:multiLevelType w:val="hybridMultilevel"/>
    <w:tmpl w:val="940296A2"/>
    <w:lvl w:ilvl="0" w:tplc="F466A468">
      <w:start w:val="2"/>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65AA78BB"/>
    <w:multiLevelType w:val="hybridMultilevel"/>
    <w:tmpl w:val="DDAEFDEA"/>
    <w:lvl w:ilvl="0" w:tplc="C89C85A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65AF276E"/>
    <w:multiLevelType w:val="hybridMultilevel"/>
    <w:tmpl w:val="255467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663F41B2"/>
    <w:multiLevelType w:val="hybridMultilevel"/>
    <w:tmpl w:val="F404EF94"/>
    <w:lvl w:ilvl="0" w:tplc="B65A193E">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6" w15:restartNumberingAfterBreak="0">
    <w:nsid w:val="69E120F7"/>
    <w:multiLevelType w:val="hybridMultilevel"/>
    <w:tmpl w:val="BAA00716"/>
    <w:lvl w:ilvl="0" w:tplc="BC267800">
      <w:start w:val="1"/>
      <w:numFmt w:val="lowerLetter"/>
      <w:lvlText w:val="%1)"/>
      <w:lvlJc w:val="left"/>
      <w:pPr>
        <w:tabs>
          <w:tab w:val="num" w:pos="720"/>
        </w:tabs>
        <w:ind w:left="720" w:hanging="360"/>
      </w:pPr>
      <w:rPr>
        <w:rFonts w:hint="default"/>
        <w:b/>
        <w:i w:val="0"/>
      </w:rPr>
    </w:lvl>
    <w:lvl w:ilvl="1" w:tplc="0CC67B9E" w:tentative="1">
      <w:start w:val="1"/>
      <w:numFmt w:val="lowerLetter"/>
      <w:lvlText w:val="%2."/>
      <w:lvlJc w:val="left"/>
      <w:pPr>
        <w:tabs>
          <w:tab w:val="num" w:pos="1440"/>
        </w:tabs>
        <w:ind w:left="1440" w:hanging="360"/>
      </w:pPr>
    </w:lvl>
    <w:lvl w:ilvl="2" w:tplc="CF54670E" w:tentative="1">
      <w:start w:val="1"/>
      <w:numFmt w:val="lowerRoman"/>
      <w:lvlText w:val="%3."/>
      <w:lvlJc w:val="right"/>
      <w:pPr>
        <w:tabs>
          <w:tab w:val="num" w:pos="2160"/>
        </w:tabs>
        <w:ind w:left="2160" w:hanging="180"/>
      </w:pPr>
    </w:lvl>
    <w:lvl w:ilvl="3" w:tplc="02060B82" w:tentative="1">
      <w:start w:val="1"/>
      <w:numFmt w:val="decimal"/>
      <w:lvlText w:val="%4."/>
      <w:lvlJc w:val="left"/>
      <w:pPr>
        <w:tabs>
          <w:tab w:val="num" w:pos="2880"/>
        </w:tabs>
        <w:ind w:left="2880" w:hanging="360"/>
      </w:pPr>
    </w:lvl>
    <w:lvl w:ilvl="4" w:tplc="F47CE21A" w:tentative="1">
      <w:start w:val="1"/>
      <w:numFmt w:val="lowerLetter"/>
      <w:lvlText w:val="%5."/>
      <w:lvlJc w:val="left"/>
      <w:pPr>
        <w:tabs>
          <w:tab w:val="num" w:pos="3600"/>
        </w:tabs>
        <w:ind w:left="3600" w:hanging="360"/>
      </w:pPr>
    </w:lvl>
    <w:lvl w:ilvl="5" w:tplc="94920FEC" w:tentative="1">
      <w:start w:val="1"/>
      <w:numFmt w:val="lowerRoman"/>
      <w:lvlText w:val="%6."/>
      <w:lvlJc w:val="right"/>
      <w:pPr>
        <w:tabs>
          <w:tab w:val="num" w:pos="4320"/>
        </w:tabs>
        <w:ind w:left="4320" w:hanging="180"/>
      </w:pPr>
    </w:lvl>
    <w:lvl w:ilvl="6" w:tplc="4B7AE358" w:tentative="1">
      <w:start w:val="1"/>
      <w:numFmt w:val="decimal"/>
      <w:lvlText w:val="%7."/>
      <w:lvlJc w:val="left"/>
      <w:pPr>
        <w:tabs>
          <w:tab w:val="num" w:pos="5040"/>
        </w:tabs>
        <w:ind w:left="5040" w:hanging="360"/>
      </w:pPr>
    </w:lvl>
    <w:lvl w:ilvl="7" w:tplc="2CD8D0C6" w:tentative="1">
      <w:start w:val="1"/>
      <w:numFmt w:val="lowerLetter"/>
      <w:lvlText w:val="%8."/>
      <w:lvlJc w:val="left"/>
      <w:pPr>
        <w:tabs>
          <w:tab w:val="num" w:pos="5760"/>
        </w:tabs>
        <w:ind w:left="5760" w:hanging="360"/>
      </w:pPr>
    </w:lvl>
    <w:lvl w:ilvl="8" w:tplc="F1107798" w:tentative="1">
      <w:start w:val="1"/>
      <w:numFmt w:val="lowerRoman"/>
      <w:lvlText w:val="%9."/>
      <w:lvlJc w:val="right"/>
      <w:pPr>
        <w:tabs>
          <w:tab w:val="num" w:pos="6480"/>
        </w:tabs>
        <w:ind w:left="6480" w:hanging="180"/>
      </w:pPr>
    </w:lvl>
  </w:abstractNum>
  <w:abstractNum w:abstractNumId="57" w15:restartNumberingAfterBreak="0">
    <w:nsid w:val="6B2117C6"/>
    <w:multiLevelType w:val="hybridMultilevel"/>
    <w:tmpl w:val="9E92D016"/>
    <w:lvl w:ilvl="0" w:tplc="444C7730">
      <w:start w:val="2"/>
      <w:numFmt w:val="upperRoman"/>
      <w:lvlText w:val="%1."/>
      <w:lvlJc w:val="left"/>
      <w:pPr>
        <w:tabs>
          <w:tab w:val="num" w:pos="1080"/>
        </w:tabs>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6DC145CA"/>
    <w:multiLevelType w:val="hybridMultilevel"/>
    <w:tmpl w:val="35F20BFA"/>
    <w:lvl w:ilvl="0" w:tplc="FF1803D4">
      <w:start w:val="1"/>
      <w:numFmt w:val="lowerLetter"/>
      <w:lvlText w:val="%1)"/>
      <w:lvlJc w:val="left"/>
      <w:pPr>
        <w:ind w:left="1065" w:hanging="7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12F578C"/>
    <w:multiLevelType w:val="multilevel"/>
    <w:tmpl w:val="1982E886"/>
    <w:styleLink w:val="Estilo2"/>
    <w:lvl w:ilvl="0">
      <w:start w:val="1"/>
      <w:numFmt w:val="upperRoman"/>
      <w:lvlText w:val="%1.-"/>
      <w:lvlJc w:val="right"/>
      <w:pPr>
        <w:tabs>
          <w:tab w:val="num" w:pos="624"/>
        </w:tabs>
        <w:ind w:left="1416" w:firstLine="624"/>
      </w:pPr>
      <w:rPr>
        <w:rFonts w:ascii="Arial" w:hAnsi="Arial"/>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717028A0"/>
    <w:multiLevelType w:val="hybridMultilevel"/>
    <w:tmpl w:val="07C2ECD8"/>
    <w:lvl w:ilvl="0" w:tplc="203ACF6E">
      <w:start w:val="1"/>
      <w:numFmt w:val="upperRoman"/>
      <w:lvlText w:val="%1."/>
      <w:lvlJc w:val="left"/>
      <w:pPr>
        <w:ind w:left="1080" w:hanging="72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72CE06C7"/>
    <w:multiLevelType w:val="hybridMultilevel"/>
    <w:tmpl w:val="BD1C76B6"/>
    <w:lvl w:ilvl="0" w:tplc="6EE47B9C">
      <w:start w:val="5"/>
      <w:numFmt w:val="upperRoman"/>
      <w:lvlText w:val="%1."/>
      <w:lvlJc w:val="left"/>
      <w:pPr>
        <w:tabs>
          <w:tab w:val="num" w:pos="1080"/>
        </w:tabs>
        <w:ind w:left="1080" w:hanging="720"/>
      </w:pPr>
      <w:rPr>
        <w:rFonts w:hint="default"/>
      </w:rPr>
    </w:lvl>
    <w:lvl w:ilvl="1" w:tplc="B3A667AC" w:tentative="1">
      <w:start w:val="1"/>
      <w:numFmt w:val="lowerLetter"/>
      <w:lvlText w:val="%2."/>
      <w:lvlJc w:val="left"/>
      <w:pPr>
        <w:tabs>
          <w:tab w:val="num" w:pos="1440"/>
        </w:tabs>
        <w:ind w:left="1440" w:hanging="360"/>
      </w:pPr>
    </w:lvl>
    <w:lvl w:ilvl="2" w:tplc="B7ACF438" w:tentative="1">
      <w:start w:val="1"/>
      <w:numFmt w:val="lowerRoman"/>
      <w:lvlText w:val="%3."/>
      <w:lvlJc w:val="right"/>
      <w:pPr>
        <w:tabs>
          <w:tab w:val="num" w:pos="2160"/>
        </w:tabs>
        <w:ind w:left="2160" w:hanging="180"/>
      </w:pPr>
    </w:lvl>
    <w:lvl w:ilvl="3" w:tplc="CEC04032" w:tentative="1">
      <w:start w:val="1"/>
      <w:numFmt w:val="decimal"/>
      <w:lvlText w:val="%4."/>
      <w:lvlJc w:val="left"/>
      <w:pPr>
        <w:tabs>
          <w:tab w:val="num" w:pos="2880"/>
        </w:tabs>
        <w:ind w:left="2880" w:hanging="360"/>
      </w:pPr>
    </w:lvl>
    <w:lvl w:ilvl="4" w:tplc="0916FBC2" w:tentative="1">
      <w:start w:val="1"/>
      <w:numFmt w:val="lowerLetter"/>
      <w:lvlText w:val="%5."/>
      <w:lvlJc w:val="left"/>
      <w:pPr>
        <w:tabs>
          <w:tab w:val="num" w:pos="3600"/>
        </w:tabs>
        <w:ind w:left="3600" w:hanging="360"/>
      </w:pPr>
    </w:lvl>
    <w:lvl w:ilvl="5" w:tplc="FFC860C8" w:tentative="1">
      <w:start w:val="1"/>
      <w:numFmt w:val="lowerRoman"/>
      <w:lvlText w:val="%6."/>
      <w:lvlJc w:val="right"/>
      <w:pPr>
        <w:tabs>
          <w:tab w:val="num" w:pos="4320"/>
        </w:tabs>
        <w:ind w:left="4320" w:hanging="180"/>
      </w:pPr>
    </w:lvl>
    <w:lvl w:ilvl="6" w:tplc="700A95F2" w:tentative="1">
      <w:start w:val="1"/>
      <w:numFmt w:val="decimal"/>
      <w:lvlText w:val="%7."/>
      <w:lvlJc w:val="left"/>
      <w:pPr>
        <w:tabs>
          <w:tab w:val="num" w:pos="5040"/>
        </w:tabs>
        <w:ind w:left="5040" w:hanging="360"/>
      </w:pPr>
    </w:lvl>
    <w:lvl w:ilvl="7" w:tplc="E2B6E388" w:tentative="1">
      <w:start w:val="1"/>
      <w:numFmt w:val="lowerLetter"/>
      <w:lvlText w:val="%8."/>
      <w:lvlJc w:val="left"/>
      <w:pPr>
        <w:tabs>
          <w:tab w:val="num" w:pos="5760"/>
        </w:tabs>
        <w:ind w:left="5760" w:hanging="360"/>
      </w:pPr>
    </w:lvl>
    <w:lvl w:ilvl="8" w:tplc="8E34F068" w:tentative="1">
      <w:start w:val="1"/>
      <w:numFmt w:val="lowerRoman"/>
      <w:lvlText w:val="%9."/>
      <w:lvlJc w:val="right"/>
      <w:pPr>
        <w:tabs>
          <w:tab w:val="num" w:pos="6480"/>
        </w:tabs>
        <w:ind w:left="6480" w:hanging="180"/>
      </w:pPr>
    </w:lvl>
  </w:abstractNum>
  <w:abstractNum w:abstractNumId="62" w15:restartNumberingAfterBreak="0">
    <w:nsid w:val="75725A0D"/>
    <w:multiLevelType w:val="hybridMultilevel"/>
    <w:tmpl w:val="D336432A"/>
    <w:lvl w:ilvl="0" w:tplc="DE88A65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79E34D80"/>
    <w:multiLevelType w:val="hybridMultilevel"/>
    <w:tmpl w:val="F7FAC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DDF3194"/>
    <w:multiLevelType w:val="hybridMultilevel"/>
    <w:tmpl w:val="4F88A53A"/>
    <w:lvl w:ilvl="0" w:tplc="D21654B2">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15:restartNumberingAfterBreak="0">
    <w:nsid w:val="7F6D4EA1"/>
    <w:multiLevelType w:val="hybridMultilevel"/>
    <w:tmpl w:val="3CD29BCA"/>
    <w:lvl w:ilvl="0" w:tplc="2BC2F85C">
      <w:start w:val="14"/>
      <w:numFmt w:val="upperRoman"/>
      <w:lvlText w:val="%1."/>
      <w:lvlJc w:val="left"/>
      <w:pPr>
        <w:tabs>
          <w:tab w:val="num" w:pos="1080"/>
        </w:tabs>
        <w:ind w:left="1080" w:hanging="720"/>
      </w:pPr>
      <w:rPr>
        <w:rFonts w:hint="default"/>
      </w:rPr>
    </w:lvl>
    <w:lvl w:ilvl="1" w:tplc="9AB0E5F4" w:tentative="1">
      <w:start w:val="1"/>
      <w:numFmt w:val="lowerLetter"/>
      <w:lvlText w:val="%2."/>
      <w:lvlJc w:val="left"/>
      <w:pPr>
        <w:tabs>
          <w:tab w:val="num" w:pos="1440"/>
        </w:tabs>
        <w:ind w:left="1440" w:hanging="360"/>
      </w:pPr>
    </w:lvl>
    <w:lvl w:ilvl="2" w:tplc="62688E0E" w:tentative="1">
      <w:start w:val="1"/>
      <w:numFmt w:val="lowerRoman"/>
      <w:lvlText w:val="%3."/>
      <w:lvlJc w:val="right"/>
      <w:pPr>
        <w:tabs>
          <w:tab w:val="num" w:pos="2160"/>
        </w:tabs>
        <w:ind w:left="2160" w:hanging="180"/>
      </w:pPr>
    </w:lvl>
    <w:lvl w:ilvl="3" w:tplc="242405C6" w:tentative="1">
      <w:start w:val="1"/>
      <w:numFmt w:val="decimal"/>
      <w:lvlText w:val="%4."/>
      <w:lvlJc w:val="left"/>
      <w:pPr>
        <w:tabs>
          <w:tab w:val="num" w:pos="2880"/>
        </w:tabs>
        <w:ind w:left="2880" w:hanging="360"/>
      </w:pPr>
    </w:lvl>
    <w:lvl w:ilvl="4" w:tplc="C3E0EF28" w:tentative="1">
      <w:start w:val="1"/>
      <w:numFmt w:val="lowerLetter"/>
      <w:lvlText w:val="%5."/>
      <w:lvlJc w:val="left"/>
      <w:pPr>
        <w:tabs>
          <w:tab w:val="num" w:pos="3600"/>
        </w:tabs>
        <w:ind w:left="3600" w:hanging="360"/>
      </w:pPr>
    </w:lvl>
    <w:lvl w:ilvl="5" w:tplc="9B745C22" w:tentative="1">
      <w:start w:val="1"/>
      <w:numFmt w:val="lowerRoman"/>
      <w:lvlText w:val="%6."/>
      <w:lvlJc w:val="right"/>
      <w:pPr>
        <w:tabs>
          <w:tab w:val="num" w:pos="4320"/>
        </w:tabs>
        <w:ind w:left="4320" w:hanging="180"/>
      </w:pPr>
    </w:lvl>
    <w:lvl w:ilvl="6" w:tplc="14B0FFB4" w:tentative="1">
      <w:start w:val="1"/>
      <w:numFmt w:val="decimal"/>
      <w:lvlText w:val="%7."/>
      <w:lvlJc w:val="left"/>
      <w:pPr>
        <w:tabs>
          <w:tab w:val="num" w:pos="5040"/>
        </w:tabs>
        <w:ind w:left="5040" w:hanging="360"/>
      </w:pPr>
    </w:lvl>
    <w:lvl w:ilvl="7" w:tplc="3D7A0228" w:tentative="1">
      <w:start w:val="1"/>
      <w:numFmt w:val="lowerLetter"/>
      <w:lvlText w:val="%8."/>
      <w:lvlJc w:val="left"/>
      <w:pPr>
        <w:tabs>
          <w:tab w:val="num" w:pos="5760"/>
        </w:tabs>
        <w:ind w:left="5760" w:hanging="360"/>
      </w:pPr>
    </w:lvl>
    <w:lvl w:ilvl="8" w:tplc="0EA8AD84" w:tentative="1">
      <w:start w:val="1"/>
      <w:numFmt w:val="lowerRoman"/>
      <w:lvlText w:val="%9."/>
      <w:lvlJc w:val="right"/>
      <w:pPr>
        <w:tabs>
          <w:tab w:val="num" w:pos="6480"/>
        </w:tabs>
        <w:ind w:left="6480" w:hanging="180"/>
      </w:pPr>
    </w:lvl>
  </w:abstractNum>
  <w:num w:numId="1">
    <w:abstractNumId w:val="42"/>
  </w:num>
  <w:num w:numId="2">
    <w:abstractNumId w:val="61"/>
  </w:num>
  <w:num w:numId="3">
    <w:abstractNumId w:val="33"/>
  </w:num>
  <w:num w:numId="4">
    <w:abstractNumId w:val="65"/>
  </w:num>
  <w:num w:numId="5">
    <w:abstractNumId w:val="56"/>
  </w:num>
  <w:num w:numId="6">
    <w:abstractNumId w:val="6"/>
  </w:num>
  <w:num w:numId="7">
    <w:abstractNumId w:val="59"/>
  </w:num>
  <w:num w:numId="8">
    <w:abstractNumId w:val="44"/>
  </w:num>
  <w:num w:numId="9">
    <w:abstractNumId w:val="40"/>
  </w:num>
  <w:num w:numId="10">
    <w:abstractNumId w:val="11"/>
  </w:num>
  <w:num w:numId="11">
    <w:abstractNumId w:val="37"/>
  </w:num>
  <w:num w:numId="12">
    <w:abstractNumId w:val="36"/>
  </w:num>
  <w:num w:numId="13">
    <w:abstractNumId w:val="54"/>
  </w:num>
  <w:num w:numId="14">
    <w:abstractNumId w:val="64"/>
  </w:num>
  <w:num w:numId="15">
    <w:abstractNumId w:val="2"/>
  </w:num>
  <w:num w:numId="16">
    <w:abstractNumId w:val="31"/>
  </w:num>
  <w:num w:numId="17">
    <w:abstractNumId w:val="60"/>
  </w:num>
  <w:num w:numId="18">
    <w:abstractNumId w:val="9"/>
  </w:num>
  <w:num w:numId="19">
    <w:abstractNumId w:val="43"/>
  </w:num>
  <w:num w:numId="20">
    <w:abstractNumId w:val="1"/>
  </w:num>
  <w:num w:numId="21">
    <w:abstractNumId w:val="57"/>
  </w:num>
  <w:num w:numId="22">
    <w:abstractNumId w:val="51"/>
  </w:num>
  <w:num w:numId="23">
    <w:abstractNumId w:val="45"/>
  </w:num>
  <w:num w:numId="24">
    <w:abstractNumId w:val="22"/>
  </w:num>
  <w:num w:numId="25">
    <w:abstractNumId w:val="13"/>
  </w:num>
  <w:num w:numId="26">
    <w:abstractNumId w:val="27"/>
  </w:num>
  <w:num w:numId="27">
    <w:abstractNumId w:val="28"/>
  </w:num>
  <w:num w:numId="28">
    <w:abstractNumId w:val="23"/>
  </w:num>
  <w:num w:numId="29">
    <w:abstractNumId w:val="16"/>
  </w:num>
  <w:num w:numId="30">
    <w:abstractNumId w:val="15"/>
  </w:num>
  <w:num w:numId="31">
    <w:abstractNumId w:val="34"/>
  </w:num>
  <w:num w:numId="32">
    <w:abstractNumId w:val="32"/>
  </w:num>
  <w:num w:numId="33">
    <w:abstractNumId w:val="14"/>
  </w:num>
  <w:num w:numId="34">
    <w:abstractNumId w:val="30"/>
  </w:num>
  <w:num w:numId="35">
    <w:abstractNumId w:val="52"/>
  </w:num>
  <w:num w:numId="36">
    <w:abstractNumId w:val="38"/>
  </w:num>
  <w:num w:numId="37">
    <w:abstractNumId w:val="50"/>
  </w:num>
  <w:num w:numId="38">
    <w:abstractNumId w:val="53"/>
  </w:num>
  <w:num w:numId="39">
    <w:abstractNumId w:val="24"/>
  </w:num>
  <w:num w:numId="40">
    <w:abstractNumId w:val="46"/>
  </w:num>
  <w:num w:numId="41">
    <w:abstractNumId w:val="5"/>
  </w:num>
  <w:num w:numId="42">
    <w:abstractNumId w:val="29"/>
  </w:num>
  <w:num w:numId="43">
    <w:abstractNumId w:val="18"/>
  </w:num>
  <w:num w:numId="44">
    <w:abstractNumId w:val="39"/>
  </w:num>
  <w:num w:numId="45">
    <w:abstractNumId w:val="21"/>
  </w:num>
  <w:num w:numId="46">
    <w:abstractNumId w:val="35"/>
  </w:num>
  <w:num w:numId="47">
    <w:abstractNumId w:val="25"/>
  </w:num>
  <w:num w:numId="48">
    <w:abstractNumId w:val="20"/>
  </w:num>
  <w:num w:numId="49">
    <w:abstractNumId w:val="55"/>
  </w:num>
  <w:num w:numId="50">
    <w:abstractNumId w:val="17"/>
  </w:num>
  <w:num w:numId="51">
    <w:abstractNumId w:val="47"/>
  </w:num>
  <w:num w:numId="52">
    <w:abstractNumId w:val="62"/>
  </w:num>
  <w:num w:numId="53">
    <w:abstractNumId w:val="10"/>
  </w:num>
  <w:num w:numId="54">
    <w:abstractNumId w:val="7"/>
  </w:num>
  <w:num w:numId="55">
    <w:abstractNumId w:val="26"/>
  </w:num>
  <w:num w:numId="56">
    <w:abstractNumId w:val="48"/>
  </w:num>
  <w:num w:numId="57">
    <w:abstractNumId w:val="4"/>
  </w:num>
  <w:num w:numId="58">
    <w:abstractNumId w:val="3"/>
  </w:num>
  <w:num w:numId="59">
    <w:abstractNumId w:val="12"/>
  </w:num>
  <w:num w:numId="60">
    <w:abstractNumId w:val="41"/>
  </w:num>
  <w:num w:numId="61">
    <w:abstractNumId w:val="63"/>
  </w:num>
  <w:num w:numId="62">
    <w:abstractNumId w:val="8"/>
  </w:num>
  <w:num w:numId="63">
    <w:abstractNumId w:val="58"/>
  </w:num>
  <w:num w:numId="64">
    <w:abstractNumId w:val="49"/>
  </w:num>
  <w:num w:numId="65">
    <w:abstractNumId w:val="1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4096"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82A"/>
    <w:rsid w:val="00021BF8"/>
    <w:rsid w:val="000230C3"/>
    <w:rsid w:val="000308B0"/>
    <w:rsid w:val="00065ADB"/>
    <w:rsid w:val="000858C3"/>
    <w:rsid w:val="00094E0D"/>
    <w:rsid w:val="000B32EC"/>
    <w:rsid w:val="000D2A01"/>
    <w:rsid w:val="000E6121"/>
    <w:rsid w:val="000F1428"/>
    <w:rsid w:val="000F3ADC"/>
    <w:rsid w:val="00104782"/>
    <w:rsid w:val="001117A8"/>
    <w:rsid w:val="001166F5"/>
    <w:rsid w:val="00124C25"/>
    <w:rsid w:val="00126E38"/>
    <w:rsid w:val="00136471"/>
    <w:rsid w:val="00146EFB"/>
    <w:rsid w:val="00152553"/>
    <w:rsid w:val="00154C91"/>
    <w:rsid w:val="00165EBF"/>
    <w:rsid w:val="001920DC"/>
    <w:rsid w:val="00193D06"/>
    <w:rsid w:val="00193EFB"/>
    <w:rsid w:val="001A5E09"/>
    <w:rsid w:val="001D06A8"/>
    <w:rsid w:val="001D156E"/>
    <w:rsid w:val="001E3E1F"/>
    <w:rsid w:val="001F5A51"/>
    <w:rsid w:val="00201EFA"/>
    <w:rsid w:val="00207F02"/>
    <w:rsid w:val="00221784"/>
    <w:rsid w:val="0023622A"/>
    <w:rsid w:val="00243806"/>
    <w:rsid w:val="002A0D8E"/>
    <w:rsid w:val="002B3260"/>
    <w:rsid w:val="002B7AF9"/>
    <w:rsid w:val="002C0D3E"/>
    <w:rsid w:val="002E23DB"/>
    <w:rsid w:val="002E2CB8"/>
    <w:rsid w:val="002F1D1C"/>
    <w:rsid w:val="0030515B"/>
    <w:rsid w:val="00306F2D"/>
    <w:rsid w:val="003144B8"/>
    <w:rsid w:val="003200AB"/>
    <w:rsid w:val="003209A0"/>
    <w:rsid w:val="00322FF5"/>
    <w:rsid w:val="00330ABE"/>
    <w:rsid w:val="00341418"/>
    <w:rsid w:val="00356D55"/>
    <w:rsid w:val="003713AA"/>
    <w:rsid w:val="00375151"/>
    <w:rsid w:val="00396175"/>
    <w:rsid w:val="003D5366"/>
    <w:rsid w:val="003E050B"/>
    <w:rsid w:val="003E094B"/>
    <w:rsid w:val="003E6BE5"/>
    <w:rsid w:val="00400EB0"/>
    <w:rsid w:val="004041BA"/>
    <w:rsid w:val="00414FF7"/>
    <w:rsid w:val="00440215"/>
    <w:rsid w:val="00442CE3"/>
    <w:rsid w:val="00445FFB"/>
    <w:rsid w:val="0046607F"/>
    <w:rsid w:val="004834AB"/>
    <w:rsid w:val="00483C17"/>
    <w:rsid w:val="00497160"/>
    <w:rsid w:val="004A186E"/>
    <w:rsid w:val="004B7890"/>
    <w:rsid w:val="004E0D87"/>
    <w:rsid w:val="004E604D"/>
    <w:rsid w:val="004F1800"/>
    <w:rsid w:val="004F5B5D"/>
    <w:rsid w:val="004F6000"/>
    <w:rsid w:val="00503383"/>
    <w:rsid w:val="0051203E"/>
    <w:rsid w:val="005242A6"/>
    <w:rsid w:val="00535035"/>
    <w:rsid w:val="00544BD0"/>
    <w:rsid w:val="00565944"/>
    <w:rsid w:val="00566449"/>
    <w:rsid w:val="00570809"/>
    <w:rsid w:val="00587926"/>
    <w:rsid w:val="005A3724"/>
    <w:rsid w:val="005C3737"/>
    <w:rsid w:val="005D0AF1"/>
    <w:rsid w:val="005E0358"/>
    <w:rsid w:val="005E5645"/>
    <w:rsid w:val="005F3247"/>
    <w:rsid w:val="005F55DD"/>
    <w:rsid w:val="005F70CF"/>
    <w:rsid w:val="006229A3"/>
    <w:rsid w:val="00622CF4"/>
    <w:rsid w:val="00623590"/>
    <w:rsid w:val="00636C99"/>
    <w:rsid w:val="0065342E"/>
    <w:rsid w:val="006654FF"/>
    <w:rsid w:val="00683F70"/>
    <w:rsid w:val="00686BCE"/>
    <w:rsid w:val="006948FD"/>
    <w:rsid w:val="00695C68"/>
    <w:rsid w:val="006A1877"/>
    <w:rsid w:val="006A430D"/>
    <w:rsid w:val="006F6E3B"/>
    <w:rsid w:val="00704B6D"/>
    <w:rsid w:val="00743218"/>
    <w:rsid w:val="00743221"/>
    <w:rsid w:val="00761692"/>
    <w:rsid w:val="00766B37"/>
    <w:rsid w:val="007A2615"/>
    <w:rsid w:val="007A7DD4"/>
    <w:rsid w:val="007B224B"/>
    <w:rsid w:val="007D74E5"/>
    <w:rsid w:val="007E4195"/>
    <w:rsid w:val="007E6BD7"/>
    <w:rsid w:val="007E7BA0"/>
    <w:rsid w:val="00811811"/>
    <w:rsid w:val="00847325"/>
    <w:rsid w:val="00865447"/>
    <w:rsid w:val="00880256"/>
    <w:rsid w:val="008808BF"/>
    <w:rsid w:val="00886FEC"/>
    <w:rsid w:val="00892E98"/>
    <w:rsid w:val="00896826"/>
    <w:rsid w:val="0089791F"/>
    <w:rsid w:val="008A16B6"/>
    <w:rsid w:val="008A4104"/>
    <w:rsid w:val="008A4FE0"/>
    <w:rsid w:val="008B64EE"/>
    <w:rsid w:val="008C4666"/>
    <w:rsid w:val="008D5174"/>
    <w:rsid w:val="008E2DCB"/>
    <w:rsid w:val="008E4458"/>
    <w:rsid w:val="008E6F45"/>
    <w:rsid w:val="0090183E"/>
    <w:rsid w:val="00906F0F"/>
    <w:rsid w:val="009113AB"/>
    <w:rsid w:val="00940095"/>
    <w:rsid w:val="009521AA"/>
    <w:rsid w:val="009563DA"/>
    <w:rsid w:val="0097080B"/>
    <w:rsid w:val="00974782"/>
    <w:rsid w:val="009B0E60"/>
    <w:rsid w:val="009B2293"/>
    <w:rsid w:val="009E75D9"/>
    <w:rsid w:val="00A04C00"/>
    <w:rsid w:val="00A06248"/>
    <w:rsid w:val="00A17DBB"/>
    <w:rsid w:val="00A25CFD"/>
    <w:rsid w:val="00A50D3E"/>
    <w:rsid w:val="00A54040"/>
    <w:rsid w:val="00A54A72"/>
    <w:rsid w:val="00A618DC"/>
    <w:rsid w:val="00A62598"/>
    <w:rsid w:val="00A7726B"/>
    <w:rsid w:val="00A85FBD"/>
    <w:rsid w:val="00A866F4"/>
    <w:rsid w:val="00AA67AE"/>
    <w:rsid w:val="00AC577F"/>
    <w:rsid w:val="00B00067"/>
    <w:rsid w:val="00B1092A"/>
    <w:rsid w:val="00B33289"/>
    <w:rsid w:val="00B345CC"/>
    <w:rsid w:val="00B34D43"/>
    <w:rsid w:val="00B45486"/>
    <w:rsid w:val="00B57E29"/>
    <w:rsid w:val="00B71A3B"/>
    <w:rsid w:val="00B72A1C"/>
    <w:rsid w:val="00B74CAA"/>
    <w:rsid w:val="00B769B0"/>
    <w:rsid w:val="00B96703"/>
    <w:rsid w:val="00BA4C5B"/>
    <w:rsid w:val="00BB1D9F"/>
    <w:rsid w:val="00BD5001"/>
    <w:rsid w:val="00BE6591"/>
    <w:rsid w:val="00BF6C2C"/>
    <w:rsid w:val="00BF7BCD"/>
    <w:rsid w:val="00C1276B"/>
    <w:rsid w:val="00C16813"/>
    <w:rsid w:val="00C424F7"/>
    <w:rsid w:val="00C4779F"/>
    <w:rsid w:val="00C54427"/>
    <w:rsid w:val="00C67B5E"/>
    <w:rsid w:val="00C76F35"/>
    <w:rsid w:val="00C92685"/>
    <w:rsid w:val="00CB160B"/>
    <w:rsid w:val="00CB1D0A"/>
    <w:rsid w:val="00CD3B57"/>
    <w:rsid w:val="00CD4ECC"/>
    <w:rsid w:val="00D13648"/>
    <w:rsid w:val="00D1445B"/>
    <w:rsid w:val="00D21AF5"/>
    <w:rsid w:val="00D22696"/>
    <w:rsid w:val="00D2716D"/>
    <w:rsid w:val="00D55D3A"/>
    <w:rsid w:val="00D65C45"/>
    <w:rsid w:val="00D666BC"/>
    <w:rsid w:val="00D862FA"/>
    <w:rsid w:val="00D954D1"/>
    <w:rsid w:val="00D962FF"/>
    <w:rsid w:val="00DA2AAE"/>
    <w:rsid w:val="00DA4596"/>
    <w:rsid w:val="00DC709D"/>
    <w:rsid w:val="00DD3A5D"/>
    <w:rsid w:val="00DF286A"/>
    <w:rsid w:val="00E42F0C"/>
    <w:rsid w:val="00E45046"/>
    <w:rsid w:val="00E578D5"/>
    <w:rsid w:val="00E63106"/>
    <w:rsid w:val="00E64A1F"/>
    <w:rsid w:val="00E70E44"/>
    <w:rsid w:val="00E7667E"/>
    <w:rsid w:val="00E77F9D"/>
    <w:rsid w:val="00E87C90"/>
    <w:rsid w:val="00E9722C"/>
    <w:rsid w:val="00EA39CA"/>
    <w:rsid w:val="00EB35B2"/>
    <w:rsid w:val="00EB455A"/>
    <w:rsid w:val="00EC6515"/>
    <w:rsid w:val="00F010AB"/>
    <w:rsid w:val="00F03809"/>
    <w:rsid w:val="00F1282A"/>
    <w:rsid w:val="00F33551"/>
    <w:rsid w:val="00F34CE4"/>
    <w:rsid w:val="00F410EE"/>
    <w:rsid w:val="00F45862"/>
    <w:rsid w:val="00F51D27"/>
    <w:rsid w:val="00F76BD2"/>
    <w:rsid w:val="00FB0254"/>
    <w:rsid w:val="00FB445B"/>
    <w:rsid w:val="00FC64F2"/>
    <w:rsid w:val="00FD3072"/>
    <w:rsid w:val="00FF123F"/>
    <w:rsid w:val="00FF690D"/>
    <w:rsid w:val="00FF75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D53E4-A687-427F-99AE-BCC9A718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8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1282A"/>
    <w:pPr>
      <w:keepNext/>
      <w:outlineLvl w:val="0"/>
    </w:pPr>
    <w:rPr>
      <w:rFonts w:ascii="Arial" w:hAnsi="Arial"/>
      <w:b/>
      <w:szCs w:val="20"/>
    </w:rPr>
  </w:style>
  <w:style w:type="paragraph" w:styleId="Ttulo2">
    <w:name w:val="heading 2"/>
    <w:basedOn w:val="Normal"/>
    <w:next w:val="Normal"/>
    <w:link w:val="Ttulo2Car"/>
    <w:qFormat/>
    <w:rsid w:val="00F1282A"/>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F1282A"/>
    <w:pPr>
      <w:keepNext/>
      <w:autoSpaceDE w:val="0"/>
      <w:autoSpaceDN w:val="0"/>
      <w:adjustRightInd w:val="0"/>
      <w:spacing w:line="360" w:lineRule="auto"/>
      <w:jc w:val="center"/>
      <w:outlineLvl w:val="2"/>
    </w:pPr>
    <w:rPr>
      <w:rFonts w:ascii="Arial" w:hAnsi="Arial"/>
      <w:b/>
      <w:lang w:val="es-MX"/>
    </w:rPr>
  </w:style>
  <w:style w:type="paragraph" w:styleId="Ttulo4">
    <w:name w:val="heading 4"/>
    <w:basedOn w:val="Normal"/>
    <w:next w:val="Normal"/>
    <w:link w:val="Ttulo4Car"/>
    <w:qFormat/>
    <w:rsid w:val="00F1282A"/>
    <w:pPr>
      <w:keepNext/>
      <w:autoSpaceDE w:val="0"/>
      <w:autoSpaceDN w:val="0"/>
      <w:adjustRightInd w:val="0"/>
      <w:jc w:val="center"/>
      <w:outlineLvl w:val="3"/>
    </w:pPr>
    <w:rPr>
      <w:rFonts w:ascii="Arial" w:hAnsi="Arial" w:cs="Arial"/>
      <w:b/>
      <w:bCs/>
      <w:sz w:val="18"/>
      <w:szCs w:val="18"/>
      <w:lang w:val="es-MX"/>
    </w:rPr>
  </w:style>
  <w:style w:type="paragraph" w:styleId="Ttulo5">
    <w:name w:val="heading 5"/>
    <w:basedOn w:val="Normal"/>
    <w:next w:val="Normal"/>
    <w:link w:val="Ttulo5Car"/>
    <w:qFormat/>
    <w:rsid w:val="00F1282A"/>
    <w:pPr>
      <w:keepNext/>
      <w:autoSpaceDE w:val="0"/>
      <w:autoSpaceDN w:val="0"/>
      <w:adjustRightInd w:val="0"/>
      <w:ind w:left="709" w:right="615"/>
      <w:jc w:val="center"/>
      <w:outlineLvl w:val="4"/>
    </w:pPr>
    <w:rPr>
      <w:rFonts w:ascii="Arial" w:hAnsi="Arial" w:cs="Arial"/>
      <w:b/>
      <w:bCs/>
      <w:sz w:val="18"/>
      <w:szCs w:val="18"/>
      <w:lang w:val="es-MX"/>
    </w:rPr>
  </w:style>
  <w:style w:type="paragraph" w:styleId="Ttulo6">
    <w:name w:val="heading 6"/>
    <w:basedOn w:val="Normal"/>
    <w:next w:val="Normal"/>
    <w:link w:val="Ttulo6Car"/>
    <w:qFormat/>
    <w:rsid w:val="00F1282A"/>
    <w:pPr>
      <w:keepNext/>
      <w:autoSpaceDE w:val="0"/>
      <w:autoSpaceDN w:val="0"/>
      <w:adjustRightInd w:val="0"/>
      <w:jc w:val="center"/>
      <w:outlineLvl w:val="5"/>
    </w:pPr>
    <w:rPr>
      <w:rFonts w:ascii="Arial" w:hAnsi="Arial" w:cs="Arial"/>
      <w:b/>
      <w:color w:val="000000"/>
      <w:lang w:val="es-MX"/>
    </w:rPr>
  </w:style>
  <w:style w:type="paragraph" w:styleId="Ttulo7">
    <w:name w:val="heading 7"/>
    <w:basedOn w:val="Normal"/>
    <w:next w:val="Normal"/>
    <w:link w:val="Ttulo7Car"/>
    <w:qFormat/>
    <w:rsid w:val="00F1282A"/>
    <w:pPr>
      <w:keepNext/>
      <w:autoSpaceDE w:val="0"/>
      <w:autoSpaceDN w:val="0"/>
      <w:adjustRightInd w:val="0"/>
      <w:outlineLvl w:val="6"/>
    </w:pPr>
    <w:rPr>
      <w:rFonts w:ascii="Arial" w:hAnsi="Arial"/>
      <w:b/>
      <w:bCs/>
      <w:sz w:val="18"/>
      <w:szCs w:val="20"/>
      <w:lang w:val="es-MX"/>
    </w:rPr>
  </w:style>
  <w:style w:type="paragraph" w:styleId="Ttulo8">
    <w:name w:val="heading 8"/>
    <w:basedOn w:val="Normal"/>
    <w:next w:val="Normal"/>
    <w:link w:val="Ttulo8Car"/>
    <w:qFormat/>
    <w:rsid w:val="00F1282A"/>
    <w:pPr>
      <w:keepNext/>
      <w:autoSpaceDE w:val="0"/>
      <w:autoSpaceDN w:val="0"/>
      <w:adjustRightInd w:val="0"/>
      <w:spacing w:line="360" w:lineRule="auto"/>
      <w:ind w:left="3540"/>
      <w:outlineLvl w:val="7"/>
    </w:pPr>
    <w:rPr>
      <w:rFonts w:ascii="Arial" w:hAnsi="Arial" w:cs="Arial"/>
      <w:b/>
      <w:lang w:val="es-MX"/>
    </w:rPr>
  </w:style>
  <w:style w:type="paragraph" w:styleId="Ttulo9">
    <w:name w:val="heading 9"/>
    <w:basedOn w:val="Normal"/>
    <w:next w:val="Normal"/>
    <w:link w:val="Ttulo9Car"/>
    <w:qFormat/>
    <w:rsid w:val="00F1282A"/>
    <w:pPr>
      <w:keepNext/>
      <w:jc w:val="center"/>
      <w:outlineLvl w:val="8"/>
    </w:pPr>
    <w:rPr>
      <w:sz w:val="3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282A"/>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rsid w:val="00F1282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F1282A"/>
    <w:rPr>
      <w:rFonts w:ascii="Arial" w:eastAsia="Times New Roman" w:hAnsi="Arial" w:cs="Times New Roman"/>
      <w:b/>
      <w:sz w:val="24"/>
      <w:szCs w:val="24"/>
      <w:lang w:eastAsia="es-ES"/>
    </w:rPr>
  </w:style>
  <w:style w:type="character" w:customStyle="1" w:styleId="Ttulo4Car">
    <w:name w:val="Título 4 Car"/>
    <w:basedOn w:val="Fuentedeprrafopredeter"/>
    <w:link w:val="Ttulo4"/>
    <w:rsid w:val="00F1282A"/>
    <w:rPr>
      <w:rFonts w:ascii="Arial" w:eastAsia="Times New Roman" w:hAnsi="Arial" w:cs="Arial"/>
      <w:b/>
      <w:bCs/>
      <w:sz w:val="18"/>
      <w:szCs w:val="18"/>
      <w:lang w:eastAsia="es-ES"/>
    </w:rPr>
  </w:style>
  <w:style w:type="character" w:customStyle="1" w:styleId="Ttulo5Car">
    <w:name w:val="Título 5 Car"/>
    <w:basedOn w:val="Fuentedeprrafopredeter"/>
    <w:link w:val="Ttulo5"/>
    <w:rsid w:val="00F1282A"/>
    <w:rPr>
      <w:rFonts w:ascii="Arial" w:eastAsia="Times New Roman" w:hAnsi="Arial" w:cs="Arial"/>
      <w:b/>
      <w:bCs/>
      <w:sz w:val="18"/>
      <w:szCs w:val="18"/>
      <w:lang w:eastAsia="es-ES"/>
    </w:rPr>
  </w:style>
  <w:style w:type="character" w:customStyle="1" w:styleId="Ttulo6Car">
    <w:name w:val="Título 6 Car"/>
    <w:basedOn w:val="Fuentedeprrafopredeter"/>
    <w:link w:val="Ttulo6"/>
    <w:rsid w:val="00F1282A"/>
    <w:rPr>
      <w:rFonts w:ascii="Arial" w:eastAsia="Times New Roman" w:hAnsi="Arial" w:cs="Arial"/>
      <w:b/>
      <w:color w:val="000000"/>
      <w:sz w:val="24"/>
      <w:szCs w:val="24"/>
      <w:lang w:eastAsia="es-ES"/>
    </w:rPr>
  </w:style>
  <w:style w:type="character" w:customStyle="1" w:styleId="Ttulo7Car">
    <w:name w:val="Título 7 Car"/>
    <w:basedOn w:val="Fuentedeprrafopredeter"/>
    <w:link w:val="Ttulo7"/>
    <w:rsid w:val="00F1282A"/>
    <w:rPr>
      <w:rFonts w:ascii="Arial" w:eastAsia="Times New Roman" w:hAnsi="Arial" w:cs="Times New Roman"/>
      <w:b/>
      <w:bCs/>
      <w:sz w:val="18"/>
      <w:szCs w:val="20"/>
      <w:lang w:eastAsia="es-ES"/>
    </w:rPr>
  </w:style>
  <w:style w:type="character" w:customStyle="1" w:styleId="Ttulo8Car">
    <w:name w:val="Título 8 Car"/>
    <w:basedOn w:val="Fuentedeprrafopredeter"/>
    <w:link w:val="Ttulo8"/>
    <w:rsid w:val="00F1282A"/>
    <w:rPr>
      <w:rFonts w:ascii="Arial" w:eastAsia="Times New Roman" w:hAnsi="Arial" w:cs="Arial"/>
      <w:b/>
      <w:sz w:val="24"/>
      <w:szCs w:val="24"/>
      <w:lang w:eastAsia="es-ES"/>
    </w:rPr>
  </w:style>
  <w:style w:type="character" w:customStyle="1" w:styleId="Ttulo9Car">
    <w:name w:val="Título 9 Car"/>
    <w:basedOn w:val="Fuentedeprrafopredeter"/>
    <w:link w:val="Ttulo9"/>
    <w:rsid w:val="00F1282A"/>
    <w:rPr>
      <w:rFonts w:ascii="Times New Roman" w:eastAsia="Times New Roman" w:hAnsi="Times New Roman" w:cs="Times New Roman"/>
      <w:sz w:val="32"/>
      <w:szCs w:val="20"/>
      <w:lang w:eastAsia="es-ES"/>
    </w:rPr>
  </w:style>
  <w:style w:type="paragraph" w:styleId="Ttulo">
    <w:name w:val="Title"/>
    <w:basedOn w:val="Normal"/>
    <w:link w:val="TtuloCar1"/>
    <w:uiPriority w:val="10"/>
    <w:qFormat/>
    <w:rsid w:val="00F1282A"/>
    <w:pPr>
      <w:spacing w:line="360" w:lineRule="auto"/>
      <w:jc w:val="center"/>
    </w:pPr>
    <w:rPr>
      <w:rFonts w:ascii="Arial" w:hAnsi="Arial" w:cs="Arial"/>
      <w:b/>
      <w:bCs/>
    </w:rPr>
  </w:style>
  <w:style w:type="character" w:customStyle="1" w:styleId="TtuloCar1">
    <w:name w:val="Título Car1"/>
    <w:basedOn w:val="Fuentedeprrafopredeter"/>
    <w:link w:val="Ttulo"/>
    <w:uiPriority w:val="10"/>
    <w:rsid w:val="00F1282A"/>
    <w:rPr>
      <w:rFonts w:ascii="Arial" w:eastAsia="Times New Roman" w:hAnsi="Arial" w:cs="Arial"/>
      <w:b/>
      <w:bCs/>
      <w:sz w:val="24"/>
      <w:szCs w:val="24"/>
      <w:lang w:val="es-ES" w:eastAsia="es-ES"/>
    </w:rPr>
  </w:style>
  <w:style w:type="character" w:customStyle="1" w:styleId="TtuloCar">
    <w:name w:val="Título Car"/>
    <w:basedOn w:val="Fuentedeprrafopredeter"/>
    <w:rsid w:val="00F1282A"/>
    <w:rPr>
      <w:rFonts w:asciiTheme="majorHAnsi" w:eastAsiaTheme="majorEastAsia" w:hAnsiTheme="majorHAnsi" w:cstheme="majorBidi"/>
      <w:color w:val="323E4F" w:themeColor="text2" w:themeShade="BF"/>
      <w:spacing w:val="5"/>
      <w:kern w:val="28"/>
      <w:sz w:val="52"/>
      <w:szCs w:val="52"/>
      <w:lang w:val="es-ES" w:eastAsia="es-ES"/>
    </w:rPr>
  </w:style>
  <w:style w:type="paragraph" w:styleId="Sangradetextonormal">
    <w:name w:val="Body Text Indent"/>
    <w:basedOn w:val="Normal"/>
    <w:link w:val="SangradetextonormalCar"/>
    <w:rsid w:val="00F1282A"/>
    <w:pPr>
      <w:ind w:firstLine="2268"/>
      <w:jc w:val="both"/>
    </w:pPr>
    <w:rPr>
      <w:rFonts w:ascii="Arial" w:hAnsi="Arial"/>
      <w:szCs w:val="20"/>
    </w:rPr>
  </w:style>
  <w:style w:type="character" w:customStyle="1" w:styleId="SangradetextonormalCar">
    <w:name w:val="Sangría de texto normal Car"/>
    <w:basedOn w:val="Fuentedeprrafopredeter"/>
    <w:link w:val="Sangradetextonormal"/>
    <w:rsid w:val="00F1282A"/>
    <w:rPr>
      <w:rFonts w:ascii="Arial" w:eastAsia="Times New Roman" w:hAnsi="Arial" w:cs="Times New Roman"/>
      <w:sz w:val="24"/>
      <w:szCs w:val="20"/>
      <w:lang w:val="es-ES" w:eastAsia="es-ES"/>
    </w:rPr>
  </w:style>
  <w:style w:type="paragraph" w:styleId="Textoindependiente">
    <w:name w:val="Body Text"/>
    <w:basedOn w:val="Normal"/>
    <w:link w:val="TextoindependienteCar"/>
    <w:rsid w:val="00F1282A"/>
    <w:pPr>
      <w:autoSpaceDE w:val="0"/>
      <w:autoSpaceDN w:val="0"/>
      <w:spacing w:line="408" w:lineRule="atLeast"/>
      <w:jc w:val="both"/>
    </w:pPr>
    <w:rPr>
      <w:lang w:val="es-ES_tradnl"/>
    </w:rPr>
  </w:style>
  <w:style w:type="character" w:customStyle="1" w:styleId="TextoindependienteCar">
    <w:name w:val="Texto independiente Car"/>
    <w:basedOn w:val="Fuentedeprrafopredeter"/>
    <w:link w:val="Textoindependiente"/>
    <w:rsid w:val="00F1282A"/>
    <w:rPr>
      <w:rFonts w:ascii="Times New Roman" w:eastAsia="Times New Roman" w:hAnsi="Times New Roman" w:cs="Times New Roman"/>
      <w:sz w:val="24"/>
      <w:szCs w:val="24"/>
      <w:lang w:val="es-ES_tradnl" w:eastAsia="es-ES"/>
    </w:rPr>
  </w:style>
  <w:style w:type="paragraph" w:styleId="Sangra2detindependiente">
    <w:name w:val="Body Text Indent 2"/>
    <w:basedOn w:val="Normal"/>
    <w:link w:val="Sangra2detindependienteCar"/>
    <w:rsid w:val="00F1282A"/>
    <w:pPr>
      <w:tabs>
        <w:tab w:val="left" w:pos="700"/>
      </w:tabs>
      <w:autoSpaceDE w:val="0"/>
      <w:autoSpaceDN w:val="0"/>
      <w:adjustRightInd w:val="0"/>
      <w:spacing w:line="360" w:lineRule="auto"/>
      <w:ind w:left="1540" w:hanging="1540"/>
    </w:pPr>
    <w:rPr>
      <w:rFonts w:ascii="Arial" w:hAnsi="Arial" w:cs="Arial"/>
      <w:lang w:val="es-MX"/>
    </w:rPr>
  </w:style>
  <w:style w:type="character" w:customStyle="1" w:styleId="Sangra2detindependienteCar">
    <w:name w:val="Sangría 2 de t. independiente Car"/>
    <w:basedOn w:val="Fuentedeprrafopredeter"/>
    <w:link w:val="Sangra2detindependiente"/>
    <w:rsid w:val="00F1282A"/>
    <w:rPr>
      <w:rFonts w:ascii="Arial" w:eastAsia="Times New Roman" w:hAnsi="Arial" w:cs="Arial"/>
      <w:sz w:val="24"/>
      <w:szCs w:val="24"/>
      <w:lang w:eastAsia="es-ES"/>
    </w:rPr>
  </w:style>
  <w:style w:type="paragraph" w:styleId="Piedepgina">
    <w:name w:val="footer"/>
    <w:basedOn w:val="Normal"/>
    <w:link w:val="PiedepginaCar"/>
    <w:uiPriority w:val="99"/>
    <w:rsid w:val="00F1282A"/>
    <w:pPr>
      <w:tabs>
        <w:tab w:val="center" w:pos="4419"/>
        <w:tab w:val="right" w:pos="8838"/>
      </w:tabs>
    </w:pPr>
  </w:style>
  <w:style w:type="character" w:customStyle="1" w:styleId="PiedepginaCar">
    <w:name w:val="Pie de página Car"/>
    <w:basedOn w:val="Fuentedeprrafopredeter"/>
    <w:link w:val="Piedepgina"/>
    <w:uiPriority w:val="99"/>
    <w:rsid w:val="00F1282A"/>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F1282A"/>
    <w:pPr>
      <w:spacing w:line="360" w:lineRule="auto"/>
      <w:jc w:val="both"/>
    </w:pPr>
    <w:rPr>
      <w:rFonts w:ascii="Arial" w:hAnsi="Arial"/>
      <w:b/>
    </w:rPr>
  </w:style>
  <w:style w:type="character" w:customStyle="1" w:styleId="Textoindependiente2Car">
    <w:name w:val="Texto independiente 2 Car"/>
    <w:basedOn w:val="Fuentedeprrafopredeter"/>
    <w:link w:val="Textoindependiente2"/>
    <w:rsid w:val="00F1282A"/>
    <w:rPr>
      <w:rFonts w:ascii="Arial" w:eastAsia="Times New Roman" w:hAnsi="Arial" w:cs="Times New Roman"/>
      <w:b/>
      <w:sz w:val="24"/>
      <w:szCs w:val="24"/>
      <w:lang w:val="es-ES" w:eastAsia="es-ES"/>
    </w:rPr>
  </w:style>
  <w:style w:type="paragraph" w:styleId="Textoindependiente3">
    <w:name w:val="Body Text 3"/>
    <w:basedOn w:val="Normal"/>
    <w:link w:val="Textoindependiente3Car"/>
    <w:rsid w:val="00F1282A"/>
    <w:pPr>
      <w:spacing w:line="360" w:lineRule="auto"/>
      <w:jc w:val="both"/>
    </w:pPr>
    <w:rPr>
      <w:rFonts w:ascii="Tahoma" w:hAnsi="Tahoma"/>
      <w:sz w:val="26"/>
      <w:szCs w:val="20"/>
      <w:lang w:val="es-MX"/>
    </w:rPr>
  </w:style>
  <w:style w:type="character" w:customStyle="1" w:styleId="Textoindependiente3Car">
    <w:name w:val="Texto independiente 3 Car"/>
    <w:basedOn w:val="Fuentedeprrafopredeter"/>
    <w:link w:val="Textoindependiente3"/>
    <w:rsid w:val="00F1282A"/>
    <w:rPr>
      <w:rFonts w:ascii="Tahoma" w:eastAsia="Times New Roman" w:hAnsi="Tahoma" w:cs="Times New Roman"/>
      <w:sz w:val="26"/>
      <w:szCs w:val="20"/>
      <w:lang w:eastAsia="es-ES"/>
    </w:rPr>
  </w:style>
  <w:style w:type="paragraph" w:styleId="NormalWeb">
    <w:name w:val="Normal (Web)"/>
    <w:basedOn w:val="Normal"/>
    <w:uiPriority w:val="99"/>
    <w:rsid w:val="00F1282A"/>
    <w:pPr>
      <w:spacing w:before="100" w:beforeAutospacing="1" w:after="100" w:afterAutospacing="1"/>
    </w:pPr>
  </w:style>
  <w:style w:type="paragraph" w:styleId="Sangra3detindependiente">
    <w:name w:val="Body Text Indent 3"/>
    <w:basedOn w:val="Normal"/>
    <w:link w:val="Sangra3detindependienteCar"/>
    <w:rsid w:val="00F1282A"/>
    <w:pPr>
      <w:spacing w:line="360" w:lineRule="auto"/>
      <w:ind w:firstLine="705"/>
      <w:jc w:val="both"/>
    </w:pPr>
    <w:rPr>
      <w:rFonts w:ascii="Arial" w:hAnsi="Arial"/>
    </w:rPr>
  </w:style>
  <w:style w:type="character" w:customStyle="1" w:styleId="Sangra3detindependienteCar">
    <w:name w:val="Sangría 3 de t. independiente Car"/>
    <w:basedOn w:val="Fuentedeprrafopredeter"/>
    <w:link w:val="Sangra3detindependiente"/>
    <w:rsid w:val="00F1282A"/>
    <w:rPr>
      <w:rFonts w:ascii="Arial" w:eastAsia="Times New Roman" w:hAnsi="Arial" w:cs="Times New Roman"/>
      <w:sz w:val="24"/>
      <w:szCs w:val="24"/>
      <w:lang w:val="es-ES" w:eastAsia="es-ES"/>
    </w:rPr>
  </w:style>
  <w:style w:type="character" w:styleId="Nmerodepgina">
    <w:name w:val="page number"/>
    <w:basedOn w:val="Fuentedeprrafopredeter"/>
    <w:rsid w:val="00F1282A"/>
  </w:style>
  <w:style w:type="paragraph" w:styleId="Encabezado">
    <w:name w:val="header"/>
    <w:basedOn w:val="Normal"/>
    <w:link w:val="EncabezadoCar"/>
    <w:uiPriority w:val="99"/>
    <w:rsid w:val="00F1282A"/>
    <w:pPr>
      <w:tabs>
        <w:tab w:val="center" w:pos="4419"/>
        <w:tab w:val="right" w:pos="8838"/>
      </w:tabs>
    </w:pPr>
    <w:rPr>
      <w:sz w:val="20"/>
      <w:szCs w:val="20"/>
    </w:rPr>
  </w:style>
  <w:style w:type="character" w:customStyle="1" w:styleId="EncabezadoCar">
    <w:name w:val="Encabezado Car"/>
    <w:basedOn w:val="Fuentedeprrafopredeter"/>
    <w:link w:val="Encabezado"/>
    <w:uiPriority w:val="99"/>
    <w:rsid w:val="00F1282A"/>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F1282A"/>
    <w:pPr>
      <w:overflowPunct w:val="0"/>
      <w:autoSpaceDE w:val="0"/>
      <w:autoSpaceDN w:val="0"/>
      <w:adjustRightInd w:val="0"/>
      <w:ind w:firstLine="2268"/>
      <w:jc w:val="both"/>
      <w:textAlignment w:val="baseline"/>
    </w:pPr>
    <w:rPr>
      <w:rFonts w:ascii="Arial" w:hAnsi="Arial"/>
      <w:szCs w:val="20"/>
      <w:lang w:eastAsia="es-MX"/>
    </w:rPr>
  </w:style>
  <w:style w:type="paragraph" w:customStyle="1" w:styleId="Textoindependiente31">
    <w:name w:val="Texto independiente 31"/>
    <w:basedOn w:val="Normal"/>
    <w:rsid w:val="00F1282A"/>
    <w:pPr>
      <w:overflowPunct w:val="0"/>
      <w:autoSpaceDE w:val="0"/>
      <w:autoSpaceDN w:val="0"/>
      <w:adjustRightInd w:val="0"/>
      <w:spacing w:line="360" w:lineRule="auto"/>
      <w:jc w:val="both"/>
      <w:textAlignment w:val="baseline"/>
    </w:pPr>
    <w:rPr>
      <w:rFonts w:ascii="Tahoma" w:hAnsi="Tahoma"/>
      <w:sz w:val="26"/>
      <w:szCs w:val="20"/>
      <w:lang w:val="es-MX" w:eastAsia="es-MX"/>
    </w:rPr>
  </w:style>
  <w:style w:type="paragraph" w:styleId="Subttulo">
    <w:name w:val="Subtitle"/>
    <w:basedOn w:val="Normal"/>
    <w:link w:val="SubttuloCar"/>
    <w:qFormat/>
    <w:rsid w:val="00F1282A"/>
    <w:pPr>
      <w:jc w:val="center"/>
    </w:pPr>
    <w:rPr>
      <w:rFonts w:ascii="Arial" w:hAnsi="Arial" w:cs="Arial"/>
      <w:b/>
      <w:bCs/>
      <w:i/>
      <w:iCs/>
      <w:lang w:val="es-MX"/>
    </w:rPr>
  </w:style>
  <w:style w:type="character" w:customStyle="1" w:styleId="SubttuloCar">
    <w:name w:val="Subtítulo Car"/>
    <w:basedOn w:val="Fuentedeprrafopredeter"/>
    <w:link w:val="Subttulo"/>
    <w:rsid w:val="00F1282A"/>
    <w:rPr>
      <w:rFonts w:ascii="Arial" w:eastAsia="Times New Roman" w:hAnsi="Arial" w:cs="Arial"/>
      <w:b/>
      <w:bCs/>
      <w:i/>
      <w:iCs/>
      <w:sz w:val="24"/>
      <w:szCs w:val="24"/>
      <w:lang w:eastAsia="es-ES"/>
    </w:rPr>
  </w:style>
  <w:style w:type="paragraph" w:styleId="Listaconnmeros">
    <w:name w:val="List Number"/>
    <w:basedOn w:val="Normal"/>
    <w:rsid w:val="00F1282A"/>
    <w:pPr>
      <w:tabs>
        <w:tab w:val="num" w:pos="360"/>
      </w:tabs>
      <w:ind w:left="360" w:hanging="360"/>
    </w:pPr>
  </w:style>
  <w:style w:type="paragraph" w:styleId="Listaconnmeros2">
    <w:name w:val="List Number 2"/>
    <w:basedOn w:val="Normal"/>
    <w:rsid w:val="00F1282A"/>
    <w:pPr>
      <w:tabs>
        <w:tab w:val="num" w:pos="643"/>
      </w:tabs>
      <w:ind w:left="643" w:hanging="360"/>
    </w:pPr>
  </w:style>
  <w:style w:type="paragraph" w:styleId="Listaconnmeros3">
    <w:name w:val="List Number 3"/>
    <w:basedOn w:val="Normal"/>
    <w:rsid w:val="00F1282A"/>
    <w:pPr>
      <w:tabs>
        <w:tab w:val="num" w:pos="926"/>
      </w:tabs>
      <w:ind w:left="926" w:hanging="360"/>
    </w:pPr>
  </w:style>
  <w:style w:type="paragraph" w:styleId="Listaconnmeros4">
    <w:name w:val="List Number 4"/>
    <w:basedOn w:val="Normal"/>
    <w:rsid w:val="00F1282A"/>
    <w:pPr>
      <w:tabs>
        <w:tab w:val="num" w:pos="1209"/>
      </w:tabs>
      <w:ind w:left="1209" w:hanging="360"/>
    </w:pPr>
  </w:style>
  <w:style w:type="paragraph" w:styleId="Listaconnmeros5">
    <w:name w:val="List Number 5"/>
    <w:basedOn w:val="Normal"/>
    <w:rsid w:val="00F1282A"/>
    <w:pPr>
      <w:tabs>
        <w:tab w:val="num" w:pos="1492"/>
      </w:tabs>
      <w:ind w:left="1492" w:hanging="360"/>
    </w:pPr>
  </w:style>
  <w:style w:type="paragraph" w:styleId="Listaconvietas">
    <w:name w:val="List Bullet"/>
    <w:basedOn w:val="Normal"/>
    <w:autoRedefine/>
    <w:rsid w:val="00F1282A"/>
    <w:pPr>
      <w:tabs>
        <w:tab w:val="num" w:pos="360"/>
      </w:tabs>
      <w:ind w:left="360" w:hanging="360"/>
    </w:pPr>
  </w:style>
  <w:style w:type="paragraph" w:styleId="Listaconvietas2">
    <w:name w:val="List Bullet 2"/>
    <w:basedOn w:val="Normal"/>
    <w:autoRedefine/>
    <w:rsid w:val="00F1282A"/>
    <w:pPr>
      <w:tabs>
        <w:tab w:val="num" w:pos="643"/>
      </w:tabs>
      <w:ind w:left="643" w:hanging="360"/>
    </w:pPr>
  </w:style>
  <w:style w:type="paragraph" w:styleId="Listaconvietas3">
    <w:name w:val="List Bullet 3"/>
    <w:basedOn w:val="Normal"/>
    <w:autoRedefine/>
    <w:rsid w:val="00F1282A"/>
    <w:pPr>
      <w:tabs>
        <w:tab w:val="num" w:pos="926"/>
      </w:tabs>
      <w:ind w:left="926" w:hanging="360"/>
    </w:pPr>
  </w:style>
  <w:style w:type="paragraph" w:styleId="Listaconvietas4">
    <w:name w:val="List Bullet 4"/>
    <w:basedOn w:val="Normal"/>
    <w:autoRedefine/>
    <w:rsid w:val="00F1282A"/>
    <w:pPr>
      <w:tabs>
        <w:tab w:val="num" w:pos="1209"/>
      </w:tabs>
      <w:ind w:left="1209" w:hanging="360"/>
    </w:pPr>
  </w:style>
  <w:style w:type="paragraph" w:styleId="Listaconvietas5">
    <w:name w:val="List Bullet 5"/>
    <w:basedOn w:val="Normal"/>
    <w:autoRedefine/>
    <w:rsid w:val="00F1282A"/>
    <w:pPr>
      <w:tabs>
        <w:tab w:val="num" w:pos="1492"/>
      </w:tabs>
      <w:ind w:left="1492" w:hanging="360"/>
    </w:pPr>
  </w:style>
  <w:style w:type="paragraph" w:customStyle="1" w:styleId="BodyText21">
    <w:name w:val="Body Text 21"/>
    <w:basedOn w:val="Normal"/>
    <w:rsid w:val="00F1282A"/>
    <w:pPr>
      <w:overflowPunct w:val="0"/>
      <w:autoSpaceDE w:val="0"/>
      <w:autoSpaceDN w:val="0"/>
      <w:adjustRightInd w:val="0"/>
      <w:ind w:firstLine="2268"/>
      <w:jc w:val="both"/>
      <w:textAlignment w:val="baseline"/>
    </w:pPr>
    <w:rPr>
      <w:rFonts w:ascii="Arial" w:hAnsi="Arial"/>
      <w:szCs w:val="20"/>
      <w:lang w:eastAsia="es-MX"/>
    </w:rPr>
  </w:style>
  <w:style w:type="paragraph" w:customStyle="1" w:styleId="BodyText31">
    <w:name w:val="Body Text 31"/>
    <w:basedOn w:val="Normal"/>
    <w:rsid w:val="00F1282A"/>
    <w:pPr>
      <w:overflowPunct w:val="0"/>
      <w:autoSpaceDE w:val="0"/>
      <w:autoSpaceDN w:val="0"/>
      <w:adjustRightInd w:val="0"/>
      <w:spacing w:line="360" w:lineRule="auto"/>
      <w:jc w:val="both"/>
      <w:textAlignment w:val="baseline"/>
    </w:pPr>
    <w:rPr>
      <w:rFonts w:ascii="Tahoma" w:hAnsi="Tahoma"/>
      <w:sz w:val="26"/>
      <w:szCs w:val="20"/>
      <w:lang w:val="es-MX" w:eastAsia="es-MX"/>
    </w:rPr>
  </w:style>
  <w:style w:type="paragraph" w:customStyle="1" w:styleId="xl54">
    <w:name w:val="xl54"/>
    <w:basedOn w:val="Normal"/>
    <w:rsid w:val="00F1282A"/>
    <w:pPr>
      <w:spacing w:before="100" w:beforeAutospacing="1" w:after="100" w:afterAutospacing="1"/>
      <w:jc w:val="center"/>
    </w:pPr>
  </w:style>
  <w:style w:type="paragraph" w:customStyle="1" w:styleId="BodyText22">
    <w:name w:val="Body Text 22"/>
    <w:basedOn w:val="Normal"/>
    <w:rsid w:val="00F1282A"/>
    <w:pPr>
      <w:overflowPunct w:val="0"/>
      <w:autoSpaceDE w:val="0"/>
      <w:autoSpaceDN w:val="0"/>
      <w:adjustRightInd w:val="0"/>
      <w:ind w:firstLine="2268"/>
      <w:jc w:val="both"/>
      <w:textAlignment w:val="baseline"/>
    </w:pPr>
    <w:rPr>
      <w:rFonts w:ascii="Arial" w:hAnsi="Arial"/>
      <w:szCs w:val="20"/>
      <w:lang w:eastAsia="es-MX"/>
    </w:rPr>
  </w:style>
  <w:style w:type="paragraph" w:customStyle="1" w:styleId="BodyText32">
    <w:name w:val="Body Text 32"/>
    <w:basedOn w:val="Normal"/>
    <w:rsid w:val="00F1282A"/>
    <w:pPr>
      <w:overflowPunct w:val="0"/>
      <w:autoSpaceDE w:val="0"/>
      <w:autoSpaceDN w:val="0"/>
      <w:adjustRightInd w:val="0"/>
      <w:spacing w:line="360" w:lineRule="auto"/>
      <w:jc w:val="both"/>
      <w:textAlignment w:val="baseline"/>
    </w:pPr>
    <w:rPr>
      <w:rFonts w:ascii="Tahoma" w:hAnsi="Tahoma"/>
      <w:sz w:val="26"/>
      <w:szCs w:val="20"/>
      <w:lang w:val="es-MX" w:eastAsia="es-MX"/>
    </w:rPr>
  </w:style>
  <w:style w:type="numbering" w:customStyle="1" w:styleId="Estilo2">
    <w:name w:val="Estilo2"/>
    <w:rsid w:val="00F1282A"/>
    <w:pPr>
      <w:numPr>
        <w:numId w:val="7"/>
      </w:numPr>
    </w:pPr>
  </w:style>
  <w:style w:type="character" w:customStyle="1" w:styleId="CarCar2">
    <w:name w:val="Car Car2"/>
    <w:basedOn w:val="Fuentedeprrafopredeter"/>
    <w:rsid w:val="00F1282A"/>
    <w:rPr>
      <w:sz w:val="24"/>
      <w:szCs w:val="24"/>
      <w:lang w:val="es-ES_tradnl" w:eastAsia="es-ES" w:bidi="ar-SA"/>
    </w:rPr>
  </w:style>
  <w:style w:type="paragraph" w:customStyle="1" w:styleId="BodyText23">
    <w:name w:val="Body Text 23"/>
    <w:basedOn w:val="Normal"/>
    <w:rsid w:val="00F1282A"/>
    <w:pPr>
      <w:overflowPunct w:val="0"/>
      <w:autoSpaceDE w:val="0"/>
      <w:autoSpaceDN w:val="0"/>
      <w:adjustRightInd w:val="0"/>
      <w:ind w:firstLine="2268"/>
      <w:jc w:val="both"/>
      <w:textAlignment w:val="baseline"/>
    </w:pPr>
    <w:rPr>
      <w:rFonts w:ascii="Arial" w:hAnsi="Arial"/>
      <w:szCs w:val="20"/>
      <w:lang w:eastAsia="es-MX"/>
    </w:rPr>
  </w:style>
  <w:style w:type="paragraph" w:customStyle="1" w:styleId="BodyText33">
    <w:name w:val="Body Text 33"/>
    <w:basedOn w:val="Normal"/>
    <w:rsid w:val="00F1282A"/>
    <w:pPr>
      <w:overflowPunct w:val="0"/>
      <w:autoSpaceDE w:val="0"/>
      <w:autoSpaceDN w:val="0"/>
      <w:adjustRightInd w:val="0"/>
      <w:spacing w:line="360" w:lineRule="auto"/>
      <w:jc w:val="both"/>
      <w:textAlignment w:val="baseline"/>
    </w:pPr>
    <w:rPr>
      <w:rFonts w:ascii="Tahoma" w:hAnsi="Tahoma"/>
      <w:sz w:val="26"/>
      <w:szCs w:val="20"/>
      <w:lang w:val="es-MX" w:eastAsia="es-MX"/>
    </w:rPr>
  </w:style>
  <w:style w:type="paragraph" w:styleId="Textodeglobo">
    <w:name w:val="Balloon Text"/>
    <w:basedOn w:val="Normal"/>
    <w:link w:val="TextodegloboCar"/>
    <w:rsid w:val="00F1282A"/>
    <w:rPr>
      <w:rFonts w:ascii="Tahoma" w:hAnsi="Tahoma" w:cs="Tahoma"/>
      <w:sz w:val="16"/>
      <w:szCs w:val="16"/>
    </w:rPr>
  </w:style>
  <w:style w:type="character" w:customStyle="1" w:styleId="TextodegloboCar">
    <w:name w:val="Texto de globo Car"/>
    <w:basedOn w:val="Fuentedeprrafopredeter"/>
    <w:link w:val="Textodeglobo"/>
    <w:rsid w:val="00F1282A"/>
    <w:rPr>
      <w:rFonts w:ascii="Tahoma" w:eastAsia="Times New Roman" w:hAnsi="Tahoma" w:cs="Tahoma"/>
      <w:sz w:val="16"/>
      <w:szCs w:val="16"/>
      <w:lang w:val="es-ES" w:eastAsia="es-ES"/>
    </w:rPr>
  </w:style>
  <w:style w:type="table" w:styleId="Tablaconcuadrcula">
    <w:name w:val="Table Grid"/>
    <w:basedOn w:val="Tablanormal"/>
    <w:rsid w:val="00F128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1">
    <w:name w:val="Texto independiente1"/>
    <w:rsid w:val="00F1282A"/>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paragraph" w:customStyle="1" w:styleId="Default">
    <w:name w:val="Default"/>
    <w:rsid w:val="00F1282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notapie">
    <w:name w:val="footnote text"/>
    <w:basedOn w:val="Normal"/>
    <w:link w:val="TextonotapieCar"/>
    <w:semiHidden/>
    <w:rsid w:val="00F1282A"/>
    <w:rPr>
      <w:sz w:val="20"/>
      <w:szCs w:val="20"/>
    </w:rPr>
  </w:style>
  <w:style w:type="character" w:customStyle="1" w:styleId="TextonotapieCar">
    <w:name w:val="Texto nota pie Car"/>
    <w:basedOn w:val="Fuentedeprrafopredeter"/>
    <w:link w:val="Textonotapie"/>
    <w:semiHidden/>
    <w:rsid w:val="00F1282A"/>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F1282A"/>
    <w:rPr>
      <w:vertAlign w:val="superscript"/>
    </w:rPr>
  </w:style>
  <w:style w:type="paragraph" w:styleId="Prrafodelista">
    <w:name w:val="List Paragraph"/>
    <w:basedOn w:val="Normal"/>
    <w:qFormat/>
    <w:rsid w:val="00F1282A"/>
    <w:pPr>
      <w:ind w:left="720"/>
      <w:contextualSpacing/>
    </w:pPr>
  </w:style>
  <w:style w:type="paragraph" w:customStyle="1" w:styleId="Textoindependiente22">
    <w:name w:val="Texto independiente 22"/>
    <w:basedOn w:val="Normal"/>
    <w:rsid w:val="00F1282A"/>
    <w:pPr>
      <w:overflowPunct w:val="0"/>
      <w:autoSpaceDE w:val="0"/>
      <w:autoSpaceDN w:val="0"/>
      <w:adjustRightInd w:val="0"/>
      <w:ind w:firstLine="2268"/>
      <w:jc w:val="both"/>
      <w:textAlignment w:val="baseline"/>
    </w:pPr>
    <w:rPr>
      <w:rFonts w:ascii="Arial" w:hAnsi="Arial"/>
      <w:szCs w:val="20"/>
      <w:lang w:eastAsia="es-MX"/>
    </w:rPr>
  </w:style>
  <w:style w:type="paragraph" w:customStyle="1" w:styleId="Textoindependiente32">
    <w:name w:val="Texto independiente 32"/>
    <w:basedOn w:val="Normal"/>
    <w:rsid w:val="00F1282A"/>
    <w:pPr>
      <w:overflowPunct w:val="0"/>
      <w:autoSpaceDE w:val="0"/>
      <w:autoSpaceDN w:val="0"/>
      <w:adjustRightInd w:val="0"/>
      <w:spacing w:line="360" w:lineRule="auto"/>
      <w:jc w:val="both"/>
      <w:textAlignment w:val="baseline"/>
    </w:pPr>
    <w:rPr>
      <w:rFonts w:ascii="Tahoma" w:hAnsi="Tahoma"/>
      <w:sz w:val="26"/>
      <w:szCs w:val="20"/>
      <w:lang w:val="es-MX" w:eastAsia="es-MX"/>
    </w:rPr>
  </w:style>
  <w:style w:type="character" w:customStyle="1" w:styleId="CarCar21">
    <w:name w:val="Car Car21"/>
    <w:basedOn w:val="Fuentedeprrafopredeter"/>
    <w:rsid w:val="00F1282A"/>
    <w:rPr>
      <w:sz w:val="24"/>
      <w:szCs w:val="24"/>
      <w:lang w:val="es-ES_tradnl" w:eastAsia="es-ES" w:bidi="ar-SA"/>
    </w:rPr>
  </w:style>
  <w:style w:type="character" w:styleId="Hipervnculo">
    <w:name w:val="Hyperlink"/>
    <w:basedOn w:val="Fuentedeprrafopredeter"/>
    <w:uiPriority w:val="99"/>
    <w:rsid w:val="00F1282A"/>
    <w:rPr>
      <w:color w:val="0000FF"/>
      <w:u w:val="single"/>
    </w:rPr>
  </w:style>
  <w:style w:type="character" w:styleId="Hipervnculovisitado">
    <w:name w:val="FollowedHyperlink"/>
    <w:basedOn w:val="Fuentedeprrafopredeter"/>
    <w:uiPriority w:val="99"/>
    <w:rsid w:val="00F1282A"/>
    <w:rPr>
      <w:color w:val="800080"/>
      <w:u w:val="single"/>
    </w:rPr>
  </w:style>
  <w:style w:type="paragraph" w:customStyle="1" w:styleId="xl65">
    <w:name w:val="xl65"/>
    <w:basedOn w:val="Normal"/>
    <w:rsid w:val="00F1282A"/>
    <w:pPr>
      <w:spacing w:before="100" w:beforeAutospacing="1" w:after="100" w:afterAutospacing="1"/>
    </w:pPr>
    <w:rPr>
      <w:rFonts w:ascii="Arial" w:hAnsi="Arial" w:cs="Arial"/>
      <w:sz w:val="16"/>
      <w:szCs w:val="16"/>
    </w:rPr>
  </w:style>
  <w:style w:type="paragraph" w:customStyle="1" w:styleId="xl66">
    <w:name w:val="xl66"/>
    <w:basedOn w:val="Normal"/>
    <w:rsid w:val="00F1282A"/>
    <w:pPr>
      <w:spacing w:before="100" w:beforeAutospacing="1" w:after="100" w:afterAutospacing="1"/>
      <w:jc w:val="right"/>
    </w:pPr>
    <w:rPr>
      <w:rFonts w:ascii="Arial" w:hAnsi="Arial" w:cs="Arial"/>
      <w:sz w:val="16"/>
      <w:szCs w:val="16"/>
    </w:rPr>
  </w:style>
  <w:style w:type="character" w:customStyle="1" w:styleId="CarCar5">
    <w:name w:val="Car Car5"/>
    <w:basedOn w:val="Fuentedeprrafopredeter"/>
    <w:rsid w:val="00F1282A"/>
    <w:rPr>
      <w:sz w:val="24"/>
      <w:szCs w:val="24"/>
      <w:lang w:val="es-ES_tradnl" w:eastAsia="es-ES" w:bidi="ar-SA"/>
    </w:rPr>
  </w:style>
  <w:style w:type="paragraph" w:customStyle="1" w:styleId="BodyText24">
    <w:name w:val="Body Text 24"/>
    <w:basedOn w:val="Normal"/>
    <w:rsid w:val="00F1282A"/>
    <w:pPr>
      <w:overflowPunct w:val="0"/>
      <w:autoSpaceDE w:val="0"/>
      <w:autoSpaceDN w:val="0"/>
      <w:adjustRightInd w:val="0"/>
      <w:ind w:firstLine="2268"/>
      <w:jc w:val="both"/>
      <w:textAlignment w:val="baseline"/>
    </w:pPr>
    <w:rPr>
      <w:rFonts w:ascii="Arial" w:hAnsi="Arial"/>
      <w:szCs w:val="20"/>
      <w:lang w:eastAsia="es-MX"/>
    </w:rPr>
  </w:style>
  <w:style w:type="paragraph" w:customStyle="1" w:styleId="BodyText34">
    <w:name w:val="Body Text 34"/>
    <w:basedOn w:val="Normal"/>
    <w:rsid w:val="00F1282A"/>
    <w:pPr>
      <w:overflowPunct w:val="0"/>
      <w:autoSpaceDE w:val="0"/>
      <w:autoSpaceDN w:val="0"/>
      <w:adjustRightInd w:val="0"/>
      <w:spacing w:line="360" w:lineRule="auto"/>
      <w:jc w:val="both"/>
      <w:textAlignment w:val="baseline"/>
    </w:pPr>
    <w:rPr>
      <w:rFonts w:ascii="Tahoma" w:hAnsi="Tahoma"/>
      <w:sz w:val="26"/>
      <w:szCs w:val="20"/>
      <w:lang w:val="es-MX" w:eastAsia="es-MX"/>
    </w:rPr>
  </w:style>
  <w:style w:type="paragraph" w:customStyle="1" w:styleId="xl24">
    <w:name w:val="xl24"/>
    <w:basedOn w:val="Normal"/>
    <w:rsid w:val="00F1282A"/>
    <w:pPr>
      <w:spacing w:before="100" w:beforeAutospacing="1" w:after="100" w:afterAutospacing="1"/>
    </w:pPr>
    <w:rPr>
      <w:rFonts w:ascii="Arial" w:hAnsi="Arial" w:cs="Arial"/>
      <w:sz w:val="16"/>
      <w:szCs w:val="16"/>
    </w:rPr>
  </w:style>
  <w:style w:type="paragraph" w:customStyle="1" w:styleId="xl25">
    <w:name w:val="xl25"/>
    <w:basedOn w:val="Normal"/>
    <w:rsid w:val="00F1282A"/>
    <w:pPr>
      <w:spacing w:before="100" w:beforeAutospacing="1" w:after="100" w:afterAutospacing="1"/>
      <w:jc w:val="right"/>
    </w:pPr>
    <w:rPr>
      <w:rFonts w:ascii="Arial" w:hAnsi="Arial" w:cs="Arial"/>
      <w:sz w:val="16"/>
      <w:szCs w:val="16"/>
    </w:rPr>
  </w:style>
  <w:style w:type="character" w:customStyle="1" w:styleId="CarCar7">
    <w:name w:val="Car Car7"/>
    <w:basedOn w:val="Fuentedeprrafopredeter"/>
    <w:rsid w:val="00F1282A"/>
    <w:rPr>
      <w:rFonts w:ascii="Arial" w:hAnsi="Arial" w:cs="Arial"/>
      <w:b/>
      <w:bCs/>
      <w:sz w:val="18"/>
      <w:szCs w:val="18"/>
      <w:lang w:val="es-MX"/>
    </w:rPr>
  </w:style>
  <w:style w:type="paragraph" w:styleId="Descripcin">
    <w:name w:val="caption"/>
    <w:basedOn w:val="Normal"/>
    <w:next w:val="Normal"/>
    <w:qFormat/>
    <w:rsid w:val="00F1282A"/>
    <w:pPr>
      <w:jc w:val="center"/>
    </w:pPr>
    <w:rPr>
      <w:rFonts w:ascii="Arial" w:hAnsi="Arial" w:cs="Arial"/>
      <w:b/>
      <w:bCs/>
      <w:sz w:val="20"/>
      <w:szCs w:val="20"/>
    </w:rPr>
  </w:style>
  <w:style w:type="paragraph" w:styleId="Textosinformato">
    <w:name w:val="Plain Text"/>
    <w:basedOn w:val="Normal"/>
    <w:link w:val="TextosinformatoCar"/>
    <w:rsid w:val="00F1282A"/>
    <w:rPr>
      <w:rFonts w:ascii="Courier New" w:hAnsi="Courier New" w:cs="Dauphin"/>
      <w:sz w:val="20"/>
      <w:szCs w:val="20"/>
      <w:lang w:val="es-MX" w:eastAsia="en-US"/>
    </w:rPr>
  </w:style>
  <w:style w:type="character" w:customStyle="1" w:styleId="TextosinformatoCar">
    <w:name w:val="Texto sin formato Car"/>
    <w:basedOn w:val="Fuentedeprrafopredeter"/>
    <w:link w:val="Textosinformato"/>
    <w:rsid w:val="00F1282A"/>
    <w:rPr>
      <w:rFonts w:ascii="Courier New" w:eastAsia="Times New Roman" w:hAnsi="Courier New" w:cs="Dauphin"/>
      <w:sz w:val="20"/>
      <w:szCs w:val="20"/>
    </w:rPr>
  </w:style>
  <w:style w:type="paragraph" w:customStyle="1" w:styleId="Textoindependiente221">
    <w:name w:val="Texto independiente 221"/>
    <w:basedOn w:val="Normal"/>
    <w:rsid w:val="00F1282A"/>
    <w:pPr>
      <w:overflowPunct w:val="0"/>
      <w:autoSpaceDE w:val="0"/>
      <w:autoSpaceDN w:val="0"/>
      <w:adjustRightInd w:val="0"/>
      <w:ind w:firstLine="2268"/>
      <w:jc w:val="both"/>
      <w:textAlignment w:val="baseline"/>
    </w:pPr>
    <w:rPr>
      <w:rFonts w:ascii="Arial" w:hAnsi="Arial"/>
      <w:szCs w:val="20"/>
      <w:lang w:eastAsia="es-MX"/>
    </w:rPr>
  </w:style>
  <w:style w:type="paragraph" w:customStyle="1" w:styleId="Textoindependiente321">
    <w:name w:val="Texto independiente 321"/>
    <w:basedOn w:val="Normal"/>
    <w:rsid w:val="00F1282A"/>
    <w:pPr>
      <w:overflowPunct w:val="0"/>
      <w:autoSpaceDE w:val="0"/>
      <w:autoSpaceDN w:val="0"/>
      <w:adjustRightInd w:val="0"/>
      <w:spacing w:line="360" w:lineRule="auto"/>
      <w:jc w:val="both"/>
      <w:textAlignment w:val="baseline"/>
    </w:pPr>
    <w:rPr>
      <w:rFonts w:ascii="Tahoma" w:hAnsi="Tahoma"/>
      <w:sz w:val="26"/>
      <w:szCs w:val="20"/>
      <w:lang w:val="es-MX" w:eastAsia="es-MX"/>
    </w:rPr>
  </w:style>
  <w:style w:type="character" w:customStyle="1" w:styleId="CarCar51">
    <w:name w:val="Car Car51"/>
    <w:basedOn w:val="Fuentedeprrafopredeter"/>
    <w:rsid w:val="00F1282A"/>
    <w:rPr>
      <w:sz w:val="24"/>
      <w:szCs w:val="24"/>
      <w:lang w:val="es-ES_tradnl" w:eastAsia="es-ES" w:bidi="ar-SA"/>
    </w:rPr>
  </w:style>
  <w:style w:type="character" w:customStyle="1" w:styleId="CarCar71">
    <w:name w:val="Car Car71"/>
    <w:basedOn w:val="Fuentedeprrafopredeter"/>
    <w:rsid w:val="00F1282A"/>
    <w:rPr>
      <w:rFonts w:ascii="Arial" w:hAnsi="Arial" w:cs="Arial"/>
      <w:b/>
      <w:bCs/>
      <w:sz w:val="18"/>
      <w:szCs w:val="18"/>
      <w:lang w:val="es-MX"/>
    </w:rPr>
  </w:style>
  <w:style w:type="paragraph" w:customStyle="1" w:styleId="xl69">
    <w:name w:val="xl69"/>
    <w:basedOn w:val="Normal"/>
    <w:rsid w:val="00F1282A"/>
    <w:pPr>
      <w:shd w:val="clear" w:color="000000" w:fill="FFFFFF"/>
      <w:spacing w:before="100" w:beforeAutospacing="1" w:after="100" w:afterAutospacing="1"/>
    </w:pPr>
    <w:rPr>
      <w:lang w:val="es-MX" w:eastAsia="es-MX"/>
    </w:rPr>
  </w:style>
  <w:style w:type="paragraph" w:customStyle="1" w:styleId="xl70">
    <w:name w:val="xl70"/>
    <w:basedOn w:val="Normal"/>
    <w:rsid w:val="00F1282A"/>
    <w:pPr>
      <w:spacing w:before="100" w:beforeAutospacing="1" w:after="100" w:afterAutospacing="1"/>
      <w:jc w:val="center"/>
      <w:textAlignment w:val="top"/>
    </w:pPr>
    <w:rPr>
      <w:rFonts w:ascii="Arial" w:hAnsi="Arial" w:cs="Arial"/>
      <w:i/>
      <w:iCs/>
      <w:color w:val="000000"/>
      <w:lang w:val="es-MX" w:eastAsia="es-MX"/>
    </w:rPr>
  </w:style>
  <w:style w:type="paragraph" w:customStyle="1" w:styleId="xl71">
    <w:name w:val="xl71"/>
    <w:basedOn w:val="Normal"/>
    <w:rsid w:val="00F1282A"/>
    <w:pPr>
      <w:spacing w:before="100" w:beforeAutospacing="1" w:after="100" w:afterAutospacing="1"/>
      <w:jc w:val="center"/>
      <w:textAlignment w:val="top"/>
    </w:pPr>
    <w:rPr>
      <w:rFonts w:ascii="Arial" w:hAnsi="Arial" w:cs="Arial"/>
      <w:i/>
      <w:iCs/>
      <w:color w:val="000000"/>
      <w:lang w:val="es-MX" w:eastAsia="es-MX"/>
    </w:rPr>
  </w:style>
  <w:style w:type="paragraph" w:customStyle="1" w:styleId="xl72">
    <w:name w:val="xl72"/>
    <w:basedOn w:val="Normal"/>
    <w:rsid w:val="00F1282A"/>
    <w:pPr>
      <w:spacing w:before="100" w:beforeAutospacing="1" w:after="100" w:afterAutospacing="1"/>
      <w:jc w:val="center"/>
      <w:textAlignment w:val="top"/>
    </w:pPr>
    <w:rPr>
      <w:rFonts w:ascii="Arial" w:hAnsi="Arial" w:cs="Arial"/>
      <w:b/>
      <w:bCs/>
      <w:i/>
      <w:iCs/>
      <w:color w:val="000000"/>
      <w:lang w:val="es-MX" w:eastAsia="es-MX"/>
    </w:rPr>
  </w:style>
  <w:style w:type="paragraph" w:customStyle="1" w:styleId="xl73">
    <w:name w:val="xl73"/>
    <w:basedOn w:val="Normal"/>
    <w:rsid w:val="00F1282A"/>
    <w:pPr>
      <w:spacing w:before="100" w:beforeAutospacing="1" w:after="100" w:afterAutospacing="1"/>
    </w:pPr>
    <w:rPr>
      <w:rFonts w:ascii="Arial" w:hAnsi="Arial" w:cs="Arial"/>
      <w:i/>
      <w:iCs/>
      <w:lang w:val="es-MX" w:eastAsia="es-MX"/>
    </w:rPr>
  </w:style>
  <w:style w:type="paragraph" w:customStyle="1" w:styleId="xl74">
    <w:name w:val="xl74"/>
    <w:basedOn w:val="Normal"/>
    <w:rsid w:val="00F1282A"/>
    <w:pPr>
      <w:spacing w:before="100" w:beforeAutospacing="1" w:after="100" w:afterAutospacing="1"/>
      <w:textAlignment w:val="top"/>
    </w:pPr>
    <w:rPr>
      <w:rFonts w:ascii="Arial" w:hAnsi="Arial" w:cs="Arial"/>
      <w:i/>
      <w:iCs/>
      <w:color w:val="000000"/>
      <w:lang w:val="es-MX" w:eastAsia="es-MX"/>
    </w:rPr>
  </w:style>
  <w:style w:type="paragraph" w:customStyle="1" w:styleId="xl75">
    <w:name w:val="xl75"/>
    <w:basedOn w:val="Normal"/>
    <w:rsid w:val="00F1282A"/>
    <w:pPr>
      <w:spacing w:before="100" w:beforeAutospacing="1" w:after="100" w:afterAutospacing="1"/>
    </w:pPr>
    <w:rPr>
      <w:rFonts w:ascii="Arial" w:hAnsi="Arial" w:cs="Arial"/>
      <w:i/>
      <w:iCs/>
      <w:lang w:val="es-MX" w:eastAsia="es-MX"/>
    </w:rPr>
  </w:style>
  <w:style w:type="paragraph" w:customStyle="1" w:styleId="xl76">
    <w:name w:val="xl76"/>
    <w:basedOn w:val="Normal"/>
    <w:rsid w:val="00F1282A"/>
    <w:pPr>
      <w:spacing w:before="100" w:beforeAutospacing="1" w:after="100" w:afterAutospacing="1"/>
      <w:textAlignment w:val="top"/>
    </w:pPr>
    <w:rPr>
      <w:rFonts w:ascii="Arial" w:hAnsi="Arial" w:cs="Arial"/>
      <w:b/>
      <w:bCs/>
      <w:i/>
      <w:iCs/>
      <w:color w:val="000000"/>
      <w:lang w:val="es-MX" w:eastAsia="es-MX"/>
    </w:rPr>
  </w:style>
  <w:style w:type="paragraph" w:customStyle="1" w:styleId="xl77">
    <w:name w:val="xl77"/>
    <w:basedOn w:val="Normal"/>
    <w:rsid w:val="00F1282A"/>
    <w:pPr>
      <w:spacing w:before="100" w:beforeAutospacing="1" w:after="100" w:afterAutospacing="1"/>
      <w:jc w:val="center"/>
      <w:textAlignment w:val="top"/>
    </w:pPr>
    <w:rPr>
      <w:rFonts w:ascii="Arial" w:hAnsi="Arial" w:cs="Arial"/>
      <w:b/>
      <w:bCs/>
      <w:i/>
      <w:iCs/>
      <w:color w:val="000000"/>
      <w:lang w:val="es-MX" w:eastAsia="es-MX"/>
    </w:rPr>
  </w:style>
  <w:style w:type="paragraph" w:customStyle="1" w:styleId="xl78">
    <w:name w:val="xl78"/>
    <w:basedOn w:val="Normal"/>
    <w:rsid w:val="00F1282A"/>
    <w:pPr>
      <w:spacing w:before="100" w:beforeAutospacing="1" w:after="100" w:afterAutospacing="1"/>
    </w:pPr>
    <w:rPr>
      <w:rFonts w:ascii="Arial" w:hAnsi="Arial" w:cs="Arial"/>
      <w:b/>
      <w:bCs/>
      <w:i/>
      <w:iCs/>
      <w:lang w:val="es-MX" w:eastAsia="es-MX"/>
    </w:rPr>
  </w:style>
  <w:style w:type="paragraph" w:customStyle="1" w:styleId="xl79">
    <w:name w:val="xl79"/>
    <w:basedOn w:val="Normal"/>
    <w:rsid w:val="00F1282A"/>
    <w:pPr>
      <w:spacing w:before="100" w:beforeAutospacing="1" w:after="100" w:afterAutospacing="1"/>
      <w:jc w:val="center"/>
    </w:pPr>
    <w:rPr>
      <w:rFonts w:ascii="Arial" w:hAnsi="Arial" w:cs="Arial"/>
      <w:b/>
      <w:bCs/>
      <w:i/>
      <w:iCs/>
      <w:lang w:val="es-MX" w:eastAsia="es-MX"/>
    </w:rPr>
  </w:style>
  <w:style w:type="paragraph" w:customStyle="1" w:styleId="xl80">
    <w:name w:val="xl80"/>
    <w:basedOn w:val="Normal"/>
    <w:rsid w:val="00F1282A"/>
    <w:pPr>
      <w:spacing w:before="100" w:beforeAutospacing="1" w:after="100" w:afterAutospacing="1"/>
    </w:pPr>
    <w:rPr>
      <w:rFonts w:ascii="Arial" w:hAnsi="Arial" w:cs="Arial"/>
      <w:b/>
      <w:bCs/>
      <w:i/>
      <w:iCs/>
      <w:lang w:val="es-MX" w:eastAsia="es-MX"/>
    </w:rPr>
  </w:style>
  <w:style w:type="paragraph" w:customStyle="1" w:styleId="xl81">
    <w:name w:val="xl81"/>
    <w:basedOn w:val="Normal"/>
    <w:rsid w:val="00F1282A"/>
    <w:pPr>
      <w:spacing w:before="100" w:beforeAutospacing="1" w:after="100" w:afterAutospacing="1"/>
    </w:pPr>
    <w:rPr>
      <w:rFonts w:ascii="Arial" w:hAnsi="Arial" w:cs="Arial"/>
      <w:i/>
      <w:iCs/>
      <w:lang w:val="es-MX" w:eastAsia="es-MX"/>
    </w:rPr>
  </w:style>
  <w:style w:type="paragraph" w:customStyle="1" w:styleId="xl82">
    <w:name w:val="xl82"/>
    <w:basedOn w:val="Normal"/>
    <w:rsid w:val="00F1282A"/>
    <w:pPr>
      <w:spacing w:before="100" w:beforeAutospacing="1" w:after="100" w:afterAutospacing="1"/>
    </w:pPr>
    <w:rPr>
      <w:rFonts w:ascii="Arial" w:hAnsi="Arial" w:cs="Arial"/>
      <w:b/>
      <w:bCs/>
      <w:i/>
      <w:iCs/>
      <w:lang w:val="es-MX" w:eastAsia="es-MX"/>
    </w:rPr>
  </w:style>
  <w:style w:type="paragraph" w:customStyle="1" w:styleId="xl83">
    <w:name w:val="xl83"/>
    <w:basedOn w:val="Normal"/>
    <w:rsid w:val="00F1282A"/>
    <w:pPr>
      <w:shd w:val="clear" w:color="000000" w:fill="FFFFFF"/>
      <w:spacing w:before="100" w:beforeAutospacing="1" w:after="100" w:afterAutospacing="1"/>
    </w:pPr>
    <w:rPr>
      <w:rFonts w:ascii="Arial" w:hAnsi="Arial" w:cs="Arial"/>
      <w:i/>
      <w:iCs/>
      <w:color w:val="000000"/>
      <w:lang w:val="es-MX" w:eastAsia="es-MX"/>
    </w:rPr>
  </w:style>
  <w:style w:type="paragraph" w:customStyle="1" w:styleId="xl84">
    <w:name w:val="xl84"/>
    <w:basedOn w:val="Normal"/>
    <w:rsid w:val="00F1282A"/>
    <w:pPr>
      <w:shd w:val="clear" w:color="000000" w:fill="FFFFFF"/>
      <w:spacing w:before="100" w:beforeAutospacing="1" w:after="100" w:afterAutospacing="1"/>
    </w:pPr>
    <w:rPr>
      <w:rFonts w:ascii="Arial" w:hAnsi="Arial" w:cs="Arial"/>
      <w:b/>
      <w:bCs/>
      <w:i/>
      <w:iCs/>
      <w:lang w:val="es-MX" w:eastAsia="es-MX"/>
    </w:rPr>
  </w:style>
  <w:style w:type="paragraph" w:customStyle="1" w:styleId="xl85">
    <w:name w:val="xl85"/>
    <w:basedOn w:val="Normal"/>
    <w:rsid w:val="00F1282A"/>
    <w:pPr>
      <w:spacing w:before="100" w:beforeAutospacing="1" w:after="100" w:afterAutospacing="1"/>
      <w:jc w:val="right"/>
    </w:pPr>
    <w:rPr>
      <w:rFonts w:ascii="Arial" w:hAnsi="Arial" w:cs="Arial"/>
      <w:b/>
      <w:bCs/>
      <w:i/>
      <w:iCs/>
      <w:lang w:val="es-MX" w:eastAsia="es-MX"/>
    </w:rPr>
  </w:style>
  <w:style w:type="paragraph" w:customStyle="1" w:styleId="xl86">
    <w:name w:val="xl86"/>
    <w:basedOn w:val="Normal"/>
    <w:rsid w:val="00F1282A"/>
    <w:pPr>
      <w:shd w:val="clear" w:color="000000" w:fill="FFFFFF"/>
      <w:spacing w:before="100" w:beforeAutospacing="1" w:after="100" w:afterAutospacing="1"/>
      <w:jc w:val="right"/>
    </w:pPr>
    <w:rPr>
      <w:rFonts w:ascii="Arial" w:hAnsi="Arial" w:cs="Arial"/>
      <w:b/>
      <w:bCs/>
      <w:i/>
      <w:iCs/>
      <w:lang w:val="es-MX" w:eastAsia="es-MX"/>
    </w:rPr>
  </w:style>
  <w:style w:type="paragraph" w:customStyle="1" w:styleId="xl87">
    <w:name w:val="xl87"/>
    <w:basedOn w:val="Normal"/>
    <w:rsid w:val="00F1282A"/>
    <w:pPr>
      <w:shd w:val="clear" w:color="000000" w:fill="FFFFFF"/>
      <w:spacing w:before="100" w:beforeAutospacing="1" w:after="100" w:afterAutospacing="1"/>
    </w:pPr>
    <w:rPr>
      <w:rFonts w:ascii="Arial" w:hAnsi="Arial" w:cs="Arial"/>
      <w:i/>
      <w:iCs/>
      <w:lang w:val="es-MX" w:eastAsia="es-MX"/>
    </w:rPr>
  </w:style>
  <w:style w:type="paragraph" w:customStyle="1" w:styleId="xl88">
    <w:name w:val="xl88"/>
    <w:basedOn w:val="Normal"/>
    <w:rsid w:val="00F1282A"/>
    <w:pPr>
      <w:spacing w:before="100" w:beforeAutospacing="1" w:after="100" w:afterAutospacing="1"/>
      <w:jc w:val="right"/>
      <w:textAlignment w:val="top"/>
    </w:pPr>
    <w:rPr>
      <w:rFonts w:ascii="Arial" w:hAnsi="Arial" w:cs="Arial"/>
      <w:b/>
      <w:bCs/>
      <w:i/>
      <w:iCs/>
      <w:color w:val="000000"/>
      <w:lang w:val="es-MX" w:eastAsia="es-MX"/>
    </w:rPr>
  </w:style>
  <w:style w:type="paragraph" w:customStyle="1" w:styleId="xl89">
    <w:name w:val="xl89"/>
    <w:basedOn w:val="Normal"/>
    <w:rsid w:val="00F1282A"/>
    <w:pPr>
      <w:shd w:val="clear" w:color="000000" w:fill="FFFFFF"/>
      <w:spacing w:before="100" w:beforeAutospacing="1" w:after="100" w:afterAutospacing="1"/>
      <w:textAlignment w:val="top"/>
    </w:pPr>
    <w:rPr>
      <w:rFonts w:ascii="Arial" w:hAnsi="Arial" w:cs="Arial"/>
      <w:i/>
      <w:iCs/>
      <w:color w:val="000000"/>
      <w:lang w:val="es-MX" w:eastAsia="es-MX"/>
    </w:rPr>
  </w:style>
  <w:style w:type="paragraph" w:customStyle="1" w:styleId="xl90">
    <w:name w:val="xl90"/>
    <w:basedOn w:val="Normal"/>
    <w:rsid w:val="00F1282A"/>
    <w:pPr>
      <w:shd w:val="clear" w:color="000000" w:fill="FFFFFF"/>
      <w:spacing w:before="100" w:beforeAutospacing="1" w:after="100" w:afterAutospacing="1"/>
    </w:pPr>
    <w:rPr>
      <w:rFonts w:ascii="Arial" w:hAnsi="Arial" w:cs="Arial"/>
      <w:i/>
      <w:iCs/>
      <w:lang w:val="es-MX" w:eastAsia="es-MX"/>
    </w:rPr>
  </w:style>
  <w:style w:type="paragraph" w:customStyle="1" w:styleId="xl91">
    <w:name w:val="xl91"/>
    <w:basedOn w:val="Normal"/>
    <w:rsid w:val="00F1282A"/>
    <w:pPr>
      <w:shd w:val="clear" w:color="000000" w:fill="FFFFFF"/>
      <w:spacing w:before="100" w:beforeAutospacing="1" w:after="100" w:afterAutospacing="1"/>
      <w:jc w:val="center"/>
      <w:textAlignment w:val="top"/>
    </w:pPr>
    <w:rPr>
      <w:rFonts w:ascii="Arial" w:hAnsi="Arial" w:cs="Arial"/>
      <w:i/>
      <w:iCs/>
      <w:color w:val="000000"/>
      <w:lang w:val="es-MX" w:eastAsia="es-MX"/>
    </w:rPr>
  </w:style>
  <w:style w:type="paragraph" w:customStyle="1" w:styleId="xl92">
    <w:name w:val="xl92"/>
    <w:basedOn w:val="Normal"/>
    <w:rsid w:val="00F1282A"/>
    <w:pPr>
      <w:shd w:val="clear" w:color="000000" w:fill="FFFFFF"/>
      <w:spacing w:before="100" w:beforeAutospacing="1" w:after="100" w:afterAutospacing="1"/>
      <w:jc w:val="center"/>
      <w:textAlignment w:val="top"/>
    </w:pPr>
    <w:rPr>
      <w:rFonts w:ascii="Arial" w:hAnsi="Arial" w:cs="Arial"/>
      <w:i/>
      <w:iCs/>
      <w:color w:val="000000"/>
      <w:lang w:val="es-MX" w:eastAsia="es-MX"/>
    </w:rPr>
  </w:style>
  <w:style w:type="paragraph" w:customStyle="1" w:styleId="xl93">
    <w:name w:val="xl93"/>
    <w:basedOn w:val="Normal"/>
    <w:rsid w:val="00F1282A"/>
    <w:pPr>
      <w:shd w:val="clear" w:color="000000" w:fill="FFFFFF"/>
      <w:spacing w:before="100" w:beforeAutospacing="1" w:after="100" w:afterAutospacing="1"/>
    </w:pPr>
    <w:rPr>
      <w:rFonts w:ascii="Arial" w:hAnsi="Arial" w:cs="Arial"/>
      <w:i/>
      <w:iCs/>
      <w:lang w:val="es-MX" w:eastAsia="es-MX"/>
    </w:rPr>
  </w:style>
  <w:style w:type="paragraph" w:customStyle="1" w:styleId="xl94">
    <w:name w:val="xl94"/>
    <w:basedOn w:val="Normal"/>
    <w:rsid w:val="00F1282A"/>
    <w:pPr>
      <w:shd w:val="clear" w:color="000000" w:fill="FFFFFF"/>
      <w:spacing w:before="100" w:beforeAutospacing="1" w:after="100" w:afterAutospacing="1"/>
    </w:pPr>
    <w:rPr>
      <w:rFonts w:ascii="Arial" w:hAnsi="Arial" w:cs="Arial"/>
      <w:i/>
      <w:iCs/>
      <w:lang w:val="es-MX" w:eastAsia="es-MX"/>
    </w:rPr>
  </w:style>
  <w:style w:type="paragraph" w:customStyle="1" w:styleId="xl95">
    <w:name w:val="xl95"/>
    <w:basedOn w:val="Normal"/>
    <w:rsid w:val="00F1282A"/>
    <w:pPr>
      <w:shd w:val="clear" w:color="000000" w:fill="FFFFFF"/>
      <w:spacing w:before="100" w:beforeAutospacing="1" w:after="100" w:afterAutospacing="1"/>
      <w:jc w:val="right"/>
      <w:textAlignment w:val="top"/>
    </w:pPr>
    <w:rPr>
      <w:rFonts w:ascii="Arial" w:hAnsi="Arial" w:cs="Arial"/>
      <w:b/>
      <w:bCs/>
      <w:i/>
      <w:iCs/>
      <w:color w:val="000000"/>
      <w:lang w:val="es-MX" w:eastAsia="es-MX"/>
    </w:rPr>
  </w:style>
  <w:style w:type="paragraph" w:customStyle="1" w:styleId="xl96">
    <w:name w:val="xl96"/>
    <w:basedOn w:val="Normal"/>
    <w:rsid w:val="00F1282A"/>
    <w:pPr>
      <w:shd w:val="clear" w:color="000000" w:fill="FFFFFF"/>
      <w:spacing w:before="100" w:beforeAutospacing="1" w:after="100" w:afterAutospacing="1"/>
      <w:jc w:val="center"/>
      <w:textAlignment w:val="top"/>
    </w:pPr>
    <w:rPr>
      <w:rFonts w:ascii="Arial" w:hAnsi="Arial" w:cs="Arial"/>
      <w:b/>
      <w:bCs/>
      <w:i/>
      <w:iCs/>
      <w:color w:val="000000"/>
      <w:lang w:val="es-MX" w:eastAsia="es-MX"/>
    </w:rPr>
  </w:style>
  <w:style w:type="paragraph" w:customStyle="1" w:styleId="xl97">
    <w:name w:val="xl97"/>
    <w:basedOn w:val="Normal"/>
    <w:rsid w:val="00F1282A"/>
    <w:pPr>
      <w:shd w:val="clear" w:color="000000" w:fill="D8D8D8"/>
      <w:spacing w:before="100" w:beforeAutospacing="1" w:after="100" w:afterAutospacing="1"/>
    </w:pPr>
    <w:rPr>
      <w:rFonts w:ascii="Arial" w:hAnsi="Arial" w:cs="Arial"/>
      <w:b/>
      <w:bCs/>
      <w:i/>
      <w:iCs/>
      <w:lang w:val="es-MX" w:eastAsia="es-MX"/>
    </w:rPr>
  </w:style>
  <w:style w:type="paragraph" w:customStyle="1" w:styleId="xl98">
    <w:name w:val="xl98"/>
    <w:basedOn w:val="Normal"/>
    <w:rsid w:val="00F1282A"/>
    <w:pPr>
      <w:shd w:val="clear" w:color="000000" w:fill="D8D8D8"/>
      <w:spacing w:before="100" w:beforeAutospacing="1" w:after="100" w:afterAutospacing="1"/>
      <w:jc w:val="center"/>
    </w:pPr>
    <w:rPr>
      <w:rFonts w:ascii="Arial" w:hAnsi="Arial" w:cs="Arial"/>
      <w:b/>
      <w:bCs/>
      <w:i/>
      <w:iCs/>
      <w:lang w:val="es-MX" w:eastAsia="es-MX"/>
    </w:rPr>
  </w:style>
  <w:style w:type="paragraph" w:customStyle="1" w:styleId="xl99">
    <w:name w:val="xl99"/>
    <w:basedOn w:val="Normal"/>
    <w:rsid w:val="00F1282A"/>
    <w:pPr>
      <w:shd w:val="clear" w:color="000000" w:fill="D8D8D8"/>
      <w:spacing w:before="100" w:beforeAutospacing="1" w:after="100" w:afterAutospacing="1"/>
    </w:pPr>
    <w:rPr>
      <w:rFonts w:ascii="Arial" w:hAnsi="Arial" w:cs="Arial"/>
      <w:b/>
      <w:bCs/>
      <w:i/>
      <w:iCs/>
      <w:lang w:val="es-MX" w:eastAsia="es-MX"/>
    </w:rPr>
  </w:style>
  <w:style w:type="paragraph" w:customStyle="1" w:styleId="xl100">
    <w:name w:val="xl100"/>
    <w:basedOn w:val="Normal"/>
    <w:rsid w:val="00F1282A"/>
    <w:pPr>
      <w:spacing w:before="100" w:beforeAutospacing="1" w:after="100" w:afterAutospacing="1"/>
    </w:pPr>
    <w:rPr>
      <w:rFonts w:ascii="Arial" w:hAnsi="Arial" w:cs="Arial"/>
      <w:b/>
      <w:bCs/>
      <w:lang w:val="es-MX" w:eastAsia="es-MX"/>
    </w:rPr>
  </w:style>
  <w:style w:type="paragraph" w:customStyle="1" w:styleId="xl101">
    <w:name w:val="xl101"/>
    <w:basedOn w:val="Normal"/>
    <w:rsid w:val="00F1282A"/>
    <w:pPr>
      <w:spacing w:before="100" w:beforeAutospacing="1" w:after="100" w:afterAutospacing="1"/>
    </w:pPr>
    <w:rPr>
      <w:rFonts w:ascii="Arial" w:hAnsi="Arial" w:cs="Arial"/>
      <w:i/>
      <w:iCs/>
      <w:lang w:val="es-MX" w:eastAsia="es-MX"/>
    </w:rPr>
  </w:style>
  <w:style w:type="paragraph" w:customStyle="1" w:styleId="xl102">
    <w:name w:val="xl102"/>
    <w:basedOn w:val="Normal"/>
    <w:rsid w:val="00F1282A"/>
    <w:pPr>
      <w:spacing w:before="100" w:beforeAutospacing="1" w:after="100" w:afterAutospacing="1"/>
    </w:pPr>
    <w:rPr>
      <w:rFonts w:ascii="Arial" w:hAnsi="Arial" w:cs="Arial"/>
      <w:b/>
      <w:bCs/>
      <w:i/>
      <w:iCs/>
      <w:lang w:val="es-MX" w:eastAsia="es-MX"/>
    </w:rPr>
  </w:style>
  <w:style w:type="paragraph" w:customStyle="1" w:styleId="xl103">
    <w:name w:val="xl103"/>
    <w:basedOn w:val="Normal"/>
    <w:rsid w:val="00F1282A"/>
    <w:pPr>
      <w:spacing w:before="100" w:beforeAutospacing="1" w:after="100" w:afterAutospacing="1"/>
    </w:pPr>
    <w:rPr>
      <w:rFonts w:ascii="Arial" w:hAnsi="Arial" w:cs="Arial"/>
      <w:b/>
      <w:bCs/>
      <w:i/>
      <w:iCs/>
      <w:lang w:val="es-MX" w:eastAsia="es-MX"/>
    </w:rPr>
  </w:style>
  <w:style w:type="paragraph" w:customStyle="1" w:styleId="xl104">
    <w:name w:val="xl104"/>
    <w:basedOn w:val="Normal"/>
    <w:rsid w:val="00F1282A"/>
    <w:pPr>
      <w:shd w:val="clear" w:color="000000" w:fill="FFFFFF"/>
      <w:spacing w:before="100" w:beforeAutospacing="1" w:after="100" w:afterAutospacing="1"/>
    </w:pPr>
    <w:rPr>
      <w:rFonts w:ascii="Arial" w:hAnsi="Arial" w:cs="Arial"/>
      <w:i/>
      <w:iCs/>
      <w:color w:val="000000"/>
      <w:lang w:val="es-MX" w:eastAsia="es-MX"/>
    </w:rPr>
  </w:style>
  <w:style w:type="paragraph" w:customStyle="1" w:styleId="xl105">
    <w:name w:val="xl105"/>
    <w:basedOn w:val="Normal"/>
    <w:rsid w:val="00F1282A"/>
    <w:pPr>
      <w:spacing w:before="100" w:beforeAutospacing="1" w:after="100" w:afterAutospacing="1"/>
    </w:pPr>
    <w:rPr>
      <w:rFonts w:ascii="Arial" w:hAnsi="Arial" w:cs="Arial"/>
      <w:i/>
      <w:iCs/>
      <w:color w:val="000000"/>
      <w:lang w:val="es-MX" w:eastAsia="es-MX"/>
    </w:rPr>
  </w:style>
  <w:style w:type="paragraph" w:customStyle="1" w:styleId="xl106">
    <w:name w:val="xl106"/>
    <w:basedOn w:val="Normal"/>
    <w:rsid w:val="00F1282A"/>
    <w:pPr>
      <w:spacing w:before="100" w:beforeAutospacing="1" w:after="100" w:afterAutospacing="1"/>
      <w:jc w:val="center"/>
    </w:pPr>
    <w:rPr>
      <w:rFonts w:ascii="Arial" w:hAnsi="Arial" w:cs="Arial"/>
      <w:i/>
      <w:iCs/>
      <w:color w:val="000000"/>
      <w:lang w:val="es-MX" w:eastAsia="es-MX"/>
    </w:rPr>
  </w:style>
  <w:style w:type="paragraph" w:customStyle="1" w:styleId="xl107">
    <w:name w:val="xl107"/>
    <w:basedOn w:val="Normal"/>
    <w:rsid w:val="00F1282A"/>
    <w:pPr>
      <w:spacing w:before="100" w:beforeAutospacing="1" w:after="100" w:afterAutospacing="1"/>
    </w:pPr>
    <w:rPr>
      <w:rFonts w:ascii="Arial" w:hAnsi="Arial" w:cs="Arial"/>
      <w:lang w:val="es-MX" w:eastAsia="es-MX"/>
    </w:rPr>
  </w:style>
  <w:style w:type="paragraph" w:customStyle="1" w:styleId="xl108">
    <w:name w:val="xl108"/>
    <w:basedOn w:val="Normal"/>
    <w:rsid w:val="00F1282A"/>
    <w:pPr>
      <w:shd w:val="clear" w:color="000000" w:fill="FFFFFF"/>
      <w:spacing w:before="100" w:beforeAutospacing="1" w:after="100" w:afterAutospacing="1"/>
      <w:jc w:val="center"/>
    </w:pPr>
    <w:rPr>
      <w:rFonts w:ascii="Arial" w:hAnsi="Arial" w:cs="Arial"/>
      <w:b/>
      <w:bCs/>
      <w:sz w:val="22"/>
      <w:szCs w:val="22"/>
      <w:lang w:val="es-MX" w:eastAsia="es-MX"/>
    </w:rPr>
  </w:style>
  <w:style w:type="paragraph" w:customStyle="1" w:styleId="xl109">
    <w:name w:val="xl109"/>
    <w:basedOn w:val="Normal"/>
    <w:rsid w:val="00F1282A"/>
    <w:pPr>
      <w:spacing w:before="100" w:beforeAutospacing="1" w:after="100" w:afterAutospacing="1"/>
    </w:pPr>
    <w:rPr>
      <w:rFonts w:ascii="Arial" w:hAnsi="Arial" w:cs="Arial"/>
      <w:sz w:val="22"/>
      <w:szCs w:val="22"/>
      <w:lang w:val="es-MX" w:eastAsia="es-MX"/>
    </w:rPr>
  </w:style>
  <w:style w:type="paragraph" w:customStyle="1" w:styleId="xl110">
    <w:name w:val="xl110"/>
    <w:basedOn w:val="Normal"/>
    <w:rsid w:val="00F1282A"/>
    <w:pPr>
      <w:spacing w:before="100" w:beforeAutospacing="1" w:after="100" w:afterAutospacing="1"/>
    </w:pPr>
    <w:rPr>
      <w:rFonts w:ascii="Arial" w:hAnsi="Arial" w:cs="Arial"/>
      <w:sz w:val="22"/>
      <w:szCs w:val="22"/>
      <w:lang w:val="es-MX" w:eastAsia="es-MX"/>
    </w:rPr>
  </w:style>
  <w:style w:type="paragraph" w:customStyle="1" w:styleId="xl111">
    <w:name w:val="xl111"/>
    <w:basedOn w:val="Normal"/>
    <w:rsid w:val="00F1282A"/>
    <w:pPr>
      <w:spacing w:before="100" w:beforeAutospacing="1" w:after="100" w:afterAutospacing="1"/>
    </w:pPr>
    <w:rPr>
      <w:rFonts w:ascii="Arial" w:hAnsi="Arial" w:cs="Arial"/>
      <w:b/>
      <w:bCs/>
      <w:sz w:val="22"/>
      <w:szCs w:val="22"/>
      <w:lang w:val="es-MX" w:eastAsia="es-MX"/>
    </w:rPr>
  </w:style>
  <w:style w:type="paragraph" w:customStyle="1" w:styleId="xl112">
    <w:name w:val="xl112"/>
    <w:basedOn w:val="Normal"/>
    <w:rsid w:val="00F1282A"/>
    <w:pPr>
      <w:shd w:val="clear" w:color="000000" w:fill="FFFFFF"/>
      <w:spacing w:before="100" w:beforeAutospacing="1" w:after="100" w:afterAutospacing="1"/>
    </w:pPr>
    <w:rPr>
      <w:rFonts w:ascii="Arial" w:hAnsi="Arial" w:cs="Arial"/>
      <w:b/>
      <w:bCs/>
      <w:i/>
      <w:iCs/>
      <w:color w:val="000000"/>
      <w:lang w:val="es-MX" w:eastAsia="es-MX"/>
    </w:rPr>
  </w:style>
  <w:style w:type="paragraph" w:customStyle="1" w:styleId="xl113">
    <w:name w:val="xl113"/>
    <w:basedOn w:val="Normal"/>
    <w:rsid w:val="00F1282A"/>
    <w:pPr>
      <w:shd w:val="clear" w:color="000000" w:fill="C0C0C0"/>
      <w:spacing w:before="100" w:beforeAutospacing="1" w:after="100" w:afterAutospacing="1"/>
    </w:pPr>
    <w:rPr>
      <w:rFonts w:ascii="Arial" w:hAnsi="Arial" w:cs="Arial"/>
      <w:i/>
      <w:iCs/>
      <w:color w:val="000000"/>
      <w:lang w:val="es-MX" w:eastAsia="es-MX"/>
    </w:rPr>
  </w:style>
  <w:style w:type="paragraph" w:customStyle="1" w:styleId="xl114">
    <w:name w:val="xl114"/>
    <w:basedOn w:val="Normal"/>
    <w:rsid w:val="00F1282A"/>
    <w:pPr>
      <w:spacing w:before="100" w:beforeAutospacing="1" w:after="100" w:afterAutospacing="1"/>
    </w:pPr>
    <w:rPr>
      <w:rFonts w:ascii="Arial" w:hAnsi="Arial" w:cs="Arial"/>
      <w:b/>
      <w:bCs/>
      <w:i/>
      <w:iCs/>
      <w:color w:val="000000"/>
      <w:lang w:val="es-MX" w:eastAsia="es-MX"/>
    </w:rPr>
  </w:style>
  <w:style w:type="paragraph" w:customStyle="1" w:styleId="xl115">
    <w:name w:val="xl115"/>
    <w:basedOn w:val="Normal"/>
    <w:rsid w:val="00F1282A"/>
    <w:pPr>
      <w:shd w:val="clear" w:color="000000" w:fill="FFFFFF"/>
      <w:spacing w:before="100" w:beforeAutospacing="1" w:after="100" w:afterAutospacing="1"/>
      <w:jc w:val="right"/>
    </w:pPr>
    <w:rPr>
      <w:rFonts w:ascii="Arial" w:hAnsi="Arial" w:cs="Arial"/>
      <w:b/>
      <w:bCs/>
      <w:i/>
      <w:iCs/>
      <w:color w:val="000000"/>
      <w:lang w:val="es-MX" w:eastAsia="es-MX"/>
    </w:rPr>
  </w:style>
  <w:style w:type="paragraph" w:customStyle="1" w:styleId="xl116">
    <w:name w:val="xl116"/>
    <w:basedOn w:val="Normal"/>
    <w:rsid w:val="00F1282A"/>
    <w:pPr>
      <w:shd w:val="clear" w:color="000000" w:fill="FFFFFF"/>
      <w:spacing w:before="100" w:beforeAutospacing="1" w:after="100" w:afterAutospacing="1"/>
      <w:jc w:val="right"/>
    </w:pPr>
    <w:rPr>
      <w:rFonts w:ascii="Arial" w:hAnsi="Arial" w:cs="Arial"/>
      <w:i/>
      <w:iCs/>
      <w:lang w:val="es-MX" w:eastAsia="es-MX"/>
    </w:rPr>
  </w:style>
  <w:style w:type="paragraph" w:customStyle="1" w:styleId="xl117">
    <w:name w:val="xl117"/>
    <w:basedOn w:val="Normal"/>
    <w:rsid w:val="00F1282A"/>
    <w:pPr>
      <w:shd w:val="clear" w:color="000000" w:fill="00FF00"/>
      <w:spacing w:before="100" w:beforeAutospacing="1" w:after="100" w:afterAutospacing="1"/>
    </w:pPr>
    <w:rPr>
      <w:rFonts w:ascii="Arial" w:hAnsi="Arial" w:cs="Arial"/>
      <w:i/>
      <w:iCs/>
      <w:color w:val="000000"/>
      <w:lang w:val="es-MX" w:eastAsia="es-MX"/>
    </w:rPr>
  </w:style>
  <w:style w:type="paragraph" w:customStyle="1" w:styleId="xl118">
    <w:name w:val="xl118"/>
    <w:basedOn w:val="Normal"/>
    <w:rsid w:val="00F1282A"/>
    <w:pPr>
      <w:shd w:val="clear" w:color="000000" w:fill="FF0000"/>
      <w:spacing w:before="100" w:beforeAutospacing="1" w:after="100" w:afterAutospacing="1"/>
    </w:pPr>
    <w:rPr>
      <w:rFonts w:ascii="Arial" w:hAnsi="Arial" w:cs="Arial"/>
      <w:b/>
      <w:bCs/>
      <w:i/>
      <w:iCs/>
      <w:color w:val="000000"/>
      <w:lang w:val="es-MX" w:eastAsia="es-MX"/>
    </w:rPr>
  </w:style>
  <w:style w:type="paragraph" w:customStyle="1" w:styleId="xl119">
    <w:name w:val="xl119"/>
    <w:basedOn w:val="Normal"/>
    <w:rsid w:val="00F1282A"/>
    <w:pPr>
      <w:shd w:val="clear" w:color="000000" w:fill="FFFFFF"/>
      <w:spacing w:before="100" w:beforeAutospacing="1" w:after="100" w:afterAutospacing="1"/>
    </w:pPr>
    <w:rPr>
      <w:rFonts w:ascii="Arial" w:hAnsi="Arial" w:cs="Arial"/>
      <w:b/>
      <w:bCs/>
      <w:i/>
      <w:iCs/>
      <w:lang w:val="es-MX" w:eastAsia="es-MX"/>
    </w:rPr>
  </w:style>
  <w:style w:type="paragraph" w:customStyle="1" w:styleId="xl120">
    <w:name w:val="xl120"/>
    <w:basedOn w:val="Normal"/>
    <w:rsid w:val="00F1282A"/>
    <w:pPr>
      <w:shd w:val="clear" w:color="000000" w:fill="BFBFBF"/>
      <w:spacing w:before="100" w:beforeAutospacing="1" w:after="100" w:afterAutospacing="1"/>
    </w:pPr>
    <w:rPr>
      <w:rFonts w:ascii="Arial" w:hAnsi="Arial" w:cs="Arial"/>
      <w:i/>
      <w:iCs/>
      <w:lang w:val="es-MX" w:eastAsia="es-MX"/>
    </w:rPr>
  </w:style>
  <w:style w:type="paragraph" w:customStyle="1" w:styleId="xl121">
    <w:name w:val="xl121"/>
    <w:basedOn w:val="Normal"/>
    <w:rsid w:val="00F1282A"/>
    <w:pPr>
      <w:shd w:val="clear" w:color="000000" w:fill="BFBFBF"/>
      <w:spacing w:before="100" w:beforeAutospacing="1" w:after="100" w:afterAutospacing="1"/>
    </w:pPr>
    <w:rPr>
      <w:rFonts w:ascii="Arial" w:hAnsi="Arial" w:cs="Arial"/>
      <w:b/>
      <w:bCs/>
      <w:i/>
      <w:iCs/>
      <w:lang w:val="es-MX" w:eastAsia="es-MX"/>
    </w:rPr>
  </w:style>
  <w:style w:type="paragraph" w:customStyle="1" w:styleId="xl122">
    <w:name w:val="xl122"/>
    <w:basedOn w:val="Normal"/>
    <w:rsid w:val="00F1282A"/>
    <w:pPr>
      <w:shd w:val="clear" w:color="000000" w:fill="BFBFBF"/>
      <w:spacing w:before="100" w:beforeAutospacing="1" w:after="100" w:afterAutospacing="1"/>
    </w:pPr>
    <w:rPr>
      <w:rFonts w:ascii="Arial" w:hAnsi="Arial" w:cs="Arial"/>
      <w:i/>
      <w:iCs/>
      <w:lang w:val="es-MX" w:eastAsia="es-MX"/>
    </w:rPr>
  </w:style>
  <w:style w:type="paragraph" w:customStyle="1" w:styleId="xl123">
    <w:name w:val="xl123"/>
    <w:basedOn w:val="Normal"/>
    <w:rsid w:val="00F1282A"/>
    <w:pPr>
      <w:shd w:val="clear" w:color="000000" w:fill="BFBFBF"/>
      <w:spacing w:before="100" w:beforeAutospacing="1" w:after="100" w:afterAutospacing="1"/>
    </w:pPr>
    <w:rPr>
      <w:rFonts w:ascii="Arial" w:hAnsi="Arial" w:cs="Arial"/>
      <w:i/>
      <w:iCs/>
      <w:color w:val="000000"/>
      <w:lang w:val="es-MX" w:eastAsia="es-MX"/>
    </w:rPr>
  </w:style>
  <w:style w:type="paragraph" w:customStyle="1" w:styleId="xl124">
    <w:name w:val="xl124"/>
    <w:basedOn w:val="Normal"/>
    <w:rsid w:val="00F1282A"/>
    <w:pPr>
      <w:shd w:val="clear" w:color="000000" w:fill="BFBFBF"/>
      <w:spacing w:before="100" w:beforeAutospacing="1" w:after="100" w:afterAutospacing="1"/>
      <w:jc w:val="center"/>
    </w:pPr>
    <w:rPr>
      <w:rFonts w:ascii="Arial" w:hAnsi="Arial" w:cs="Arial"/>
      <w:i/>
      <w:iCs/>
      <w:color w:val="000000"/>
      <w:lang w:val="es-MX" w:eastAsia="es-MX"/>
    </w:rPr>
  </w:style>
  <w:style w:type="paragraph" w:customStyle="1" w:styleId="xl125">
    <w:name w:val="xl125"/>
    <w:basedOn w:val="Normal"/>
    <w:rsid w:val="00F1282A"/>
    <w:pPr>
      <w:shd w:val="clear" w:color="000000" w:fill="BFBFBF"/>
      <w:spacing w:before="100" w:beforeAutospacing="1" w:after="100" w:afterAutospacing="1"/>
    </w:pPr>
    <w:rPr>
      <w:rFonts w:ascii="Arial" w:hAnsi="Arial" w:cs="Arial"/>
      <w:i/>
      <w:iCs/>
      <w:color w:val="000000"/>
      <w:lang w:val="es-MX" w:eastAsia="es-MX"/>
    </w:rPr>
  </w:style>
  <w:style w:type="paragraph" w:customStyle="1" w:styleId="xl126">
    <w:name w:val="xl126"/>
    <w:basedOn w:val="Normal"/>
    <w:rsid w:val="00F1282A"/>
    <w:pPr>
      <w:shd w:val="clear" w:color="000000" w:fill="BFBFBF"/>
      <w:spacing w:before="100" w:beforeAutospacing="1" w:after="100" w:afterAutospacing="1"/>
      <w:jc w:val="center"/>
    </w:pPr>
    <w:rPr>
      <w:rFonts w:ascii="Arial" w:hAnsi="Arial" w:cs="Arial"/>
      <w:b/>
      <w:bCs/>
      <w:i/>
      <w:iCs/>
      <w:color w:val="000000"/>
      <w:lang w:val="es-MX" w:eastAsia="es-MX"/>
    </w:rPr>
  </w:style>
  <w:style w:type="paragraph" w:customStyle="1" w:styleId="xl127">
    <w:name w:val="xl127"/>
    <w:basedOn w:val="Normal"/>
    <w:rsid w:val="00F1282A"/>
    <w:pPr>
      <w:shd w:val="clear" w:color="000000" w:fill="C0C0C0"/>
      <w:spacing w:before="100" w:beforeAutospacing="1" w:after="100" w:afterAutospacing="1"/>
      <w:jc w:val="center"/>
    </w:pPr>
    <w:rPr>
      <w:rFonts w:ascii="Arial" w:hAnsi="Arial" w:cs="Arial"/>
      <w:i/>
      <w:iCs/>
      <w:color w:val="000000"/>
      <w:lang w:val="es-MX" w:eastAsia="es-MX"/>
    </w:rPr>
  </w:style>
  <w:style w:type="paragraph" w:customStyle="1" w:styleId="xl128">
    <w:name w:val="xl128"/>
    <w:basedOn w:val="Normal"/>
    <w:rsid w:val="00F1282A"/>
    <w:pPr>
      <w:spacing w:before="100" w:beforeAutospacing="1" w:after="100" w:afterAutospacing="1"/>
      <w:jc w:val="center"/>
    </w:pPr>
    <w:rPr>
      <w:rFonts w:ascii="Arial" w:hAnsi="Arial" w:cs="Arial"/>
      <w:b/>
      <w:bCs/>
      <w:i/>
      <w:iCs/>
      <w:color w:val="000000"/>
      <w:lang w:val="es-MX" w:eastAsia="es-MX"/>
    </w:rPr>
  </w:style>
  <w:style w:type="paragraph" w:customStyle="1" w:styleId="xl129">
    <w:name w:val="xl129"/>
    <w:basedOn w:val="Normal"/>
    <w:rsid w:val="00F1282A"/>
    <w:pPr>
      <w:shd w:val="clear" w:color="000000" w:fill="00FF00"/>
      <w:spacing w:before="100" w:beforeAutospacing="1" w:after="100" w:afterAutospacing="1"/>
      <w:jc w:val="center"/>
    </w:pPr>
    <w:rPr>
      <w:rFonts w:ascii="Arial" w:hAnsi="Arial" w:cs="Arial"/>
      <w:i/>
      <w:iCs/>
      <w:color w:val="000000"/>
      <w:lang w:val="es-MX" w:eastAsia="es-MX"/>
    </w:rPr>
  </w:style>
  <w:style w:type="paragraph" w:customStyle="1" w:styleId="xl130">
    <w:name w:val="xl130"/>
    <w:basedOn w:val="Normal"/>
    <w:rsid w:val="00F1282A"/>
    <w:pPr>
      <w:shd w:val="clear" w:color="000000" w:fill="FFFFFF"/>
      <w:spacing w:before="100" w:beforeAutospacing="1" w:after="100" w:afterAutospacing="1"/>
    </w:pPr>
    <w:rPr>
      <w:rFonts w:ascii="Arial" w:hAnsi="Arial" w:cs="Arial"/>
      <w:i/>
      <w:iCs/>
      <w:color w:val="000000"/>
      <w:lang w:val="es-MX" w:eastAsia="es-MX"/>
    </w:rPr>
  </w:style>
  <w:style w:type="paragraph" w:customStyle="1" w:styleId="xl131">
    <w:name w:val="xl131"/>
    <w:basedOn w:val="Normal"/>
    <w:rsid w:val="00F1282A"/>
    <w:pPr>
      <w:shd w:val="clear" w:color="000000" w:fill="FF0000"/>
      <w:spacing w:before="100" w:beforeAutospacing="1" w:after="100" w:afterAutospacing="1"/>
      <w:jc w:val="center"/>
    </w:pPr>
    <w:rPr>
      <w:rFonts w:ascii="Arial" w:hAnsi="Arial" w:cs="Arial"/>
      <w:b/>
      <w:bCs/>
      <w:i/>
      <w:iCs/>
      <w:color w:val="000000"/>
      <w:lang w:val="es-MX" w:eastAsia="es-MX"/>
    </w:rPr>
  </w:style>
  <w:style w:type="paragraph" w:customStyle="1" w:styleId="xl132">
    <w:name w:val="xl132"/>
    <w:basedOn w:val="Normal"/>
    <w:rsid w:val="00F1282A"/>
    <w:pPr>
      <w:shd w:val="clear" w:color="000000" w:fill="FFFFFF"/>
      <w:spacing w:before="100" w:beforeAutospacing="1" w:after="100" w:afterAutospacing="1"/>
    </w:pPr>
    <w:rPr>
      <w:rFonts w:ascii="Arial" w:hAnsi="Arial" w:cs="Arial"/>
      <w:b/>
      <w:bCs/>
      <w:i/>
      <w:iCs/>
      <w:color w:val="000000"/>
      <w:lang w:val="es-MX" w:eastAsia="es-MX"/>
    </w:rPr>
  </w:style>
  <w:style w:type="paragraph" w:customStyle="1" w:styleId="xl133">
    <w:name w:val="xl133"/>
    <w:basedOn w:val="Normal"/>
    <w:rsid w:val="00F1282A"/>
    <w:pPr>
      <w:spacing w:before="100" w:beforeAutospacing="1" w:after="100" w:afterAutospacing="1"/>
    </w:pPr>
    <w:rPr>
      <w:rFonts w:ascii="Arial" w:hAnsi="Arial" w:cs="Arial"/>
      <w:b/>
      <w:bCs/>
      <w:lang w:val="es-MX" w:eastAsia="es-MX"/>
    </w:rPr>
  </w:style>
  <w:style w:type="paragraph" w:customStyle="1" w:styleId="xl134">
    <w:name w:val="xl134"/>
    <w:basedOn w:val="Normal"/>
    <w:rsid w:val="00F1282A"/>
    <w:pPr>
      <w:spacing w:before="100" w:beforeAutospacing="1" w:after="100" w:afterAutospacing="1"/>
    </w:pPr>
    <w:rPr>
      <w:rFonts w:ascii="Arial" w:hAnsi="Arial" w:cs="Arial"/>
      <w:b/>
      <w:bCs/>
      <w:lang w:val="es-MX" w:eastAsia="es-MX"/>
    </w:rPr>
  </w:style>
  <w:style w:type="paragraph" w:customStyle="1" w:styleId="xl135">
    <w:name w:val="xl135"/>
    <w:basedOn w:val="Normal"/>
    <w:rsid w:val="00F1282A"/>
    <w:pPr>
      <w:spacing w:before="100" w:beforeAutospacing="1" w:after="100" w:afterAutospacing="1"/>
      <w:textAlignment w:val="center"/>
    </w:pPr>
    <w:rPr>
      <w:rFonts w:ascii="Arial" w:hAnsi="Arial" w:cs="Arial"/>
      <w:i/>
      <w:iCs/>
      <w:lang w:val="es-MX" w:eastAsia="es-MX"/>
    </w:rPr>
  </w:style>
  <w:style w:type="paragraph" w:customStyle="1" w:styleId="xl136">
    <w:name w:val="xl136"/>
    <w:basedOn w:val="Normal"/>
    <w:rsid w:val="00F1282A"/>
    <w:pPr>
      <w:shd w:val="clear" w:color="000000" w:fill="D8D8D8"/>
      <w:spacing w:before="100" w:beforeAutospacing="1" w:after="100" w:afterAutospacing="1"/>
    </w:pPr>
    <w:rPr>
      <w:rFonts w:ascii="Arial" w:hAnsi="Arial" w:cs="Arial"/>
      <w:i/>
      <w:iCs/>
      <w:lang w:val="es-MX" w:eastAsia="es-MX"/>
    </w:rPr>
  </w:style>
  <w:style w:type="paragraph" w:customStyle="1" w:styleId="xl137">
    <w:name w:val="xl137"/>
    <w:basedOn w:val="Normal"/>
    <w:rsid w:val="00F1282A"/>
    <w:pPr>
      <w:shd w:val="clear" w:color="000000" w:fill="D8D8D8"/>
      <w:spacing w:before="100" w:beforeAutospacing="1" w:after="100" w:afterAutospacing="1"/>
    </w:pPr>
    <w:rPr>
      <w:rFonts w:ascii="Arial" w:hAnsi="Arial" w:cs="Arial"/>
      <w:i/>
      <w:iCs/>
      <w:lang w:val="es-MX" w:eastAsia="es-MX"/>
    </w:rPr>
  </w:style>
  <w:style w:type="paragraph" w:customStyle="1" w:styleId="xl138">
    <w:name w:val="xl138"/>
    <w:basedOn w:val="Normal"/>
    <w:rsid w:val="00F1282A"/>
    <w:pPr>
      <w:spacing w:before="100" w:beforeAutospacing="1" w:after="100" w:afterAutospacing="1"/>
      <w:jc w:val="center"/>
    </w:pPr>
    <w:rPr>
      <w:rFonts w:ascii="Arial" w:hAnsi="Arial" w:cs="Arial"/>
      <w:b/>
      <w:bCs/>
      <w:i/>
      <w:iCs/>
      <w:lang w:val="es-MX" w:eastAsia="es-MX"/>
    </w:rPr>
  </w:style>
  <w:style w:type="paragraph" w:customStyle="1" w:styleId="xl139">
    <w:name w:val="xl139"/>
    <w:basedOn w:val="Normal"/>
    <w:rsid w:val="00F1282A"/>
    <w:pPr>
      <w:shd w:val="clear" w:color="000000" w:fill="D8D8D8"/>
      <w:spacing w:before="100" w:beforeAutospacing="1" w:after="100" w:afterAutospacing="1"/>
      <w:jc w:val="center"/>
    </w:pPr>
    <w:rPr>
      <w:rFonts w:ascii="Arial" w:hAnsi="Arial" w:cs="Arial"/>
      <w:b/>
      <w:bCs/>
      <w:i/>
      <w:iCs/>
      <w:color w:val="000000"/>
      <w:lang w:val="es-MX" w:eastAsia="es-MX"/>
    </w:rPr>
  </w:style>
  <w:style w:type="paragraph" w:customStyle="1" w:styleId="xl140">
    <w:name w:val="xl140"/>
    <w:basedOn w:val="Normal"/>
    <w:rsid w:val="00F1282A"/>
    <w:pPr>
      <w:spacing w:before="100" w:beforeAutospacing="1" w:after="100" w:afterAutospacing="1"/>
      <w:jc w:val="center"/>
    </w:pPr>
    <w:rPr>
      <w:rFonts w:ascii="Arial" w:hAnsi="Arial" w:cs="Arial"/>
      <w:b/>
      <w:bCs/>
      <w:lang w:val="es-MX" w:eastAsia="es-MX"/>
    </w:rPr>
  </w:style>
  <w:style w:type="paragraph" w:customStyle="1" w:styleId="Prrafodelista2">
    <w:name w:val="Párrafo de lista2"/>
    <w:basedOn w:val="Normal"/>
    <w:rsid w:val="00F1282A"/>
    <w:pPr>
      <w:ind w:left="708"/>
    </w:pPr>
  </w:style>
  <w:style w:type="paragraph" w:customStyle="1" w:styleId="Textoindependiente23">
    <w:name w:val="Texto independiente 23"/>
    <w:basedOn w:val="Normal"/>
    <w:rsid w:val="00F1282A"/>
    <w:pPr>
      <w:overflowPunct w:val="0"/>
      <w:autoSpaceDE w:val="0"/>
      <w:autoSpaceDN w:val="0"/>
      <w:adjustRightInd w:val="0"/>
      <w:ind w:firstLine="2268"/>
      <w:jc w:val="both"/>
      <w:textAlignment w:val="baseline"/>
    </w:pPr>
    <w:rPr>
      <w:rFonts w:ascii="Arial" w:hAnsi="Arial"/>
      <w:szCs w:val="20"/>
      <w:lang w:eastAsia="es-MX"/>
    </w:rPr>
  </w:style>
  <w:style w:type="paragraph" w:customStyle="1" w:styleId="Textoindependiente33">
    <w:name w:val="Texto independiente 33"/>
    <w:basedOn w:val="Normal"/>
    <w:rsid w:val="00F1282A"/>
    <w:pPr>
      <w:overflowPunct w:val="0"/>
      <w:autoSpaceDE w:val="0"/>
      <w:autoSpaceDN w:val="0"/>
      <w:adjustRightInd w:val="0"/>
      <w:spacing w:line="360" w:lineRule="auto"/>
      <w:jc w:val="both"/>
      <w:textAlignment w:val="baseline"/>
    </w:pPr>
    <w:rPr>
      <w:rFonts w:ascii="Tahoma" w:hAnsi="Tahoma"/>
      <w:sz w:val="26"/>
      <w:szCs w:val="20"/>
      <w:lang w:val="es-MX" w:eastAsia="es-MX"/>
    </w:rPr>
  </w:style>
  <w:style w:type="paragraph" w:customStyle="1" w:styleId="xl38">
    <w:name w:val="xl38"/>
    <w:basedOn w:val="Normal"/>
    <w:rsid w:val="00F1282A"/>
    <w:pPr>
      <w:pBdr>
        <w:right w:val="single" w:sz="4" w:space="0" w:color="auto"/>
      </w:pBdr>
      <w:spacing w:before="100" w:beforeAutospacing="1" w:after="100" w:afterAutospacing="1"/>
      <w:jc w:val="both"/>
    </w:pPr>
    <w:rPr>
      <w:rFonts w:eastAsia="Arial Unicode MS"/>
    </w:rPr>
  </w:style>
  <w:style w:type="paragraph" w:styleId="Textocomentario">
    <w:name w:val="annotation text"/>
    <w:basedOn w:val="Normal"/>
    <w:link w:val="TextocomentarioCar"/>
    <w:rsid w:val="00F1282A"/>
    <w:rPr>
      <w:sz w:val="20"/>
      <w:szCs w:val="20"/>
    </w:rPr>
  </w:style>
  <w:style w:type="character" w:customStyle="1" w:styleId="TextocomentarioCar">
    <w:name w:val="Texto comentario Car"/>
    <w:basedOn w:val="Fuentedeprrafopredeter"/>
    <w:link w:val="Textocomentario"/>
    <w:rsid w:val="00F1282A"/>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F1282A"/>
    <w:pPr>
      <w:spacing w:after="200" w:line="276" w:lineRule="auto"/>
      <w:ind w:left="720"/>
      <w:contextualSpacing/>
    </w:pPr>
    <w:rPr>
      <w:rFonts w:ascii="Calibri" w:hAnsi="Calibri"/>
      <w:sz w:val="22"/>
      <w:szCs w:val="22"/>
      <w:lang w:val="es-MX" w:eastAsia="en-US"/>
    </w:rPr>
  </w:style>
  <w:style w:type="character" w:customStyle="1" w:styleId="TextodegloboCar1">
    <w:name w:val="Texto de globo Car1"/>
    <w:basedOn w:val="Fuentedeprrafopredeter"/>
    <w:uiPriority w:val="99"/>
    <w:semiHidden/>
    <w:rsid w:val="00F1282A"/>
    <w:rPr>
      <w:rFonts w:ascii="Tahoma" w:eastAsia="Times New Roman" w:hAnsi="Tahoma" w:cs="Tahoma"/>
      <w:sz w:val="16"/>
      <w:szCs w:val="16"/>
      <w:lang w:eastAsia="es-MX"/>
    </w:rPr>
  </w:style>
  <w:style w:type="paragraph" w:customStyle="1" w:styleId="font5">
    <w:name w:val="font5"/>
    <w:basedOn w:val="Normal"/>
    <w:rsid w:val="00F1282A"/>
    <w:pPr>
      <w:spacing w:before="100" w:beforeAutospacing="1" w:after="100" w:afterAutospacing="1"/>
    </w:pPr>
    <w:rPr>
      <w:rFonts w:ascii="Arial Narrow" w:hAnsi="Arial Narrow"/>
      <w:sz w:val="16"/>
      <w:szCs w:val="16"/>
      <w:lang w:val="es-MX" w:eastAsia="es-MX"/>
    </w:rPr>
  </w:style>
  <w:style w:type="paragraph" w:customStyle="1" w:styleId="font6">
    <w:name w:val="font6"/>
    <w:basedOn w:val="Normal"/>
    <w:rsid w:val="00F1282A"/>
    <w:pPr>
      <w:spacing w:before="100" w:beforeAutospacing="1" w:after="100" w:afterAutospacing="1"/>
    </w:pPr>
    <w:rPr>
      <w:rFonts w:ascii="Arial Narrow" w:hAnsi="Arial Narrow"/>
      <w:sz w:val="16"/>
      <w:szCs w:val="16"/>
      <w:lang w:val="es-MX" w:eastAsia="es-MX"/>
    </w:rPr>
  </w:style>
  <w:style w:type="character" w:customStyle="1" w:styleId="EncabezadoCar1">
    <w:name w:val="Encabezado Car1"/>
    <w:basedOn w:val="Fuentedeprrafopredeter"/>
    <w:uiPriority w:val="99"/>
    <w:rsid w:val="00F1282A"/>
  </w:style>
  <w:style w:type="paragraph" w:customStyle="1" w:styleId="xl63">
    <w:name w:val="xl63"/>
    <w:basedOn w:val="Normal"/>
    <w:rsid w:val="00F1282A"/>
    <w:pPr>
      <w:pBdr>
        <w:top w:val="single" w:sz="8" w:space="0" w:color="auto"/>
        <w:bottom w:val="single" w:sz="8" w:space="0" w:color="auto"/>
      </w:pBdr>
      <w:shd w:val="clear" w:color="000000" w:fill="FFFFFF"/>
      <w:spacing w:before="100" w:beforeAutospacing="1" w:after="100" w:afterAutospacing="1"/>
      <w:jc w:val="center"/>
    </w:pPr>
    <w:rPr>
      <w:rFonts w:ascii="Arial Narrow" w:hAnsi="Arial Narrow"/>
      <w:b/>
      <w:bCs/>
      <w:sz w:val="16"/>
      <w:szCs w:val="16"/>
      <w:lang w:val="es-MX" w:eastAsia="es-MX"/>
    </w:rPr>
  </w:style>
  <w:style w:type="paragraph" w:customStyle="1" w:styleId="xl64">
    <w:name w:val="xl64"/>
    <w:basedOn w:val="Normal"/>
    <w:rsid w:val="00F1282A"/>
    <w:pPr>
      <w:pBdr>
        <w:top w:val="single" w:sz="8" w:space="0" w:color="auto"/>
        <w:bottom w:val="single" w:sz="8" w:space="0" w:color="auto"/>
      </w:pBdr>
      <w:shd w:val="clear" w:color="000000" w:fill="FFFFFF"/>
      <w:spacing w:before="100" w:beforeAutospacing="1" w:after="100" w:afterAutospacing="1"/>
      <w:jc w:val="center"/>
    </w:pPr>
    <w:rPr>
      <w:rFonts w:ascii="Arial Narrow" w:hAnsi="Arial Narrow"/>
      <w:i/>
      <w:iCs/>
      <w:sz w:val="16"/>
      <w:szCs w:val="16"/>
      <w:lang w:val="es-MX" w:eastAsia="es-MX"/>
    </w:rPr>
  </w:style>
  <w:style w:type="paragraph" w:customStyle="1" w:styleId="xl67">
    <w:name w:val="xl67"/>
    <w:basedOn w:val="Normal"/>
    <w:rsid w:val="00F1282A"/>
    <w:pPr>
      <w:spacing w:before="100" w:beforeAutospacing="1" w:after="100" w:afterAutospacing="1"/>
      <w:jc w:val="center"/>
    </w:pPr>
    <w:rPr>
      <w:rFonts w:ascii="Arial Narrow" w:hAnsi="Arial Narrow"/>
      <w:sz w:val="16"/>
      <w:szCs w:val="16"/>
      <w:lang w:val="es-MX" w:eastAsia="es-MX"/>
    </w:rPr>
  </w:style>
  <w:style w:type="paragraph" w:customStyle="1" w:styleId="xl68">
    <w:name w:val="xl68"/>
    <w:basedOn w:val="Normal"/>
    <w:rsid w:val="00F1282A"/>
    <w:pPr>
      <w:spacing w:before="100" w:beforeAutospacing="1" w:after="100" w:afterAutospacing="1"/>
      <w:jc w:val="right"/>
    </w:pPr>
    <w:rPr>
      <w:rFonts w:ascii="Arial Narrow" w:hAnsi="Arial Narrow"/>
      <w:sz w:val="16"/>
      <w:szCs w:val="16"/>
      <w:lang w:val="es-MX" w:eastAsia="es-MX"/>
    </w:rPr>
  </w:style>
  <w:style w:type="paragraph" w:styleId="Sinespaciado">
    <w:name w:val="No Spacing"/>
    <w:uiPriority w:val="1"/>
    <w:qFormat/>
    <w:rsid w:val="00F1282A"/>
    <w:pPr>
      <w:spacing w:after="0" w:line="240" w:lineRule="auto"/>
      <w:jc w:val="both"/>
    </w:pPr>
  </w:style>
  <w:style w:type="paragraph" w:customStyle="1" w:styleId="Textoindependiente11">
    <w:name w:val="Texto independiente11"/>
    <w:rsid w:val="00F1282A"/>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styleId="Refdecomentario">
    <w:name w:val="annotation reference"/>
    <w:uiPriority w:val="99"/>
    <w:rsid w:val="00F1282A"/>
    <w:rPr>
      <w:sz w:val="16"/>
      <w:szCs w:val="16"/>
    </w:rPr>
  </w:style>
  <w:style w:type="paragraph" w:styleId="Asuntodelcomentario">
    <w:name w:val="annotation subject"/>
    <w:basedOn w:val="Textocomentario"/>
    <w:next w:val="Textocomentario"/>
    <w:link w:val="AsuntodelcomentarioCar"/>
    <w:rsid w:val="00F1282A"/>
    <w:rPr>
      <w:b/>
      <w:bCs/>
    </w:rPr>
  </w:style>
  <w:style w:type="character" w:customStyle="1" w:styleId="AsuntodelcomentarioCar">
    <w:name w:val="Asunto del comentario Car"/>
    <w:basedOn w:val="TextocomentarioCar"/>
    <w:link w:val="Asuntodelcomentario"/>
    <w:rsid w:val="00F1282A"/>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F1282A"/>
    <w:pPr>
      <w:spacing w:after="0" w:line="240" w:lineRule="auto"/>
    </w:pPr>
    <w:rPr>
      <w:rFonts w:ascii="Times New Roman" w:eastAsia="Times New Roman" w:hAnsi="Times New Roman" w:cs="Times New Roman"/>
      <w:sz w:val="24"/>
      <w:szCs w:val="24"/>
      <w:lang w:val="es-ES" w:eastAsia="es-ES"/>
    </w:rPr>
  </w:style>
  <w:style w:type="paragraph" w:styleId="Cita">
    <w:name w:val="Quote"/>
    <w:basedOn w:val="Normal"/>
    <w:next w:val="Normal"/>
    <w:link w:val="CitaCar"/>
    <w:qFormat/>
    <w:rsid w:val="00F1282A"/>
    <w:rPr>
      <w:i/>
      <w:iCs/>
      <w:lang w:val="es-MX"/>
    </w:rPr>
  </w:style>
  <w:style w:type="character" w:customStyle="1" w:styleId="CitaCar">
    <w:name w:val="Cita Car"/>
    <w:basedOn w:val="Fuentedeprrafopredeter"/>
    <w:link w:val="Cita"/>
    <w:rsid w:val="00F1282A"/>
    <w:rPr>
      <w:rFonts w:ascii="Times New Roman" w:eastAsia="Times New Roman" w:hAnsi="Times New Roman" w:cs="Times New Roman"/>
      <w:i/>
      <w:iCs/>
      <w:sz w:val="24"/>
      <w:szCs w:val="24"/>
      <w:lang w:eastAsia="es-ES"/>
    </w:rPr>
  </w:style>
  <w:style w:type="paragraph" w:customStyle="1" w:styleId="xl30">
    <w:name w:val="xl30"/>
    <w:basedOn w:val="Normal"/>
    <w:rsid w:val="00F1282A"/>
    <w:pPr>
      <w:spacing w:before="100" w:beforeAutospacing="1" w:after="100" w:afterAutospacing="1"/>
      <w:jc w:val="center"/>
      <w:textAlignment w:val="center"/>
    </w:pPr>
    <w:rPr>
      <w:rFonts w:ascii="Arial" w:eastAsia="Arial Unicode MS" w:hAnsi="Arial" w:cs="Arial"/>
      <w:b/>
      <w:bCs/>
    </w:rPr>
  </w:style>
  <w:style w:type="table" w:customStyle="1" w:styleId="TableGrid">
    <w:name w:val="TableGrid"/>
    <w:rsid w:val="00F1282A"/>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30390">
      <w:bodyDiv w:val="1"/>
      <w:marLeft w:val="0"/>
      <w:marRight w:val="0"/>
      <w:marTop w:val="0"/>
      <w:marBottom w:val="0"/>
      <w:divBdr>
        <w:top w:val="none" w:sz="0" w:space="0" w:color="auto"/>
        <w:left w:val="none" w:sz="0" w:space="0" w:color="auto"/>
        <w:bottom w:val="none" w:sz="0" w:space="0" w:color="auto"/>
        <w:right w:val="none" w:sz="0" w:space="0" w:color="auto"/>
      </w:divBdr>
    </w:div>
    <w:div w:id="541945377">
      <w:bodyDiv w:val="1"/>
      <w:marLeft w:val="0"/>
      <w:marRight w:val="0"/>
      <w:marTop w:val="0"/>
      <w:marBottom w:val="0"/>
      <w:divBdr>
        <w:top w:val="none" w:sz="0" w:space="0" w:color="auto"/>
        <w:left w:val="none" w:sz="0" w:space="0" w:color="auto"/>
        <w:bottom w:val="none" w:sz="0" w:space="0" w:color="auto"/>
        <w:right w:val="none" w:sz="0" w:space="0" w:color="auto"/>
      </w:divBdr>
    </w:div>
    <w:div w:id="716970979">
      <w:bodyDiv w:val="1"/>
      <w:marLeft w:val="0"/>
      <w:marRight w:val="0"/>
      <w:marTop w:val="0"/>
      <w:marBottom w:val="0"/>
      <w:divBdr>
        <w:top w:val="none" w:sz="0" w:space="0" w:color="auto"/>
        <w:left w:val="none" w:sz="0" w:space="0" w:color="auto"/>
        <w:bottom w:val="none" w:sz="0" w:space="0" w:color="auto"/>
        <w:right w:val="none" w:sz="0" w:space="0" w:color="auto"/>
      </w:divBdr>
    </w:div>
    <w:div w:id="757406470">
      <w:bodyDiv w:val="1"/>
      <w:marLeft w:val="0"/>
      <w:marRight w:val="0"/>
      <w:marTop w:val="0"/>
      <w:marBottom w:val="0"/>
      <w:divBdr>
        <w:top w:val="none" w:sz="0" w:space="0" w:color="auto"/>
        <w:left w:val="none" w:sz="0" w:space="0" w:color="auto"/>
        <w:bottom w:val="none" w:sz="0" w:space="0" w:color="auto"/>
        <w:right w:val="none" w:sz="0" w:space="0" w:color="auto"/>
      </w:divBdr>
    </w:div>
    <w:div w:id="960064817">
      <w:bodyDiv w:val="1"/>
      <w:marLeft w:val="0"/>
      <w:marRight w:val="0"/>
      <w:marTop w:val="0"/>
      <w:marBottom w:val="0"/>
      <w:divBdr>
        <w:top w:val="none" w:sz="0" w:space="0" w:color="auto"/>
        <w:left w:val="none" w:sz="0" w:space="0" w:color="auto"/>
        <w:bottom w:val="none" w:sz="0" w:space="0" w:color="auto"/>
        <w:right w:val="none" w:sz="0" w:space="0" w:color="auto"/>
      </w:divBdr>
    </w:div>
    <w:div w:id="1423183537">
      <w:bodyDiv w:val="1"/>
      <w:marLeft w:val="0"/>
      <w:marRight w:val="0"/>
      <w:marTop w:val="0"/>
      <w:marBottom w:val="0"/>
      <w:divBdr>
        <w:top w:val="none" w:sz="0" w:space="0" w:color="auto"/>
        <w:left w:val="none" w:sz="0" w:space="0" w:color="auto"/>
        <w:bottom w:val="none" w:sz="0" w:space="0" w:color="auto"/>
        <w:right w:val="none" w:sz="0" w:space="0" w:color="auto"/>
      </w:divBdr>
    </w:div>
    <w:div w:id="1465003003">
      <w:bodyDiv w:val="1"/>
      <w:marLeft w:val="0"/>
      <w:marRight w:val="0"/>
      <w:marTop w:val="0"/>
      <w:marBottom w:val="0"/>
      <w:divBdr>
        <w:top w:val="none" w:sz="0" w:space="0" w:color="auto"/>
        <w:left w:val="none" w:sz="0" w:space="0" w:color="auto"/>
        <w:bottom w:val="none" w:sz="0" w:space="0" w:color="auto"/>
        <w:right w:val="none" w:sz="0" w:space="0" w:color="auto"/>
      </w:divBdr>
    </w:div>
    <w:div w:id="15696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E99B8-4877-4577-9B25-9B253AAB5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21375</Words>
  <Characters>117565</Characters>
  <Application>Microsoft Office Word</Application>
  <DocSecurity>0</DocSecurity>
  <Lines>979</Lines>
  <Paragraphs>277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dc:creator>
  <cp:keywords/>
  <dc:description/>
  <cp:lastModifiedBy>Usuario</cp:lastModifiedBy>
  <cp:revision>2</cp:revision>
  <cp:lastPrinted>2017-12-05T03:14:00Z</cp:lastPrinted>
  <dcterms:created xsi:type="dcterms:W3CDTF">2018-05-08T19:40:00Z</dcterms:created>
  <dcterms:modified xsi:type="dcterms:W3CDTF">2018-05-08T19:40:00Z</dcterms:modified>
</cp:coreProperties>
</file>