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76" w:rsidRPr="00E74967" w:rsidRDefault="009E76C0" w:rsidP="00CB41C4">
      <w:pPr>
        <w:tabs>
          <w:tab w:val="left" w:leader="underscore" w:pos="9639"/>
        </w:tabs>
        <w:spacing w:after="0" w:line="240" w:lineRule="auto"/>
        <w:jc w:val="center"/>
        <w:rPr>
          <w:rFonts w:cs="Calibri"/>
          <w:b/>
          <w:sz w:val="28"/>
          <w:szCs w:val="28"/>
        </w:rPr>
      </w:pPr>
      <w:r>
        <w:fldChar w:fldCharType="begin"/>
      </w:r>
      <w:r w:rsidR="00FE62C4">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144585" w:rsidP="00144585">
      <w:pPr>
        <w:tabs>
          <w:tab w:val="left" w:pos="553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9E76C0">
          <w:pPr>
            <w:pStyle w:val="TDC2"/>
            <w:tabs>
              <w:tab w:val="right" w:leader="dot" w:pos="9678"/>
            </w:tabs>
            <w:rPr>
              <w:noProof/>
            </w:rPr>
          </w:pPr>
          <w:r w:rsidRPr="009E76C0">
            <w:fldChar w:fldCharType="begin"/>
          </w:r>
          <w:r w:rsidR="00F46719">
            <w:instrText xml:space="preserve"> TOC \o "1-3" \h \z \u </w:instrText>
          </w:r>
          <w:r w:rsidRPr="009E76C0">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695158">
              <w:rPr>
                <w:noProof/>
                <w:webHidden/>
              </w:rPr>
              <w:t>2</w:t>
            </w:r>
            <w:r>
              <w:rPr>
                <w:noProof/>
                <w:webHidden/>
              </w:rPr>
              <w:fldChar w:fldCharType="end"/>
            </w:r>
          </w:hyperlink>
        </w:p>
        <w:p w:rsidR="00F46719" w:rsidRDefault="009E76C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695158">
              <w:rPr>
                <w:noProof/>
                <w:webHidden/>
              </w:rPr>
              <w:t>2</w:t>
            </w:r>
            <w:r>
              <w:rPr>
                <w:noProof/>
                <w:webHidden/>
              </w:rPr>
              <w:fldChar w:fldCharType="end"/>
            </w:r>
          </w:hyperlink>
        </w:p>
        <w:p w:rsidR="00F46719" w:rsidRDefault="009E76C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695158">
              <w:rPr>
                <w:noProof/>
                <w:webHidden/>
              </w:rPr>
              <w:t>2</w:t>
            </w:r>
            <w:r>
              <w:rPr>
                <w:noProof/>
                <w:webHidden/>
              </w:rPr>
              <w:fldChar w:fldCharType="end"/>
            </w:r>
          </w:hyperlink>
        </w:p>
        <w:p w:rsidR="00F46719" w:rsidRDefault="009E76C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695158">
              <w:rPr>
                <w:noProof/>
                <w:webHidden/>
              </w:rPr>
              <w:t>2</w:t>
            </w:r>
            <w:r>
              <w:rPr>
                <w:noProof/>
                <w:webHidden/>
              </w:rPr>
              <w:fldChar w:fldCharType="end"/>
            </w:r>
          </w:hyperlink>
        </w:p>
        <w:p w:rsidR="00F46719" w:rsidRDefault="009E76C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695158">
              <w:rPr>
                <w:noProof/>
                <w:webHidden/>
              </w:rPr>
              <w:t>3</w:t>
            </w:r>
            <w:r>
              <w:rPr>
                <w:noProof/>
                <w:webHidden/>
              </w:rPr>
              <w:fldChar w:fldCharType="end"/>
            </w:r>
          </w:hyperlink>
        </w:p>
        <w:p w:rsidR="00F46719" w:rsidRDefault="009E76C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695158">
              <w:rPr>
                <w:noProof/>
                <w:webHidden/>
              </w:rPr>
              <w:t>4</w:t>
            </w:r>
            <w:r>
              <w:rPr>
                <w:noProof/>
                <w:webHidden/>
              </w:rPr>
              <w:fldChar w:fldCharType="end"/>
            </w:r>
          </w:hyperlink>
        </w:p>
        <w:p w:rsidR="00F46719" w:rsidRDefault="009E76C0">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imuvim.</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Transformar la realidad municipal de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lastRenderedPageBreak/>
        <w:t>Enero a Diciembre de 20</w:t>
      </w:r>
      <w:r w:rsidR="000C7A0E">
        <w:rPr>
          <w:rFonts w:ascii="Times New Roman" w:hAnsi="Times New Roman"/>
          <w:sz w:val="24"/>
          <w:szCs w:val="24"/>
        </w:rPr>
        <w:t>2</w:t>
      </w:r>
      <w:r w:rsidR="00970957">
        <w:rPr>
          <w:rFonts w:ascii="Times New Roman" w:hAnsi="Times New Roman"/>
          <w:sz w:val="24"/>
          <w:szCs w:val="24"/>
        </w:rPr>
        <w:t>1</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695158" w:rsidP="00695158">
      <w:pPr>
        <w:tabs>
          <w:tab w:val="left" w:leader="underscore" w:pos="9639"/>
        </w:tabs>
        <w:spacing w:after="0" w:line="240" w:lineRule="auto"/>
        <w:jc w:val="both"/>
        <w:rPr>
          <w:rFonts w:cs="Calibri"/>
        </w:rPr>
      </w:pPr>
      <w:bookmarkStart w:id="4" w:name="_GoBack"/>
      <w:bookmarkEnd w:id="4"/>
      <w:r>
        <w:rPr>
          <w:rFonts w:cs="Calibri"/>
          <w:noProof/>
          <w:lang w:eastAsia="es-MX"/>
        </w:rPr>
        <w:drawing>
          <wp:inline distT="0" distB="0" distL="0" distR="0">
            <wp:extent cx="6743700" cy="4476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951" t="20619" r="20196" b="5412"/>
                    <a:stretch>
                      <a:fillRect/>
                    </a:stretch>
                  </pic:blipFill>
                  <pic:spPr bwMode="auto">
                    <a:xfrm>
                      <a:off x="0" y="0"/>
                      <a:ext cx="6743700" cy="4476750"/>
                    </a:xfrm>
                    <a:prstGeom prst="rect">
                      <a:avLst/>
                    </a:prstGeom>
                    <a:noFill/>
                    <a:ln w="9525">
                      <a:noFill/>
                      <a:miter lim="800000"/>
                      <a:headEnd/>
                      <a:tailEnd/>
                    </a:ln>
                  </pic:spPr>
                </pic:pic>
              </a:graphicData>
            </a:graphic>
          </wp:inline>
        </w:drawing>
      </w: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D73519" w:rsidP="00D73519">
      <w:pPr>
        <w:spacing w:after="0" w:line="240" w:lineRule="auto"/>
        <w:jc w:val="both"/>
        <w:rPr>
          <w:rFonts w:cs="Calibri"/>
        </w:rPr>
      </w:pPr>
      <w:r>
        <w:rPr>
          <w:rFonts w:ascii="Times New Roman" w:hAnsi="Times New Roman"/>
          <w:sz w:val="24"/>
          <w:szCs w:val="24"/>
        </w:rPr>
        <w:t>FAIM</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063C17" w:rsidP="00063C17">
      <w:pPr>
        <w:spacing w:after="0" w:line="240" w:lineRule="auto"/>
        <w:jc w:val="both"/>
        <w:rPr>
          <w:rFonts w:cs="Calibri"/>
        </w:rPr>
      </w:pPr>
      <w:r>
        <w:rPr>
          <w:rFonts w:cs="Calibri"/>
        </w:rPr>
        <w:t>Se ha ejecutado parcialmente</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F65D65" w:rsidRPr="00F65D65" w:rsidRDefault="00F65D65" w:rsidP="00F65D65">
      <w:pPr>
        <w:tabs>
          <w:tab w:val="left" w:leader="underscore" w:pos="9639"/>
        </w:tabs>
        <w:spacing w:after="0" w:line="240" w:lineRule="auto"/>
        <w:jc w:val="both"/>
        <w:rPr>
          <w:rFonts w:cs="Calibri"/>
        </w:rPr>
      </w:pPr>
      <w:r w:rsidRPr="00F65D65">
        <w:rPr>
          <w:rFonts w:cs="Calibri"/>
        </w:rPr>
        <w:t>1.-Prestamo “Apoyo financiero recuperable” de fecha 19 de noviembre del 2021. Con el Sistema Municipal de Agua Potable y Alcantarillado de Moroleón por $9</w:t>
      </w:r>
      <w:proofErr w:type="gramStart"/>
      <w:r w:rsidRPr="00F65D65">
        <w:rPr>
          <w:rFonts w:cs="Calibri"/>
        </w:rPr>
        <w:t>,200,000.00</w:t>
      </w:r>
      <w:proofErr w:type="gramEnd"/>
      <w:r w:rsidRPr="00F65D65">
        <w:rPr>
          <w:rFonts w:cs="Calibri"/>
        </w:rPr>
        <w:t>, con un costo financiero de forma mensual conforme al 75% de la TIIE a 28 días vigente en dicho periodo sobre saldos insolutos. Dicho préstamo deberá estar liquidado a la fecha 19 de noviembre del 2022.</w:t>
      </w:r>
    </w:p>
    <w:p w:rsidR="007D1E76" w:rsidRDefault="00F65D65" w:rsidP="00F65D65">
      <w:pPr>
        <w:tabs>
          <w:tab w:val="left" w:leader="underscore" w:pos="9639"/>
        </w:tabs>
        <w:spacing w:after="0" w:line="240" w:lineRule="auto"/>
        <w:jc w:val="both"/>
        <w:rPr>
          <w:rFonts w:cs="Calibri"/>
        </w:rPr>
      </w:pPr>
      <w:r w:rsidRPr="00F65D65">
        <w:rPr>
          <w:rFonts w:cs="Calibri"/>
        </w:rPr>
        <w:t>2.-Prestamo “Anticipo de Participaciones” de fecha el 22 de noviembre del 2021. Con el Poder Ejecutivo del Estado de Guanajuato, a través de la Secretaria de Finanzas, Inversión y Administración por $10</w:t>
      </w:r>
      <w:proofErr w:type="gramStart"/>
      <w:r w:rsidRPr="00F65D65">
        <w:rPr>
          <w:rFonts w:cs="Calibri"/>
        </w:rPr>
        <w:t>,000,000.00</w:t>
      </w:r>
      <w:proofErr w:type="gramEnd"/>
      <w:r w:rsidRPr="00F65D65">
        <w:rPr>
          <w:rFonts w:cs="Calibri"/>
        </w:rPr>
        <w:t>, Amortización mensual con un descuento de $1,000,000.00 en los meses de enero a octubre de 2022 con un interés de 0.42%, con un plazo de 10 meses.</w:t>
      </w:r>
    </w:p>
    <w:p w:rsidR="00F65D65" w:rsidRPr="00E74967" w:rsidRDefault="00F65D65" w:rsidP="00F65D65">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F65D65"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F65D65" w:rsidRPr="00E74967" w:rsidRDefault="00F65D65" w:rsidP="00F65D65">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F65D65" w:rsidRDefault="00F65D65" w:rsidP="0010056B">
      <w:pPr>
        <w:rPr>
          <w:rFonts w:cs="Calibri"/>
        </w:rPr>
      </w:pPr>
    </w:p>
    <w:p w:rsidR="00F65D65" w:rsidRDefault="00F65D65" w:rsidP="0010056B">
      <w:pPr>
        <w:rPr>
          <w:rFonts w:cs="Calibri"/>
        </w:rPr>
      </w:pPr>
    </w:p>
    <w:p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rsidR="00093BB9" w:rsidRDefault="00F65D65" w:rsidP="00F65D65">
      <w:pPr>
        <w:tabs>
          <w:tab w:val="left" w:pos="2655"/>
        </w:tabs>
        <w:jc w:val="center"/>
        <w:rPr>
          <w:i/>
        </w:rPr>
      </w:pPr>
      <w:r>
        <w:rPr>
          <w:i/>
        </w:rPr>
        <w:t>PRESIDENTA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rsidR="00F65D65" w:rsidRDefault="00F65D65" w:rsidP="00F65D65">
      <w:pPr>
        <w:tabs>
          <w:tab w:val="left" w:pos="2655"/>
        </w:tabs>
        <w:jc w:val="center"/>
        <w:rPr>
          <w:i/>
        </w:rPr>
      </w:pPr>
      <w:r w:rsidRPr="00FE0511">
        <w:rPr>
          <w:i/>
        </w:rPr>
        <w:t>TESORERO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sidRPr="00FE0511">
        <w:rPr>
          <w:i/>
        </w:rPr>
        <w:t>L</w:t>
      </w:r>
      <w:r>
        <w:rPr>
          <w:i/>
        </w:rPr>
        <w:t>.A.</w:t>
      </w:r>
      <w:r w:rsidR="00DE1EF3">
        <w:rPr>
          <w:i/>
        </w:rPr>
        <w:t>I</w:t>
      </w:r>
      <w:r>
        <w:rPr>
          <w:i/>
        </w:rPr>
        <w:t>.MARTIN HEBER LOPEZ ORTEGA</w:t>
      </w:r>
    </w:p>
    <w:p w:rsidR="00F65D65" w:rsidRDefault="00F65D65" w:rsidP="00F65D65">
      <w:pPr>
        <w:spacing w:after="0" w:line="240" w:lineRule="auto"/>
        <w:jc w:val="center"/>
        <w:rPr>
          <w:i/>
        </w:rPr>
      </w:pPr>
      <w:r w:rsidRPr="00FE0511">
        <w:rPr>
          <w:i/>
        </w:rPr>
        <w:t>SINDICO MUNICIPAL Y COMISIONADO DE HACIENDA</w:t>
      </w:r>
    </w:p>
    <w:p w:rsidR="00F65D65" w:rsidRPr="00AF5CAD" w:rsidRDefault="00F65D65" w:rsidP="00F65D65">
      <w:pPr>
        <w:tabs>
          <w:tab w:val="left" w:pos="2655"/>
        </w:tabs>
        <w:jc w:val="center"/>
        <w:rPr>
          <w:i/>
        </w:rPr>
      </w:pPr>
    </w:p>
    <w:sectPr w:rsidR="00F65D65" w:rsidRPr="00AF5CAD" w:rsidSect="00695158">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C3" w:rsidRDefault="00754AC3" w:rsidP="00E00323">
      <w:pPr>
        <w:spacing w:after="0" w:line="240" w:lineRule="auto"/>
      </w:pPr>
      <w:r>
        <w:separator/>
      </w:r>
    </w:p>
  </w:endnote>
  <w:endnote w:type="continuationSeparator" w:id="0">
    <w:p w:rsidR="00754AC3" w:rsidRDefault="00754AC3"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9E76C0">
        <w:pPr>
          <w:pStyle w:val="Piedepgina"/>
          <w:jc w:val="right"/>
        </w:pPr>
        <w:r>
          <w:fldChar w:fldCharType="begin"/>
        </w:r>
        <w:r w:rsidR="0012405A">
          <w:instrText>PAGE   \* MERGEFORMAT</w:instrText>
        </w:r>
        <w:r>
          <w:fldChar w:fldCharType="separate"/>
        </w:r>
        <w:r w:rsidR="00DE1EF3" w:rsidRPr="00DE1EF3">
          <w:rPr>
            <w:noProof/>
            <w:lang w:val="es-ES"/>
          </w:rPr>
          <w:t>9</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C3" w:rsidRDefault="00754AC3" w:rsidP="00E00323">
      <w:pPr>
        <w:spacing w:after="0" w:line="240" w:lineRule="auto"/>
      </w:pPr>
      <w:r>
        <w:separator/>
      </w:r>
    </w:p>
  </w:footnote>
  <w:footnote w:type="continuationSeparator" w:id="0">
    <w:p w:rsidR="00754AC3" w:rsidRDefault="00754AC3"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 xml:space="preserve">NTES AL </w:t>
    </w:r>
    <w:r w:rsidR="00695158">
      <w:t>4TO</w:t>
    </w:r>
    <w:r w:rsidR="00DF7E53">
      <w:t xml:space="preserve"> TRIMESTRE </w:t>
    </w:r>
    <w:r>
      <w:t>20</w:t>
    </w:r>
    <w:r w:rsidR="000C7A0E">
      <w:t>2</w:t>
    </w:r>
    <w:r w:rsidR="003B1B14">
      <w:t>1</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02"/>
  </w:hdrShapeDefaults>
  <w:footnotePr>
    <w:footnote w:id="-1"/>
    <w:footnote w:id="0"/>
  </w:footnotePr>
  <w:endnotePr>
    <w:endnote w:id="-1"/>
    <w:endnote w:id="0"/>
  </w:endnotePr>
  <w:compat/>
  <w:rsids>
    <w:rsidRoot w:val="007D1E76"/>
    <w:rsid w:val="00016686"/>
    <w:rsid w:val="00040D4F"/>
    <w:rsid w:val="00063C17"/>
    <w:rsid w:val="00084EAE"/>
    <w:rsid w:val="00091CE6"/>
    <w:rsid w:val="00093BB9"/>
    <w:rsid w:val="000B7810"/>
    <w:rsid w:val="000C3365"/>
    <w:rsid w:val="000C7A0E"/>
    <w:rsid w:val="000E6531"/>
    <w:rsid w:val="0010056B"/>
    <w:rsid w:val="0012405A"/>
    <w:rsid w:val="00144585"/>
    <w:rsid w:val="00146043"/>
    <w:rsid w:val="00154BA3"/>
    <w:rsid w:val="00170060"/>
    <w:rsid w:val="001973A2"/>
    <w:rsid w:val="001C75F2"/>
    <w:rsid w:val="001D2063"/>
    <w:rsid w:val="001D43E9"/>
    <w:rsid w:val="00205ABC"/>
    <w:rsid w:val="00215D66"/>
    <w:rsid w:val="00241AC4"/>
    <w:rsid w:val="002422FC"/>
    <w:rsid w:val="00261AC6"/>
    <w:rsid w:val="00306A48"/>
    <w:rsid w:val="003453CA"/>
    <w:rsid w:val="00347A5B"/>
    <w:rsid w:val="003B1B14"/>
    <w:rsid w:val="003E76A9"/>
    <w:rsid w:val="00435A87"/>
    <w:rsid w:val="004878E2"/>
    <w:rsid w:val="004A58C8"/>
    <w:rsid w:val="0054701E"/>
    <w:rsid w:val="005C4B7D"/>
    <w:rsid w:val="005D3E43"/>
    <w:rsid w:val="005E231E"/>
    <w:rsid w:val="00637126"/>
    <w:rsid w:val="00657009"/>
    <w:rsid w:val="00681C79"/>
    <w:rsid w:val="00695158"/>
    <w:rsid w:val="006F37BF"/>
    <w:rsid w:val="006F5925"/>
    <w:rsid w:val="007046EF"/>
    <w:rsid w:val="00754AC3"/>
    <w:rsid w:val="007610BC"/>
    <w:rsid w:val="007714AB"/>
    <w:rsid w:val="007813C4"/>
    <w:rsid w:val="007D1E76"/>
    <w:rsid w:val="007D4484"/>
    <w:rsid w:val="007F3749"/>
    <w:rsid w:val="00844D57"/>
    <w:rsid w:val="0086459F"/>
    <w:rsid w:val="008832C7"/>
    <w:rsid w:val="00883357"/>
    <w:rsid w:val="008C3BB8"/>
    <w:rsid w:val="008E076C"/>
    <w:rsid w:val="0092765C"/>
    <w:rsid w:val="00970957"/>
    <w:rsid w:val="009C4CCF"/>
    <w:rsid w:val="009E76C0"/>
    <w:rsid w:val="00A4610E"/>
    <w:rsid w:val="00A730E0"/>
    <w:rsid w:val="00A828FC"/>
    <w:rsid w:val="00AA41E5"/>
    <w:rsid w:val="00AB722B"/>
    <w:rsid w:val="00AE1F6A"/>
    <w:rsid w:val="00B52674"/>
    <w:rsid w:val="00B7255B"/>
    <w:rsid w:val="00C57EFF"/>
    <w:rsid w:val="00C97E1E"/>
    <w:rsid w:val="00CB41C4"/>
    <w:rsid w:val="00CF1316"/>
    <w:rsid w:val="00D02D2E"/>
    <w:rsid w:val="00D13C44"/>
    <w:rsid w:val="00D43125"/>
    <w:rsid w:val="00D73519"/>
    <w:rsid w:val="00D975B1"/>
    <w:rsid w:val="00DE1EF3"/>
    <w:rsid w:val="00DE5EE6"/>
    <w:rsid w:val="00DF78B4"/>
    <w:rsid w:val="00DF7E53"/>
    <w:rsid w:val="00E00323"/>
    <w:rsid w:val="00E06BDB"/>
    <w:rsid w:val="00E74967"/>
    <w:rsid w:val="00E92334"/>
    <w:rsid w:val="00E93E28"/>
    <w:rsid w:val="00E97E13"/>
    <w:rsid w:val="00EA37F5"/>
    <w:rsid w:val="00EA7915"/>
    <w:rsid w:val="00F00FC1"/>
    <w:rsid w:val="00F02B53"/>
    <w:rsid w:val="00F46719"/>
    <w:rsid w:val="00F54F6F"/>
    <w:rsid w:val="00F65D65"/>
    <w:rsid w:val="00F8259B"/>
    <w:rsid w:val="00FB4386"/>
    <w:rsid w:val="00FE62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C2C140-C6D7-442C-90E6-DD2CCD6E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2418</Words>
  <Characters>13304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15691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35</cp:revision>
  <cp:lastPrinted>2021-10-01T19:36:00Z</cp:lastPrinted>
  <dcterms:created xsi:type="dcterms:W3CDTF">2017-01-12T05:27:00Z</dcterms:created>
  <dcterms:modified xsi:type="dcterms:W3CDTF">2022-01-06T14:33:00Z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