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E544B4">
              <w:rPr>
                <w:noProof/>
                <w:webHidden/>
              </w:rPr>
              <w:t>2</w:t>
            </w:r>
            <w:r>
              <w:rPr>
                <w:noProof/>
                <w:webHidden/>
              </w:rPr>
              <w:fldChar w:fldCharType="end"/>
            </w:r>
          </w:hyperlink>
        </w:p>
        <w:p w14:paraId="47CC41D1" w14:textId="221EBD42" w:rsidR="00F46719" w:rsidRDefault="00F46719">
          <w:pPr>
            <w:pStyle w:val="TDC2"/>
            <w:tabs>
              <w:tab w:val="right" w:leader="dot" w:pos="9678"/>
            </w:tabs>
            <w:rPr>
              <w:noProof/>
            </w:rPr>
          </w:pPr>
          <w:hyperlink w:anchor="_Toc508279622" w:history="1">
            <w:r w:rsidRPr="00C669D1">
              <w:rPr>
                <w:rStyle w:val="Hipervnculo"/>
                <w:rFonts w:cstheme="minorHAnsi"/>
                <w:noProof/>
              </w:rPr>
              <w:t>2. Describir el panorama Económico y Financiero:</w:t>
            </w:r>
            <w:r>
              <w:rPr>
                <w:noProof/>
                <w:webHidden/>
              </w:rPr>
              <w:tab/>
            </w:r>
            <w:r>
              <w:rPr>
                <w:noProof/>
                <w:webHidden/>
              </w:rPr>
              <w:fldChar w:fldCharType="begin"/>
            </w:r>
            <w:r>
              <w:rPr>
                <w:noProof/>
                <w:webHidden/>
              </w:rPr>
              <w:instrText xml:space="preserve"> PAGEREF _Toc508279622 \h </w:instrText>
            </w:r>
            <w:r>
              <w:rPr>
                <w:noProof/>
                <w:webHidden/>
              </w:rPr>
            </w:r>
            <w:r>
              <w:rPr>
                <w:noProof/>
                <w:webHidden/>
              </w:rPr>
              <w:fldChar w:fldCharType="separate"/>
            </w:r>
            <w:r w:rsidR="00E544B4">
              <w:rPr>
                <w:noProof/>
                <w:webHidden/>
              </w:rPr>
              <w:t>2</w:t>
            </w:r>
            <w:r>
              <w:rPr>
                <w:noProof/>
                <w:webHidden/>
              </w:rPr>
              <w:fldChar w:fldCharType="end"/>
            </w:r>
          </w:hyperlink>
        </w:p>
        <w:p w14:paraId="0205BF1A" w14:textId="75F9B70C" w:rsidR="00F46719" w:rsidRDefault="00F46719">
          <w:pPr>
            <w:pStyle w:val="TDC2"/>
            <w:tabs>
              <w:tab w:val="right" w:leader="dot" w:pos="9678"/>
            </w:tabs>
            <w:rPr>
              <w:noProof/>
            </w:rPr>
          </w:pPr>
          <w:hyperlink w:anchor="_Toc508279623" w:history="1">
            <w:r w:rsidRPr="00C669D1">
              <w:rPr>
                <w:rStyle w:val="Hipervnculo"/>
                <w:rFonts w:cstheme="minorHAnsi"/>
                <w:noProof/>
              </w:rPr>
              <w:t>3. Autorización e Historia:</w:t>
            </w:r>
            <w:r>
              <w:rPr>
                <w:noProof/>
                <w:webHidden/>
              </w:rPr>
              <w:tab/>
            </w:r>
            <w:r>
              <w:rPr>
                <w:noProof/>
                <w:webHidden/>
              </w:rPr>
              <w:fldChar w:fldCharType="begin"/>
            </w:r>
            <w:r>
              <w:rPr>
                <w:noProof/>
                <w:webHidden/>
              </w:rPr>
              <w:instrText xml:space="preserve"> PAGEREF _Toc508279623 \h </w:instrText>
            </w:r>
            <w:r>
              <w:rPr>
                <w:noProof/>
                <w:webHidden/>
              </w:rPr>
            </w:r>
            <w:r>
              <w:rPr>
                <w:noProof/>
                <w:webHidden/>
              </w:rPr>
              <w:fldChar w:fldCharType="separate"/>
            </w:r>
            <w:r w:rsidR="00E544B4">
              <w:rPr>
                <w:noProof/>
                <w:webHidden/>
              </w:rPr>
              <w:t>2</w:t>
            </w:r>
            <w:r>
              <w:rPr>
                <w:noProof/>
                <w:webHidden/>
              </w:rPr>
              <w:fldChar w:fldCharType="end"/>
            </w:r>
          </w:hyperlink>
        </w:p>
        <w:p w14:paraId="3181098F" w14:textId="4E1C5026" w:rsidR="00F46719" w:rsidRDefault="00F46719">
          <w:pPr>
            <w:pStyle w:val="TDC2"/>
            <w:tabs>
              <w:tab w:val="right" w:leader="dot" w:pos="9678"/>
            </w:tabs>
            <w:rPr>
              <w:noProof/>
            </w:rPr>
          </w:pPr>
          <w:hyperlink w:anchor="_Toc508279624" w:history="1">
            <w:r w:rsidRPr="00C669D1">
              <w:rPr>
                <w:rStyle w:val="Hipervnculo"/>
                <w:rFonts w:cstheme="minorHAnsi"/>
                <w:noProof/>
              </w:rPr>
              <w:t>4. Organización y Objeto Social:</w:t>
            </w:r>
            <w:r>
              <w:rPr>
                <w:noProof/>
                <w:webHidden/>
              </w:rPr>
              <w:tab/>
            </w:r>
            <w:r>
              <w:rPr>
                <w:noProof/>
                <w:webHidden/>
              </w:rPr>
              <w:fldChar w:fldCharType="begin"/>
            </w:r>
            <w:r>
              <w:rPr>
                <w:noProof/>
                <w:webHidden/>
              </w:rPr>
              <w:instrText xml:space="preserve"> PAGEREF _Toc508279624 \h </w:instrText>
            </w:r>
            <w:r>
              <w:rPr>
                <w:noProof/>
                <w:webHidden/>
              </w:rPr>
            </w:r>
            <w:r>
              <w:rPr>
                <w:noProof/>
                <w:webHidden/>
              </w:rPr>
              <w:fldChar w:fldCharType="separate"/>
            </w:r>
            <w:r w:rsidR="00E544B4">
              <w:rPr>
                <w:noProof/>
                <w:webHidden/>
              </w:rPr>
              <w:t>2</w:t>
            </w:r>
            <w:r>
              <w:rPr>
                <w:noProof/>
                <w:webHidden/>
              </w:rPr>
              <w:fldChar w:fldCharType="end"/>
            </w:r>
          </w:hyperlink>
        </w:p>
        <w:p w14:paraId="3E5886DF" w14:textId="35B70874" w:rsidR="00F46719" w:rsidRDefault="00F46719">
          <w:pPr>
            <w:pStyle w:val="TDC2"/>
            <w:tabs>
              <w:tab w:val="right" w:leader="dot" w:pos="9678"/>
            </w:tabs>
            <w:rPr>
              <w:noProof/>
            </w:rPr>
          </w:pPr>
          <w:hyperlink w:anchor="_Toc508279625" w:history="1">
            <w:r w:rsidRPr="00C669D1">
              <w:rPr>
                <w:rStyle w:val="Hipervnculo"/>
                <w:rFonts w:cstheme="minorHAnsi"/>
                <w:noProof/>
              </w:rPr>
              <w:t>5. Bases de Preparación de los Estados Financieros:</w:t>
            </w:r>
            <w:r>
              <w:rPr>
                <w:noProof/>
                <w:webHidden/>
              </w:rPr>
              <w:tab/>
            </w:r>
            <w:r>
              <w:rPr>
                <w:noProof/>
                <w:webHidden/>
              </w:rPr>
              <w:fldChar w:fldCharType="begin"/>
            </w:r>
            <w:r>
              <w:rPr>
                <w:noProof/>
                <w:webHidden/>
              </w:rPr>
              <w:instrText xml:space="preserve"> PAGEREF _Toc508279625 \h </w:instrText>
            </w:r>
            <w:r>
              <w:rPr>
                <w:noProof/>
                <w:webHidden/>
              </w:rPr>
            </w:r>
            <w:r>
              <w:rPr>
                <w:noProof/>
                <w:webHidden/>
              </w:rPr>
              <w:fldChar w:fldCharType="separate"/>
            </w:r>
            <w:r w:rsidR="00E544B4">
              <w:rPr>
                <w:noProof/>
                <w:webHidden/>
              </w:rPr>
              <w:t>3</w:t>
            </w:r>
            <w:r>
              <w:rPr>
                <w:noProof/>
                <w:webHidden/>
              </w:rPr>
              <w:fldChar w:fldCharType="end"/>
            </w:r>
          </w:hyperlink>
        </w:p>
        <w:p w14:paraId="653AF446" w14:textId="2C9BE871" w:rsidR="00F46719" w:rsidRDefault="00F46719">
          <w:pPr>
            <w:pStyle w:val="TDC2"/>
            <w:tabs>
              <w:tab w:val="right" w:leader="dot" w:pos="9678"/>
            </w:tabs>
            <w:rPr>
              <w:noProof/>
            </w:rPr>
          </w:pPr>
          <w:hyperlink w:anchor="_Toc508279626" w:history="1">
            <w:r w:rsidRPr="00C669D1">
              <w:rPr>
                <w:rStyle w:val="Hipervnculo"/>
                <w:rFonts w:cstheme="minorHAnsi"/>
                <w:noProof/>
              </w:rPr>
              <w:t>6. Políticas de Contabilidad Significativas:</w:t>
            </w:r>
            <w:r>
              <w:rPr>
                <w:noProof/>
                <w:webHidden/>
              </w:rPr>
              <w:tab/>
            </w:r>
            <w:r>
              <w:rPr>
                <w:noProof/>
                <w:webHidden/>
              </w:rPr>
              <w:fldChar w:fldCharType="begin"/>
            </w:r>
            <w:r>
              <w:rPr>
                <w:noProof/>
                <w:webHidden/>
              </w:rPr>
              <w:instrText xml:space="preserve"> PAGEREF _Toc508279626 \h </w:instrText>
            </w:r>
            <w:r>
              <w:rPr>
                <w:noProof/>
                <w:webHidden/>
              </w:rPr>
            </w:r>
            <w:r>
              <w:rPr>
                <w:noProof/>
                <w:webHidden/>
              </w:rPr>
              <w:fldChar w:fldCharType="separate"/>
            </w:r>
            <w:r w:rsidR="00E544B4">
              <w:rPr>
                <w:noProof/>
                <w:webHidden/>
              </w:rPr>
              <w:t>5</w:t>
            </w:r>
            <w:r>
              <w:rPr>
                <w:noProof/>
                <w:webHidden/>
              </w:rPr>
              <w:fldChar w:fldCharType="end"/>
            </w:r>
          </w:hyperlink>
        </w:p>
        <w:p w14:paraId="21BA046A" w14:textId="37DC928C" w:rsidR="00F46719" w:rsidRDefault="00F46719">
          <w:pPr>
            <w:pStyle w:val="TDC2"/>
            <w:tabs>
              <w:tab w:val="right" w:leader="dot" w:pos="9678"/>
            </w:tabs>
            <w:rPr>
              <w:noProof/>
            </w:rPr>
          </w:pPr>
          <w:hyperlink w:anchor="_Toc508279627" w:history="1">
            <w:r w:rsidRPr="00C669D1">
              <w:rPr>
                <w:rStyle w:val="Hipervnculo"/>
                <w:rFonts w:cstheme="minorHAnsi"/>
                <w:noProof/>
              </w:rPr>
              <w:t>7. Posición en Moneda Extranjera y Protección por Riesgo Cambiario:</w:t>
            </w:r>
            <w:r>
              <w:rPr>
                <w:noProof/>
                <w:webHidden/>
              </w:rPr>
              <w:tab/>
            </w:r>
            <w:r>
              <w:rPr>
                <w:noProof/>
                <w:webHidden/>
              </w:rPr>
              <w:fldChar w:fldCharType="begin"/>
            </w:r>
            <w:r>
              <w:rPr>
                <w:noProof/>
                <w:webHidden/>
              </w:rPr>
              <w:instrText xml:space="preserve"> PAGEREF _Toc508279627 \h </w:instrText>
            </w:r>
            <w:r>
              <w:rPr>
                <w:noProof/>
                <w:webHidden/>
              </w:rPr>
            </w:r>
            <w:r>
              <w:rPr>
                <w:noProof/>
                <w:webHidden/>
              </w:rPr>
              <w:fldChar w:fldCharType="separate"/>
            </w:r>
            <w:r w:rsidR="00E544B4">
              <w:rPr>
                <w:noProof/>
                <w:webHidden/>
              </w:rPr>
              <w:t>6</w:t>
            </w:r>
            <w:r>
              <w:rPr>
                <w:noProof/>
                <w:webHidden/>
              </w:rPr>
              <w:fldChar w:fldCharType="end"/>
            </w:r>
          </w:hyperlink>
        </w:p>
        <w:p w14:paraId="784807F5" w14:textId="0B009106" w:rsidR="00F46719" w:rsidRDefault="00F46719">
          <w:pPr>
            <w:pStyle w:val="TDC2"/>
            <w:tabs>
              <w:tab w:val="right" w:leader="dot" w:pos="9678"/>
            </w:tabs>
            <w:rPr>
              <w:noProof/>
            </w:rPr>
          </w:pPr>
          <w:hyperlink w:anchor="_Toc508279628" w:history="1">
            <w:r w:rsidRPr="00C669D1">
              <w:rPr>
                <w:rStyle w:val="Hipervnculo"/>
                <w:rFonts w:cstheme="minorHAnsi"/>
                <w:noProof/>
              </w:rPr>
              <w:t>8. Reporte Analítico del Activo:</w:t>
            </w:r>
            <w:r>
              <w:rPr>
                <w:noProof/>
                <w:webHidden/>
              </w:rPr>
              <w:tab/>
            </w:r>
            <w:r>
              <w:rPr>
                <w:noProof/>
                <w:webHidden/>
              </w:rPr>
              <w:fldChar w:fldCharType="begin"/>
            </w:r>
            <w:r>
              <w:rPr>
                <w:noProof/>
                <w:webHidden/>
              </w:rPr>
              <w:instrText xml:space="preserve"> PAGEREF _Toc508279628 \h </w:instrText>
            </w:r>
            <w:r>
              <w:rPr>
                <w:noProof/>
                <w:webHidden/>
              </w:rPr>
            </w:r>
            <w:r>
              <w:rPr>
                <w:noProof/>
                <w:webHidden/>
              </w:rPr>
              <w:fldChar w:fldCharType="separate"/>
            </w:r>
            <w:r w:rsidR="00E544B4">
              <w:rPr>
                <w:noProof/>
                <w:webHidden/>
              </w:rPr>
              <w:t>7</w:t>
            </w:r>
            <w:r>
              <w:rPr>
                <w:noProof/>
                <w:webHidden/>
              </w:rPr>
              <w:fldChar w:fldCharType="end"/>
            </w:r>
          </w:hyperlink>
        </w:p>
        <w:p w14:paraId="7E663DB5" w14:textId="180385E7" w:rsidR="00F46719" w:rsidRDefault="00F46719">
          <w:pPr>
            <w:pStyle w:val="TDC2"/>
            <w:tabs>
              <w:tab w:val="right" w:leader="dot" w:pos="9678"/>
            </w:tabs>
            <w:rPr>
              <w:noProof/>
            </w:rPr>
          </w:pPr>
          <w:hyperlink w:anchor="_Toc508279629" w:history="1">
            <w:r w:rsidRPr="00C669D1">
              <w:rPr>
                <w:rStyle w:val="Hipervnculo"/>
                <w:rFonts w:cstheme="minorHAnsi"/>
                <w:noProof/>
              </w:rPr>
              <w:t>9. Fideicomisos, Mandatos y Análogos:</w:t>
            </w:r>
            <w:r>
              <w:rPr>
                <w:noProof/>
                <w:webHidden/>
              </w:rPr>
              <w:tab/>
            </w:r>
            <w:r>
              <w:rPr>
                <w:noProof/>
                <w:webHidden/>
              </w:rPr>
              <w:fldChar w:fldCharType="begin"/>
            </w:r>
            <w:r>
              <w:rPr>
                <w:noProof/>
                <w:webHidden/>
              </w:rPr>
              <w:instrText xml:space="preserve"> PAGEREF _Toc508279629 \h </w:instrText>
            </w:r>
            <w:r>
              <w:rPr>
                <w:noProof/>
                <w:webHidden/>
              </w:rPr>
            </w:r>
            <w:r>
              <w:rPr>
                <w:noProof/>
                <w:webHidden/>
              </w:rPr>
              <w:fldChar w:fldCharType="separate"/>
            </w:r>
            <w:r w:rsidR="00E544B4">
              <w:rPr>
                <w:noProof/>
                <w:webHidden/>
              </w:rPr>
              <w:t>8</w:t>
            </w:r>
            <w:r>
              <w:rPr>
                <w:noProof/>
                <w:webHidden/>
              </w:rPr>
              <w:fldChar w:fldCharType="end"/>
            </w:r>
          </w:hyperlink>
        </w:p>
        <w:p w14:paraId="335A44C3" w14:textId="015548D8" w:rsidR="00F46719" w:rsidRDefault="00F46719">
          <w:pPr>
            <w:pStyle w:val="TDC2"/>
            <w:tabs>
              <w:tab w:val="right" w:leader="dot" w:pos="9678"/>
            </w:tabs>
            <w:rPr>
              <w:noProof/>
            </w:rPr>
          </w:pPr>
          <w:hyperlink w:anchor="_Toc508279630" w:history="1">
            <w:r w:rsidRPr="00C669D1">
              <w:rPr>
                <w:rStyle w:val="Hipervnculo"/>
                <w:rFonts w:cstheme="minorHAnsi"/>
                <w:noProof/>
              </w:rPr>
              <w:t>10. Reporte de la Recaudación:</w:t>
            </w:r>
            <w:r>
              <w:rPr>
                <w:noProof/>
                <w:webHidden/>
              </w:rPr>
              <w:tab/>
            </w:r>
            <w:r>
              <w:rPr>
                <w:noProof/>
                <w:webHidden/>
              </w:rPr>
              <w:fldChar w:fldCharType="begin"/>
            </w:r>
            <w:r>
              <w:rPr>
                <w:noProof/>
                <w:webHidden/>
              </w:rPr>
              <w:instrText xml:space="preserve"> PAGEREF _Toc508279630 \h </w:instrText>
            </w:r>
            <w:r>
              <w:rPr>
                <w:noProof/>
                <w:webHidden/>
              </w:rPr>
            </w:r>
            <w:r>
              <w:rPr>
                <w:noProof/>
                <w:webHidden/>
              </w:rPr>
              <w:fldChar w:fldCharType="separate"/>
            </w:r>
            <w:r w:rsidR="00E544B4">
              <w:rPr>
                <w:noProof/>
                <w:webHidden/>
              </w:rPr>
              <w:t>9</w:t>
            </w:r>
            <w:r>
              <w:rPr>
                <w:noProof/>
                <w:webHidden/>
              </w:rPr>
              <w:fldChar w:fldCharType="end"/>
            </w:r>
          </w:hyperlink>
        </w:p>
        <w:p w14:paraId="290CB7FF" w14:textId="1E90990E" w:rsidR="00F46719" w:rsidRDefault="00F46719">
          <w:pPr>
            <w:pStyle w:val="TDC2"/>
            <w:tabs>
              <w:tab w:val="right" w:leader="dot" w:pos="9678"/>
            </w:tabs>
            <w:rPr>
              <w:noProof/>
            </w:rPr>
          </w:pPr>
          <w:hyperlink w:anchor="_Toc508279631" w:history="1">
            <w:r w:rsidRPr="00C669D1">
              <w:rPr>
                <w:rStyle w:val="Hipervnculo"/>
                <w:rFonts w:cstheme="minorHAnsi"/>
                <w:noProof/>
              </w:rPr>
              <w:t>11. Información sobre la Deuda y el Reporte Analítico de la Deuda:</w:t>
            </w:r>
            <w:r>
              <w:rPr>
                <w:noProof/>
                <w:webHidden/>
              </w:rPr>
              <w:tab/>
            </w:r>
            <w:r>
              <w:rPr>
                <w:noProof/>
                <w:webHidden/>
              </w:rPr>
              <w:fldChar w:fldCharType="begin"/>
            </w:r>
            <w:r>
              <w:rPr>
                <w:noProof/>
                <w:webHidden/>
              </w:rPr>
              <w:instrText xml:space="preserve"> PAGEREF _Toc508279631 \h </w:instrText>
            </w:r>
            <w:r>
              <w:rPr>
                <w:noProof/>
                <w:webHidden/>
              </w:rPr>
            </w:r>
            <w:r>
              <w:rPr>
                <w:noProof/>
                <w:webHidden/>
              </w:rPr>
              <w:fldChar w:fldCharType="separate"/>
            </w:r>
            <w:r w:rsidR="00E544B4">
              <w:rPr>
                <w:noProof/>
                <w:webHidden/>
              </w:rPr>
              <w:t>9</w:t>
            </w:r>
            <w:r>
              <w:rPr>
                <w:noProof/>
                <w:webHidden/>
              </w:rPr>
              <w:fldChar w:fldCharType="end"/>
            </w:r>
          </w:hyperlink>
        </w:p>
        <w:p w14:paraId="67FB6C3B" w14:textId="0410ED3E" w:rsidR="00F46719" w:rsidRDefault="00F46719">
          <w:pPr>
            <w:pStyle w:val="TDC2"/>
            <w:tabs>
              <w:tab w:val="right" w:leader="dot" w:pos="9678"/>
            </w:tabs>
            <w:rPr>
              <w:noProof/>
            </w:rPr>
          </w:pPr>
          <w:hyperlink w:anchor="_Toc508279632" w:history="1">
            <w:r w:rsidRPr="00C669D1">
              <w:rPr>
                <w:rStyle w:val="Hipervnculo"/>
                <w:rFonts w:cstheme="minorHAnsi"/>
                <w:noProof/>
              </w:rPr>
              <w:t>12. Calificaciones otorgadas:</w:t>
            </w:r>
            <w:r>
              <w:rPr>
                <w:noProof/>
                <w:webHidden/>
              </w:rPr>
              <w:tab/>
            </w:r>
            <w:r>
              <w:rPr>
                <w:noProof/>
                <w:webHidden/>
              </w:rPr>
              <w:fldChar w:fldCharType="begin"/>
            </w:r>
            <w:r>
              <w:rPr>
                <w:noProof/>
                <w:webHidden/>
              </w:rPr>
              <w:instrText xml:space="preserve"> PAGEREF _Toc508279632 \h </w:instrText>
            </w:r>
            <w:r>
              <w:rPr>
                <w:noProof/>
                <w:webHidden/>
              </w:rPr>
            </w:r>
            <w:r>
              <w:rPr>
                <w:noProof/>
                <w:webHidden/>
              </w:rPr>
              <w:fldChar w:fldCharType="separate"/>
            </w:r>
            <w:r w:rsidR="00E544B4">
              <w:rPr>
                <w:noProof/>
                <w:webHidden/>
              </w:rPr>
              <w:t>9</w:t>
            </w:r>
            <w:r>
              <w:rPr>
                <w:noProof/>
                <w:webHidden/>
              </w:rPr>
              <w:fldChar w:fldCharType="end"/>
            </w:r>
          </w:hyperlink>
        </w:p>
        <w:p w14:paraId="3373EEEC" w14:textId="43E71DEC" w:rsidR="00F46719" w:rsidRDefault="00F46719">
          <w:pPr>
            <w:pStyle w:val="TDC2"/>
            <w:tabs>
              <w:tab w:val="right" w:leader="dot" w:pos="9678"/>
            </w:tabs>
            <w:rPr>
              <w:noProof/>
            </w:rPr>
          </w:pPr>
          <w:hyperlink w:anchor="_Toc508279633" w:history="1">
            <w:r w:rsidRPr="00C669D1">
              <w:rPr>
                <w:rStyle w:val="Hipervnculo"/>
                <w:rFonts w:cstheme="minorHAnsi"/>
                <w:noProof/>
              </w:rPr>
              <w:t>13. Proceso de Mejora:</w:t>
            </w:r>
            <w:r>
              <w:rPr>
                <w:noProof/>
                <w:webHidden/>
              </w:rPr>
              <w:tab/>
            </w:r>
            <w:r>
              <w:rPr>
                <w:noProof/>
                <w:webHidden/>
              </w:rPr>
              <w:fldChar w:fldCharType="begin"/>
            </w:r>
            <w:r>
              <w:rPr>
                <w:noProof/>
                <w:webHidden/>
              </w:rPr>
              <w:instrText xml:space="preserve"> PAGEREF _Toc508279633 \h </w:instrText>
            </w:r>
            <w:r>
              <w:rPr>
                <w:noProof/>
                <w:webHidden/>
              </w:rPr>
            </w:r>
            <w:r>
              <w:rPr>
                <w:noProof/>
                <w:webHidden/>
              </w:rPr>
              <w:fldChar w:fldCharType="separate"/>
            </w:r>
            <w:r w:rsidR="00E544B4">
              <w:rPr>
                <w:noProof/>
                <w:webHidden/>
              </w:rPr>
              <w:t>9</w:t>
            </w:r>
            <w:r>
              <w:rPr>
                <w:noProof/>
                <w:webHidden/>
              </w:rPr>
              <w:fldChar w:fldCharType="end"/>
            </w:r>
          </w:hyperlink>
        </w:p>
        <w:p w14:paraId="01A1A543" w14:textId="550A878F" w:rsidR="00F46719" w:rsidRDefault="00F46719">
          <w:pPr>
            <w:pStyle w:val="TDC2"/>
            <w:tabs>
              <w:tab w:val="right" w:leader="dot" w:pos="9678"/>
            </w:tabs>
            <w:rPr>
              <w:noProof/>
            </w:rPr>
          </w:pPr>
          <w:hyperlink w:anchor="_Toc508279634" w:history="1">
            <w:r w:rsidRPr="00C669D1">
              <w:rPr>
                <w:rStyle w:val="Hipervnculo"/>
                <w:rFonts w:cstheme="minorHAnsi"/>
                <w:noProof/>
              </w:rPr>
              <w:t>14. Información por Segmentos:</w:t>
            </w:r>
            <w:r>
              <w:rPr>
                <w:noProof/>
                <w:webHidden/>
              </w:rPr>
              <w:tab/>
            </w:r>
            <w:r>
              <w:rPr>
                <w:noProof/>
                <w:webHidden/>
              </w:rPr>
              <w:fldChar w:fldCharType="begin"/>
            </w:r>
            <w:r>
              <w:rPr>
                <w:noProof/>
                <w:webHidden/>
              </w:rPr>
              <w:instrText xml:space="preserve"> PAGEREF _Toc508279634 \h </w:instrText>
            </w:r>
            <w:r>
              <w:rPr>
                <w:noProof/>
                <w:webHidden/>
              </w:rPr>
            </w:r>
            <w:r>
              <w:rPr>
                <w:noProof/>
                <w:webHidden/>
              </w:rPr>
              <w:fldChar w:fldCharType="separate"/>
            </w:r>
            <w:r w:rsidR="00E544B4">
              <w:rPr>
                <w:noProof/>
                <w:webHidden/>
              </w:rPr>
              <w:t>10</w:t>
            </w:r>
            <w:r>
              <w:rPr>
                <w:noProof/>
                <w:webHidden/>
              </w:rPr>
              <w:fldChar w:fldCharType="end"/>
            </w:r>
          </w:hyperlink>
        </w:p>
        <w:p w14:paraId="314DA06E" w14:textId="7545E7CB" w:rsidR="00F46719" w:rsidRDefault="00F46719">
          <w:pPr>
            <w:pStyle w:val="TDC2"/>
            <w:tabs>
              <w:tab w:val="right" w:leader="dot" w:pos="9678"/>
            </w:tabs>
            <w:rPr>
              <w:noProof/>
            </w:rPr>
          </w:pPr>
          <w:hyperlink w:anchor="_Toc508279635" w:history="1">
            <w:r w:rsidRPr="00C669D1">
              <w:rPr>
                <w:rStyle w:val="Hipervnculo"/>
                <w:rFonts w:cstheme="minorHAnsi"/>
                <w:noProof/>
              </w:rPr>
              <w:t>15. Eventos Posteriores al Cierre:</w:t>
            </w:r>
            <w:r>
              <w:rPr>
                <w:noProof/>
                <w:webHidden/>
              </w:rPr>
              <w:tab/>
            </w:r>
            <w:r>
              <w:rPr>
                <w:noProof/>
                <w:webHidden/>
              </w:rPr>
              <w:fldChar w:fldCharType="begin"/>
            </w:r>
            <w:r>
              <w:rPr>
                <w:noProof/>
                <w:webHidden/>
              </w:rPr>
              <w:instrText xml:space="preserve"> PAGEREF _Toc508279635 \h </w:instrText>
            </w:r>
            <w:r>
              <w:rPr>
                <w:noProof/>
                <w:webHidden/>
              </w:rPr>
            </w:r>
            <w:r>
              <w:rPr>
                <w:noProof/>
                <w:webHidden/>
              </w:rPr>
              <w:fldChar w:fldCharType="separate"/>
            </w:r>
            <w:r w:rsidR="00E544B4">
              <w:rPr>
                <w:noProof/>
                <w:webHidden/>
              </w:rPr>
              <w:t>10</w:t>
            </w:r>
            <w:r>
              <w:rPr>
                <w:noProof/>
                <w:webHidden/>
              </w:rPr>
              <w:fldChar w:fldCharType="end"/>
            </w:r>
          </w:hyperlink>
        </w:p>
        <w:p w14:paraId="0A10726F" w14:textId="06066D8D" w:rsidR="00F46719" w:rsidRDefault="00F46719">
          <w:pPr>
            <w:pStyle w:val="TDC2"/>
            <w:tabs>
              <w:tab w:val="right" w:leader="dot" w:pos="9678"/>
            </w:tabs>
            <w:rPr>
              <w:noProof/>
            </w:rPr>
          </w:pPr>
          <w:hyperlink w:anchor="_Toc508279636" w:history="1">
            <w:r w:rsidRPr="00C669D1">
              <w:rPr>
                <w:rStyle w:val="Hipervnculo"/>
                <w:rFonts w:cstheme="minorHAnsi"/>
                <w:noProof/>
              </w:rPr>
              <w:t>16. Partes Relacionadas:</w:t>
            </w:r>
            <w:r>
              <w:rPr>
                <w:noProof/>
                <w:webHidden/>
              </w:rPr>
              <w:tab/>
            </w:r>
            <w:r>
              <w:rPr>
                <w:noProof/>
                <w:webHidden/>
              </w:rPr>
              <w:fldChar w:fldCharType="begin"/>
            </w:r>
            <w:r>
              <w:rPr>
                <w:noProof/>
                <w:webHidden/>
              </w:rPr>
              <w:instrText xml:space="preserve"> PAGEREF _Toc508279636 \h </w:instrText>
            </w:r>
            <w:r>
              <w:rPr>
                <w:noProof/>
                <w:webHidden/>
              </w:rPr>
            </w:r>
            <w:r>
              <w:rPr>
                <w:noProof/>
                <w:webHidden/>
              </w:rPr>
              <w:fldChar w:fldCharType="separate"/>
            </w:r>
            <w:r w:rsidR="00E544B4">
              <w:rPr>
                <w:noProof/>
                <w:webHidden/>
              </w:rPr>
              <w:t>10</w:t>
            </w:r>
            <w:r>
              <w:rPr>
                <w:noProof/>
                <w:webHidden/>
              </w:rPr>
              <w:fldChar w:fldCharType="end"/>
            </w:r>
          </w:hyperlink>
        </w:p>
        <w:p w14:paraId="3402BC77" w14:textId="4E425D78" w:rsidR="00F46719" w:rsidRDefault="00F46719">
          <w:pPr>
            <w:pStyle w:val="TDC2"/>
            <w:tabs>
              <w:tab w:val="right" w:leader="dot" w:pos="9678"/>
            </w:tabs>
            <w:rPr>
              <w:noProof/>
            </w:rPr>
          </w:pPr>
          <w:hyperlink w:anchor="_Toc508279637" w:history="1">
            <w:r w:rsidRPr="00C669D1">
              <w:rPr>
                <w:rStyle w:val="Hipervnculo"/>
                <w:rFonts w:cstheme="minorHAnsi"/>
                <w:noProof/>
              </w:rPr>
              <w:t>17. Responsabilidad Sobre la Presentación Razonable de la Información Contable:</w:t>
            </w:r>
            <w:r>
              <w:rPr>
                <w:noProof/>
                <w:webHidden/>
              </w:rPr>
              <w:tab/>
            </w:r>
            <w:r>
              <w:rPr>
                <w:noProof/>
                <w:webHidden/>
              </w:rPr>
              <w:fldChar w:fldCharType="begin"/>
            </w:r>
            <w:r>
              <w:rPr>
                <w:noProof/>
                <w:webHidden/>
              </w:rPr>
              <w:instrText xml:space="preserve"> PAGEREF _Toc508279637 \h </w:instrText>
            </w:r>
            <w:r>
              <w:rPr>
                <w:noProof/>
                <w:webHidden/>
              </w:rPr>
            </w:r>
            <w:r>
              <w:rPr>
                <w:noProof/>
                <w:webHidden/>
              </w:rPr>
              <w:fldChar w:fldCharType="separate"/>
            </w:r>
            <w:r w:rsidR="00E544B4">
              <w:rPr>
                <w:noProof/>
                <w:webHidden/>
              </w:rPr>
              <w:t>11</w:t>
            </w:r>
            <w:r>
              <w:rPr>
                <w:noProof/>
                <w:webHidden/>
              </w:rPr>
              <w:fldChar w:fldCharType="end"/>
            </w:r>
          </w:hyperlink>
        </w:p>
        <w:p w14:paraId="43551857" w14:textId="63089451" w:rsidR="00F46719" w:rsidRDefault="00F46719">
          <w:r>
            <w:rPr>
              <w:b/>
              <w:bCs/>
              <w:lang w:val="es-ES"/>
            </w:rPr>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lastRenderedPageBreak/>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87E4611" w:rsidR="007D1E76" w:rsidRPr="00E74967" w:rsidRDefault="00626206" w:rsidP="00CB41C4">
      <w:pPr>
        <w:tabs>
          <w:tab w:val="left" w:leader="underscore" w:pos="9639"/>
        </w:tabs>
        <w:spacing w:after="0" w:line="240" w:lineRule="auto"/>
        <w:jc w:val="both"/>
        <w:rPr>
          <w:rFonts w:cs="Calibri"/>
        </w:rPr>
      </w:pPr>
      <w:r w:rsidRPr="00E74967">
        <w:rPr>
          <w:rFonts w:cs="Calibri"/>
        </w:rPr>
        <w:t>__</w:t>
      </w:r>
      <w:r w:rsidRPr="00EA5765">
        <w:rPr>
          <w:rFonts w:ascii="Arial" w:hAnsi="Arial" w:cs="Arial"/>
          <w:sz w:val="20"/>
          <w:szCs w:val="20"/>
          <w:u w:val="single"/>
        </w:rPr>
        <w:t xml:space="preserve"> </w:t>
      </w:r>
      <w:r>
        <w:rPr>
          <w:rFonts w:ascii="Arial" w:hAnsi="Arial" w:cs="Arial"/>
          <w:sz w:val="20"/>
          <w:szCs w:val="20"/>
          <w:u w:val="single"/>
        </w:rPr>
        <w:t xml:space="preserve">El patronato de la feria de Moroleón Guanajuato fue creado con la finalidad de que los miembros de dicho comité fueran quienes se encargaran de la organización de las fiestas en honor al patrono del pueblo, un cristo </w:t>
      </w:r>
      <w:r w:rsidR="004F626A">
        <w:rPr>
          <w:rFonts w:ascii="Arial" w:hAnsi="Arial" w:cs="Arial"/>
          <w:sz w:val="20"/>
          <w:szCs w:val="20"/>
          <w:u w:val="single"/>
        </w:rPr>
        <w:t>venerado en</w:t>
      </w:r>
      <w:r>
        <w:rPr>
          <w:rFonts w:ascii="Arial" w:hAnsi="Arial" w:cs="Arial"/>
          <w:sz w:val="20"/>
          <w:szCs w:val="20"/>
          <w:u w:val="single"/>
        </w:rPr>
        <w:t xml:space="preserve"> la ciudad y que lleva por nombre Sr. De Esquipulitas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EF9C845" w:rsidR="007D1E76" w:rsidRPr="00E74967" w:rsidRDefault="00626206" w:rsidP="00CB41C4">
      <w:pPr>
        <w:tabs>
          <w:tab w:val="left" w:leader="underscore" w:pos="9639"/>
        </w:tabs>
        <w:spacing w:after="0" w:line="240" w:lineRule="auto"/>
        <w:jc w:val="both"/>
        <w:rPr>
          <w:rFonts w:cs="Calibri"/>
        </w:rPr>
      </w:pPr>
      <w:r w:rsidRPr="00E74967">
        <w:rPr>
          <w:rFonts w:cs="Calibri"/>
        </w:rPr>
        <w:t>__</w:t>
      </w:r>
      <w:r w:rsidRPr="00EA5765">
        <w:rPr>
          <w:rFonts w:ascii="Arial" w:hAnsi="Arial" w:cs="Arial"/>
          <w:sz w:val="20"/>
          <w:szCs w:val="20"/>
          <w:u w:val="single"/>
        </w:rPr>
        <w:t xml:space="preserve"> </w:t>
      </w:r>
      <w:r>
        <w:rPr>
          <w:rFonts w:ascii="Arial" w:hAnsi="Arial" w:cs="Arial"/>
          <w:sz w:val="20"/>
          <w:szCs w:val="20"/>
          <w:u w:val="single"/>
        </w:rPr>
        <w:t xml:space="preserve">El Patronato de la Feria es una </w:t>
      </w:r>
      <w:r w:rsidR="00A45768">
        <w:rPr>
          <w:rFonts w:ascii="Arial" w:hAnsi="Arial" w:cs="Arial"/>
          <w:sz w:val="20"/>
          <w:szCs w:val="20"/>
          <w:u w:val="single"/>
        </w:rPr>
        <w:t>paramunicipal que</w:t>
      </w:r>
      <w:r>
        <w:rPr>
          <w:rFonts w:ascii="Arial" w:hAnsi="Arial" w:cs="Arial"/>
          <w:sz w:val="20"/>
          <w:szCs w:val="20"/>
          <w:u w:val="single"/>
        </w:rPr>
        <w:t xml:space="preserve"> tiene la </w:t>
      </w:r>
      <w:r w:rsidR="00A45768">
        <w:rPr>
          <w:rFonts w:ascii="Arial" w:hAnsi="Arial" w:cs="Arial"/>
          <w:sz w:val="20"/>
          <w:szCs w:val="20"/>
          <w:u w:val="single"/>
        </w:rPr>
        <w:t>obligación de</w:t>
      </w:r>
      <w:r>
        <w:rPr>
          <w:rFonts w:ascii="Arial" w:hAnsi="Arial" w:cs="Arial"/>
          <w:sz w:val="20"/>
          <w:szCs w:val="20"/>
          <w:u w:val="single"/>
        </w:rPr>
        <w:t xml:space="preserve"> </w:t>
      </w:r>
      <w:r w:rsidR="00A45768">
        <w:rPr>
          <w:rFonts w:ascii="Arial" w:hAnsi="Arial" w:cs="Arial"/>
          <w:sz w:val="20"/>
          <w:szCs w:val="20"/>
          <w:u w:val="single"/>
        </w:rPr>
        <w:t>pagar ISR</w:t>
      </w:r>
      <w:r>
        <w:rPr>
          <w:rFonts w:ascii="Arial" w:hAnsi="Arial" w:cs="Arial"/>
          <w:sz w:val="20"/>
          <w:szCs w:val="20"/>
          <w:u w:val="single"/>
        </w:rPr>
        <w:t xml:space="preserve"> retenido por los asimilados que pague por el desempeño de sus actividades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6E54DCA" w14:textId="77777777" w:rsidR="00626206" w:rsidRPr="0090761C" w:rsidRDefault="00626206" w:rsidP="00626206">
      <w:pPr>
        <w:jc w:val="both"/>
        <w:rPr>
          <w:rFonts w:ascii="Arial" w:hAnsi="Arial" w:cs="Arial"/>
          <w:sz w:val="20"/>
          <w:szCs w:val="20"/>
        </w:rPr>
      </w:pPr>
      <w:r>
        <w:rPr>
          <w:rFonts w:ascii="Arial" w:hAnsi="Arial" w:cs="Arial"/>
          <w:sz w:val="20"/>
          <w:szCs w:val="20"/>
          <w:u w:val="single"/>
        </w:rPr>
        <w:t>El patronato de la feria fue creado en mayo de 2010</w:t>
      </w:r>
      <w:r w:rsidRPr="0090761C">
        <w:rPr>
          <w:rFonts w:ascii="Arial" w:hAnsi="Arial" w:cs="Arial"/>
          <w:sz w:val="20"/>
          <w:szCs w:val="20"/>
        </w:rPr>
        <w:t>_____________________________________________________________________</w:t>
      </w:r>
      <w:r>
        <w:rPr>
          <w:rFonts w:ascii="Arial" w:hAnsi="Arial" w:cs="Arial"/>
          <w:sz w:val="20"/>
          <w:szCs w:val="20"/>
        </w:rPr>
        <w:t>____________</w:t>
      </w:r>
    </w:p>
    <w:p w14:paraId="3837CA26" w14:textId="11067BE6"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69BCDC74" w:rsidR="007D1E76" w:rsidRPr="00E74967" w:rsidRDefault="00626206" w:rsidP="00CB41C4">
      <w:pPr>
        <w:tabs>
          <w:tab w:val="left" w:leader="underscore" w:pos="9639"/>
        </w:tabs>
        <w:spacing w:after="0" w:line="240" w:lineRule="auto"/>
        <w:jc w:val="both"/>
        <w:rPr>
          <w:rFonts w:cs="Calibri"/>
        </w:rPr>
      </w:pPr>
      <w:r>
        <w:rPr>
          <w:rFonts w:ascii="Arial" w:hAnsi="Arial" w:cs="Arial"/>
          <w:sz w:val="20"/>
          <w:szCs w:val="20"/>
          <w:u w:val="single"/>
        </w:rPr>
        <w:t xml:space="preserve">Hasta la fecha </w:t>
      </w:r>
      <w:proofErr w:type="spellStart"/>
      <w:r>
        <w:rPr>
          <w:rFonts w:ascii="Arial" w:hAnsi="Arial" w:cs="Arial"/>
          <w:sz w:val="20"/>
          <w:szCs w:val="20"/>
          <w:u w:val="single"/>
        </w:rPr>
        <w:t>a</w:t>
      </w:r>
      <w:proofErr w:type="spellEnd"/>
      <w:r>
        <w:rPr>
          <w:rFonts w:ascii="Arial" w:hAnsi="Arial" w:cs="Arial"/>
          <w:sz w:val="20"/>
          <w:szCs w:val="20"/>
          <w:u w:val="single"/>
        </w:rPr>
        <w:t xml:space="preserve"> cambiado dos veces de director, pero en cuestión de reglamento y no ha habido ninguna modificación</w:t>
      </w:r>
      <w:r w:rsidR="00CB41C4">
        <w:rPr>
          <w:rFonts w:cs="Calibri"/>
        </w:rPr>
        <w:tab/>
      </w:r>
      <w:r w:rsidR="00CB41C4">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4B6477C4" w:rsidR="007D1E76" w:rsidRPr="00E74967" w:rsidRDefault="00626206" w:rsidP="00CB41C4">
      <w:pPr>
        <w:tabs>
          <w:tab w:val="left" w:leader="underscore" w:pos="9639"/>
        </w:tabs>
        <w:spacing w:after="0" w:line="240" w:lineRule="auto"/>
        <w:jc w:val="both"/>
        <w:rPr>
          <w:rFonts w:cs="Calibri"/>
        </w:rPr>
      </w:pPr>
      <w:r>
        <w:rPr>
          <w:rFonts w:ascii="Arial" w:hAnsi="Arial" w:cs="Arial"/>
          <w:sz w:val="20"/>
          <w:szCs w:val="20"/>
          <w:u w:val="single"/>
        </w:rPr>
        <w:lastRenderedPageBreak/>
        <w:t>La principal actividad del patronato es la realización de la feria en honor al patrono del pueblo</w:t>
      </w:r>
      <w:r w:rsidRPr="0090761C">
        <w:rPr>
          <w:rFonts w:ascii="Arial" w:hAnsi="Arial" w:cs="Arial"/>
          <w:sz w:val="20"/>
          <w:szCs w:val="20"/>
        </w:rPr>
        <w:t>_</w:t>
      </w:r>
      <w:r w:rsidR="00CB41C4">
        <w:rPr>
          <w:rFonts w:cs="Calibri"/>
        </w:rPr>
        <w:tab/>
      </w:r>
      <w:r w:rsidR="00CB41C4">
        <w:rPr>
          <w:rFonts w:cs="Calibri"/>
        </w:rPr>
        <w:tab/>
      </w:r>
      <w:r w:rsidR="00CB41C4">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C4AF69E" w:rsidR="007D1E76" w:rsidRDefault="00626206" w:rsidP="00CB41C4">
      <w:pPr>
        <w:tabs>
          <w:tab w:val="left" w:leader="underscore" w:pos="9639"/>
        </w:tabs>
        <w:spacing w:after="0" w:line="240" w:lineRule="auto"/>
        <w:jc w:val="both"/>
        <w:rPr>
          <w:rFonts w:cs="Calibri"/>
        </w:rPr>
      </w:pPr>
      <w:r>
        <w:rPr>
          <w:rFonts w:ascii="Arial" w:hAnsi="Arial" w:cs="Arial"/>
          <w:sz w:val="20"/>
          <w:szCs w:val="20"/>
          <w:u w:val="single"/>
        </w:rPr>
        <w:t>La principal actividad del patronato es la realización de la feria en honor al patrono del pueblo</w:t>
      </w:r>
      <w:r w:rsidR="00CB41C4">
        <w:rPr>
          <w:rFonts w:cs="Calibri"/>
        </w:rPr>
        <w:tab/>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04F7186A" w14:textId="50E41898" w:rsidR="007D1E76" w:rsidRPr="00E74967" w:rsidRDefault="00626206" w:rsidP="00CB41C4">
      <w:pPr>
        <w:tabs>
          <w:tab w:val="left" w:leader="underscore" w:pos="9639"/>
        </w:tabs>
        <w:spacing w:after="0" w:line="240" w:lineRule="auto"/>
        <w:jc w:val="both"/>
        <w:rPr>
          <w:rFonts w:cs="Calibri"/>
        </w:rPr>
      </w:pPr>
      <w:r>
        <w:rPr>
          <w:rFonts w:ascii="Arial" w:hAnsi="Arial" w:cs="Arial"/>
          <w:sz w:val="20"/>
          <w:szCs w:val="20"/>
          <w:u w:val="single"/>
        </w:rPr>
        <w:t>El ejercicio fiscal comprende del 01 de enero al 31 de diciembre</w:t>
      </w:r>
      <w:r w:rsidR="00CB41C4">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38158190" w:rsidR="007D1E76" w:rsidRPr="00E74967" w:rsidRDefault="00626206" w:rsidP="00CB41C4">
      <w:pPr>
        <w:tabs>
          <w:tab w:val="left" w:leader="underscore" w:pos="9639"/>
        </w:tabs>
        <w:spacing w:after="0" w:line="240" w:lineRule="auto"/>
        <w:jc w:val="both"/>
        <w:rPr>
          <w:rFonts w:cs="Calibri"/>
        </w:rPr>
      </w:pPr>
      <w:r>
        <w:rPr>
          <w:rFonts w:ascii="Arial" w:hAnsi="Arial" w:cs="Arial"/>
          <w:sz w:val="20"/>
          <w:szCs w:val="20"/>
          <w:u w:val="single"/>
        </w:rPr>
        <w:t>El patronato de la feria de Moroleón es una</w:t>
      </w:r>
      <w:r w:rsidR="004F626A">
        <w:rPr>
          <w:rFonts w:ascii="Arial" w:hAnsi="Arial" w:cs="Arial"/>
          <w:sz w:val="20"/>
          <w:szCs w:val="20"/>
          <w:u w:val="single"/>
        </w:rPr>
        <w:t xml:space="preserve"> </w:t>
      </w:r>
      <w:r>
        <w:rPr>
          <w:rFonts w:ascii="Arial" w:hAnsi="Arial" w:cs="Arial"/>
          <w:sz w:val="20"/>
          <w:szCs w:val="20"/>
          <w:u w:val="single"/>
        </w:rPr>
        <w:t xml:space="preserve">paramunicipal que está exenta de impuestos por su utilidad, únicamente paga las retenciones que el ente haga por concepto de </w:t>
      </w:r>
      <w:proofErr w:type="spellStart"/>
      <w:r>
        <w:rPr>
          <w:rFonts w:ascii="Arial" w:hAnsi="Arial" w:cs="Arial"/>
          <w:sz w:val="20"/>
          <w:szCs w:val="20"/>
          <w:u w:val="single"/>
        </w:rPr>
        <w:t>isr</w:t>
      </w:r>
      <w:proofErr w:type="spellEnd"/>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56E4599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4F626A" w:rsidRPr="00E74967">
        <w:rPr>
          <w:rFonts w:cs="Calibri"/>
        </w:rPr>
        <w:t>el base devengado</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0599A84"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4F626A"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6A58F09D" w:rsidR="00DC01FC" w:rsidRDefault="00DC01FC" w:rsidP="00CB41C4">
      <w:pPr>
        <w:pBdr>
          <w:bottom w:val="single" w:sz="12" w:space="1" w:color="auto"/>
        </w:pBdr>
        <w:tabs>
          <w:tab w:val="left" w:leader="underscore" w:pos="9639"/>
        </w:tabs>
        <w:spacing w:after="0" w:line="240" w:lineRule="auto"/>
        <w:jc w:val="both"/>
        <w:rPr>
          <w:rFonts w:cs="Calibri"/>
        </w:rPr>
      </w:pPr>
    </w:p>
    <w:p w14:paraId="7113AB8C" w14:textId="77777777" w:rsidR="007610BC" w:rsidRDefault="007610BC" w:rsidP="00DC01FC">
      <w:pPr>
        <w:jc w:val="right"/>
        <w:rPr>
          <w:rFonts w:cs="Calibri"/>
        </w:rPr>
      </w:pPr>
    </w:p>
    <w:tbl>
      <w:tblPr>
        <w:tblW w:w="0" w:type="auto"/>
        <w:tblLayout w:type="fixed"/>
        <w:tblCellMar>
          <w:left w:w="30" w:type="dxa"/>
          <w:right w:w="30" w:type="dxa"/>
        </w:tblCellMar>
        <w:tblLook w:val="0000" w:firstRow="0" w:lastRow="0" w:firstColumn="0" w:lastColumn="0" w:noHBand="0" w:noVBand="0"/>
      </w:tblPr>
      <w:tblGrid>
        <w:gridCol w:w="7090"/>
        <w:gridCol w:w="2133"/>
        <w:gridCol w:w="2134"/>
      </w:tblGrid>
      <w:tr w:rsidR="00DC01FC" w14:paraId="59095090" w14:textId="77777777" w:rsidTr="00DC01FC">
        <w:trPr>
          <w:trHeight w:val="190"/>
        </w:trPr>
        <w:tc>
          <w:tcPr>
            <w:tcW w:w="11357" w:type="dxa"/>
            <w:gridSpan w:val="3"/>
            <w:tcBorders>
              <w:top w:val="nil"/>
              <w:left w:val="nil"/>
              <w:bottom w:val="nil"/>
              <w:right w:val="nil"/>
            </w:tcBorders>
          </w:tcPr>
          <w:p w14:paraId="692EBA26" w14:textId="77777777" w:rsidR="00DC01FC" w:rsidRDefault="00DC01FC">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Bajo protesta de decir verdad declaramos que los Estados Financieros y sus notas, son razonablemente correctos y son responsabilidad del emisor.</w:t>
            </w:r>
          </w:p>
        </w:tc>
      </w:tr>
      <w:tr w:rsidR="00DC01FC" w14:paraId="29A33006" w14:textId="77777777">
        <w:trPr>
          <w:trHeight w:val="190"/>
        </w:trPr>
        <w:tc>
          <w:tcPr>
            <w:tcW w:w="7090" w:type="dxa"/>
            <w:tcBorders>
              <w:top w:val="nil"/>
              <w:left w:val="nil"/>
              <w:bottom w:val="nil"/>
              <w:right w:val="nil"/>
            </w:tcBorders>
          </w:tcPr>
          <w:p w14:paraId="3B74F455" w14:textId="10CE3ADF" w:rsidR="00DC01FC" w:rsidRDefault="00AA4208" w:rsidP="00AA4208">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 xml:space="preserve">                                                                                                       Elaboro:</w:t>
            </w:r>
          </w:p>
          <w:p w14:paraId="55647A54" w14:textId="446D9835" w:rsidR="00AA4208" w:rsidRDefault="00AA4208" w:rsidP="00AA4208">
            <w:pPr>
              <w:autoSpaceDE w:val="0"/>
              <w:autoSpaceDN w:val="0"/>
              <w:adjustRightInd w:val="0"/>
              <w:spacing w:after="0" w:line="240" w:lineRule="auto"/>
              <w:rPr>
                <w:rFonts w:ascii="Arial" w:hAnsi="Arial" w:cs="Arial"/>
                <w:color w:val="000000"/>
                <w:sz w:val="16"/>
                <w:szCs w:val="16"/>
                <w:lang w:eastAsia="es-MX"/>
              </w:rPr>
            </w:pPr>
          </w:p>
        </w:tc>
        <w:tc>
          <w:tcPr>
            <w:tcW w:w="2133" w:type="dxa"/>
            <w:tcBorders>
              <w:top w:val="nil"/>
              <w:left w:val="nil"/>
              <w:bottom w:val="nil"/>
              <w:right w:val="nil"/>
            </w:tcBorders>
          </w:tcPr>
          <w:p w14:paraId="0AB5D670"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7CF04C11"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3FC96CCE" w14:textId="77777777">
        <w:trPr>
          <w:trHeight w:val="190"/>
        </w:trPr>
        <w:tc>
          <w:tcPr>
            <w:tcW w:w="7090" w:type="dxa"/>
            <w:tcBorders>
              <w:top w:val="nil"/>
              <w:left w:val="nil"/>
              <w:bottom w:val="nil"/>
              <w:right w:val="nil"/>
            </w:tcBorders>
          </w:tcPr>
          <w:p w14:paraId="747615CA" w14:textId="0B6ED914" w:rsidR="00DC01FC" w:rsidRDefault="00DC01FC" w:rsidP="001D1E4D">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Presidente del pat</w:t>
            </w:r>
            <w:r w:rsidR="001D1E4D">
              <w:rPr>
                <w:rFonts w:ascii="Arial" w:hAnsi="Arial" w:cs="Arial"/>
                <w:color w:val="000000"/>
                <w:sz w:val="16"/>
                <w:szCs w:val="16"/>
                <w:lang w:eastAsia="es-MX"/>
              </w:rPr>
              <w:t>r</w:t>
            </w:r>
            <w:r>
              <w:rPr>
                <w:rFonts w:ascii="Arial" w:hAnsi="Arial" w:cs="Arial"/>
                <w:color w:val="000000"/>
                <w:sz w:val="16"/>
                <w:szCs w:val="16"/>
                <w:lang w:eastAsia="es-MX"/>
              </w:rPr>
              <w:t xml:space="preserve">onato de la feria </w:t>
            </w:r>
            <w:r w:rsidR="001D1E4D">
              <w:rPr>
                <w:rFonts w:ascii="Arial" w:hAnsi="Arial" w:cs="Arial"/>
                <w:color w:val="000000"/>
                <w:sz w:val="16"/>
                <w:szCs w:val="16"/>
                <w:lang w:eastAsia="es-MX"/>
              </w:rPr>
              <w:t>Moroleón                               Contador</w:t>
            </w:r>
          </w:p>
        </w:tc>
        <w:tc>
          <w:tcPr>
            <w:tcW w:w="2133" w:type="dxa"/>
            <w:tcBorders>
              <w:top w:val="nil"/>
              <w:left w:val="nil"/>
              <w:bottom w:val="nil"/>
              <w:right w:val="nil"/>
            </w:tcBorders>
          </w:tcPr>
          <w:p w14:paraId="712EEEC0"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308A2C12"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1726151A" w14:textId="77777777">
        <w:trPr>
          <w:trHeight w:val="190"/>
        </w:trPr>
        <w:tc>
          <w:tcPr>
            <w:tcW w:w="7090" w:type="dxa"/>
            <w:tcBorders>
              <w:top w:val="nil"/>
              <w:left w:val="nil"/>
              <w:bottom w:val="nil"/>
              <w:right w:val="nil"/>
            </w:tcBorders>
          </w:tcPr>
          <w:p w14:paraId="2D5FF281"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3" w:type="dxa"/>
            <w:tcBorders>
              <w:top w:val="nil"/>
              <w:left w:val="nil"/>
              <w:bottom w:val="nil"/>
              <w:right w:val="nil"/>
            </w:tcBorders>
          </w:tcPr>
          <w:p w14:paraId="54E70645"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3DE862E1"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3A0A0BD4" w14:textId="77777777">
        <w:trPr>
          <w:trHeight w:val="190"/>
        </w:trPr>
        <w:tc>
          <w:tcPr>
            <w:tcW w:w="7090" w:type="dxa"/>
            <w:tcBorders>
              <w:top w:val="nil"/>
              <w:left w:val="nil"/>
              <w:bottom w:val="nil"/>
              <w:right w:val="nil"/>
            </w:tcBorders>
          </w:tcPr>
          <w:p w14:paraId="2B04453D"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3" w:type="dxa"/>
            <w:tcBorders>
              <w:top w:val="nil"/>
              <w:left w:val="nil"/>
              <w:bottom w:val="nil"/>
              <w:right w:val="nil"/>
            </w:tcBorders>
          </w:tcPr>
          <w:p w14:paraId="5DE0F0E0"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1985B8AA"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3767C128" w14:textId="77777777">
        <w:trPr>
          <w:trHeight w:val="190"/>
        </w:trPr>
        <w:tc>
          <w:tcPr>
            <w:tcW w:w="7090" w:type="dxa"/>
            <w:tcBorders>
              <w:top w:val="nil"/>
              <w:left w:val="nil"/>
              <w:bottom w:val="nil"/>
              <w:right w:val="nil"/>
            </w:tcBorders>
          </w:tcPr>
          <w:p w14:paraId="2E749517"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3" w:type="dxa"/>
            <w:tcBorders>
              <w:top w:val="nil"/>
              <w:left w:val="nil"/>
              <w:bottom w:val="nil"/>
              <w:right w:val="nil"/>
            </w:tcBorders>
          </w:tcPr>
          <w:p w14:paraId="49885B5C"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0F25C79E"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588DAD5E" w14:textId="77777777">
        <w:trPr>
          <w:trHeight w:val="190"/>
        </w:trPr>
        <w:tc>
          <w:tcPr>
            <w:tcW w:w="7090" w:type="dxa"/>
            <w:tcBorders>
              <w:top w:val="nil"/>
              <w:left w:val="nil"/>
              <w:bottom w:val="nil"/>
              <w:right w:val="nil"/>
            </w:tcBorders>
          </w:tcPr>
          <w:p w14:paraId="2269DD52" w14:textId="146EFF69" w:rsidR="00DC01FC" w:rsidRDefault="00DC01FC">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 xml:space="preserve">Prof. Eduardo </w:t>
            </w:r>
            <w:r w:rsidR="001D1E4D">
              <w:rPr>
                <w:rFonts w:ascii="Arial" w:hAnsi="Arial" w:cs="Arial"/>
                <w:color w:val="000000"/>
                <w:sz w:val="16"/>
                <w:szCs w:val="16"/>
                <w:lang w:eastAsia="es-MX"/>
              </w:rPr>
              <w:t>Guzmán</w:t>
            </w:r>
            <w:r>
              <w:rPr>
                <w:rFonts w:ascii="Arial" w:hAnsi="Arial" w:cs="Arial"/>
                <w:color w:val="000000"/>
                <w:sz w:val="16"/>
                <w:szCs w:val="16"/>
                <w:lang w:eastAsia="es-MX"/>
              </w:rPr>
              <w:t xml:space="preserve"> Zavala</w:t>
            </w:r>
            <w:r w:rsidR="001D1E4D">
              <w:rPr>
                <w:rFonts w:ascii="Arial" w:hAnsi="Arial" w:cs="Arial"/>
                <w:color w:val="000000"/>
                <w:sz w:val="16"/>
                <w:szCs w:val="16"/>
                <w:lang w:eastAsia="es-MX"/>
              </w:rPr>
              <w:t xml:space="preserve">                                                       C. P. Carlos León Baeza</w:t>
            </w:r>
          </w:p>
        </w:tc>
        <w:tc>
          <w:tcPr>
            <w:tcW w:w="2133" w:type="dxa"/>
            <w:tcBorders>
              <w:top w:val="nil"/>
              <w:left w:val="nil"/>
              <w:bottom w:val="nil"/>
              <w:right w:val="nil"/>
            </w:tcBorders>
          </w:tcPr>
          <w:p w14:paraId="525C58B2"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3BC39090"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bl>
    <w:p w14:paraId="1AA90502" w14:textId="77777777" w:rsidR="00DC01FC" w:rsidRPr="00DC01FC" w:rsidRDefault="00DC01FC" w:rsidP="00DC01FC">
      <w:pPr>
        <w:jc w:val="right"/>
        <w:rPr>
          <w:rFonts w:cs="Calibri"/>
        </w:rPr>
      </w:pPr>
    </w:p>
    <w:sectPr w:rsidR="00DC01FC" w:rsidRPr="00DC01FC" w:rsidSect="00366D46">
      <w:headerReference w:type="default" r:id="rId11"/>
      <w:footerReference w:type="default" r:id="rId1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62B95" w14:textId="77777777" w:rsidR="00457708" w:rsidRDefault="00457708" w:rsidP="00E00323">
      <w:pPr>
        <w:spacing w:after="0" w:line="240" w:lineRule="auto"/>
      </w:pPr>
      <w:r>
        <w:separator/>
      </w:r>
    </w:p>
  </w:endnote>
  <w:endnote w:type="continuationSeparator" w:id="0">
    <w:p w14:paraId="190573E8" w14:textId="77777777" w:rsidR="00457708" w:rsidRDefault="0045770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357E14" w:rsidRPr="00357E14">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D7F9" w14:textId="77777777" w:rsidR="00457708" w:rsidRDefault="00457708" w:rsidP="00E00323">
      <w:pPr>
        <w:spacing w:after="0" w:line="240" w:lineRule="auto"/>
      </w:pPr>
      <w:r>
        <w:separator/>
      </w:r>
    </w:p>
  </w:footnote>
  <w:footnote w:type="continuationSeparator" w:id="0">
    <w:p w14:paraId="6C6DA170" w14:textId="77777777" w:rsidR="00457708" w:rsidRDefault="0045770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37D8832A" w:rsidR="00154BA3" w:rsidRDefault="00626206" w:rsidP="00A4610E">
    <w:pPr>
      <w:pStyle w:val="Encabezado"/>
      <w:spacing w:after="0" w:line="240" w:lineRule="auto"/>
      <w:jc w:val="center"/>
    </w:pPr>
    <w:r>
      <w:t>Patronato de</w:t>
    </w:r>
    <w:r w:rsidR="00E544B4">
      <w:t xml:space="preserve"> la</w:t>
    </w:r>
    <w:r>
      <w:t xml:space="preserve"> Feria </w:t>
    </w:r>
    <w:r w:rsidR="00E544B4">
      <w:t xml:space="preserve">de </w:t>
    </w:r>
    <w:r w:rsidR="004F5C2A">
      <w:t>Moroleón, Gto</w:t>
    </w:r>
  </w:p>
  <w:p w14:paraId="422F44BF" w14:textId="741283AA" w:rsidR="004F5C2A" w:rsidRDefault="00626206" w:rsidP="00A4610E">
    <w:pPr>
      <w:pStyle w:val="Encabezado"/>
      <w:spacing w:after="0" w:line="240" w:lineRule="auto"/>
      <w:jc w:val="center"/>
    </w:pPr>
    <w:r>
      <w:t>CORRESPONDI</w:t>
    </w:r>
    <w:r w:rsidR="00403F95">
      <w:t>E</w:t>
    </w:r>
    <w:r>
      <w:t xml:space="preserve">NTES AL </w:t>
    </w:r>
    <w:r w:rsidR="008769F5">
      <w:t>31</w:t>
    </w:r>
    <w:r w:rsidR="00F345C5">
      <w:t xml:space="preserve"> </w:t>
    </w:r>
    <w:r w:rsidR="008769F5">
      <w:t>diciembre</w:t>
    </w:r>
    <w:r w:rsidR="00D64B24">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6058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0D2DF6"/>
    <w:rsid w:val="0012405A"/>
    <w:rsid w:val="00134DCF"/>
    <w:rsid w:val="00154BA3"/>
    <w:rsid w:val="001724C3"/>
    <w:rsid w:val="001973A2"/>
    <w:rsid w:val="001C75F2"/>
    <w:rsid w:val="001C7D49"/>
    <w:rsid w:val="001D1E4D"/>
    <w:rsid w:val="001D2063"/>
    <w:rsid w:val="001D43E9"/>
    <w:rsid w:val="0025659D"/>
    <w:rsid w:val="002B235F"/>
    <w:rsid w:val="002E5482"/>
    <w:rsid w:val="00310B2E"/>
    <w:rsid w:val="003453CA"/>
    <w:rsid w:val="00357E14"/>
    <w:rsid w:val="00366D46"/>
    <w:rsid w:val="00392605"/>
    <w:rsid w:val="003F5CCD"/>
    <w:rsid w:val="00402847"/>
    <w:rsid w:val="00403F95"/>
    <w:rsid w:val="004152A3"/>
    <w:rsid w:val="00435A87"/>
    <w:rsid w:val="00457708"/>
    <w:rsid w:val="004726DE"/>
    <w:rsid w:val="0047417C"/>
    <w:rsid w:val="004A58C8"/>
    <w:rsid w:val="004A62AD"/>
    <w:rsid w:val="004C16A8"/>
    <w:rsid w:val="004C625E"/>
    <w:rsid w:val="004F5C2A"/>
    <w:rsid w:val="004F626A"/>
    <w:rsid w:val="00536D93"/>
    <w:rsid w:val="00546DCC"/>
    <w:rsid w:val="0054701E"/>
    <w:rsid w:val="005519CF"/>
    <w:rsid w:val="005B24FA"/>
    <w:rsid w:val="005D3E43"/>
    <w:rsid w:val="005E231E"/>
    <w:rsid w:val="00626206"/>
    <w:rsid w:val="006355C7"/>
    <w:rsid w:val="00657009"/>
    <w:rsid w:val="00667B1C"/>
    <w:rsid w:val="00681C79"/>
    <w:rsid w:val="006E4858"/>
    <w:rsid w:val="00737F80"/>
    <w:rsid w:val="007610BC"/>
    <w:rsid w:val="00764765"/>
    <w:rsid w:val="007714AB"/>
    <w:rsid w:val="00775417"/>
    <w:rsid w:val="007D1E76"/>
    <w:rsid w:val="007D4484"/>
    <w:rsid w:val="00854306"/>
    <w:rsid w:val="0086459F"/>
    <w:rsid w:val="008769F5"/>
    <w:rsid w:val="008C3BB8"/>
    <w:rsid w:val="008E076C"/>
    <w:rsid w:val="00926908"/>
    <w:rsid w:val="0092765C"/>
    <w:rsid w:val="00940C0F"/>
    <w:rsid w:val="009750B5"/>
    <w:rsid w:val="009A1DE0"/>
    <w:rsid w:val="00A45768"/>
    <w:rsid w:val="00A4610E"/>
    <w:rsid w:val="00A730E0"/>
    <w:rsid w:val="00AA41E5"/>
    <w:rsid w:val="00AA4208"/>
    <w:rsid w:val="00AB722B"/>
    <w:rsid w:val="00AE1F6A"/>
    <w:rsid w:val="00AF57A6"/>
    <w:rsid w:val="00B4581F"/>
    <w:rsid w:val="00B8375F"/>
    <w:rsid w:val="00C103FC"/>
    <w:rsid w:val="00C524A7"/>
    <w:rsid w:val="00C856C1"/>
    <w:rsid w:val="00C97E1E"/>
    <w:rsid w:val="00CB41C4"/>
    <w:rsid w:val="00CF1316"/>
    <w:rsid w:val="00D13C44"/>
    <w:rsid w:val="00D158CC"/>
    <w:rsid w:val="00D16680"/>
    <w:rsid w:val="00D64B24"/>
    <w:rsid w:val="00D975B1"/>
    <w:rsid w:val="00DC01FC"/>
    <w:rsid w:val="00E00323"/>
    <w:rsid w:val="00E32111"/>
    <w:rsid w:val="00E544B4"/>
    <w:rsid w:val="00E74967"/>
    <w:rsid w:val="00EA37F5"/>
    <w:rsid w:val="00EA7915"/>
    <w:rsid w:val="00F345C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2E7026F7-C1BC-4359-B8D9-41ED6A03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E3AB4E-293B-4E74-BE3D-F06A1193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2056</Words>
  <Characters>11313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13343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CHARLY</cp:lastModifiedBy>
  <cp:revision>32</cp:revision>
  <cp:lastPrinted>2020-10-15T17:18:00Z</cp:lastPrinted>
  <dcterms:created xsi:type="dcterms:W3CDTF">2019-07-24T00:42:00Z</dcterms:created>
  <dcterms:modified xsi:type="dcterms:W3CDTF">2025-01-29T00:36:00Z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